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3B" w:rsidRPr="00930C38" w:rsidRDefault="00930C38" w:rsidP="00441266">
      <w:pPr>
        <w:tabs>
          <w:tab w:val="left" w:pos="3090"/>
        </w:tabs>
        <w:spacing w:after="0" w:line="240" w:lineRule="auto"/>
        <w:contextualSpacing/>
        <w:jc w:val="both"/>
        <w:rPr>
          <w:rFonts w:ascii="Times New Roman" w:hAnsi="Times New Roman" w:cs="Times New Roman"/>
          <w:b/>
          <w:caps/>
          <w:sz w:val="26"/>
          <w:szCs w:val="26"/>
        </w:rPr>
      </w:pPr>
      <w:r>
        <w:rPr>
          <w:rFonts w:ascii="Times New Roman" w:hAnsi="Times New Roman" w:cs="Times New Roman"/>
          <w:b/>
          <w:caps/>
          <w:sz w:val="26"/>
          <w:szCs w:val="26"/>
        </w:rPr>
        <w:t xml:space="preserve">A     </w:t>
      </w:r>
      <w:r w:rsidR="0096653B" w:rsidRPr="00930C38">
        <w:rPr>
          <w:rFonts w:ascii="Times New Roman" w:hAnsi="Times New Roman" w:cs="Times New Roman"/>
          <w:b/>
          <w:caps/>
          <w:sz w:val="26"/>
          <w:szCs w:val="26"/>
        </w:rPr>
        <w:t>Introduction</w:t>
      </w:r>
    </w:p>
    <w:p w:rsidR="002F226F" w:rsidRDefault="00242A45" w:rsidP="00441266">
      <w:pPr>
        <w:tabs>
          <w:tab w:val="left" w:pos="3090"/>
        </w:tabs>
        <w:spacing w:after="0" w:line="240" w:lineRule="auto"/>
        <w:contextualSpacing/>
        <w:jc w:val="both"/>
        <w:rPr>
          <w:rFonts w:ascii="Times New Roman" w:hAnsi="Times New Roman" w:cs="Times New Roman"/>
          <w:sz w:val="26"/>
          <w:szCs w:val="26"/>
        </w:rPr>
      </w:pPr>
      <w:r w:rsidRPr="0034291B">
        <w:rPr>
          <w:rFonts w:ascii="Times New Roman" w:hAnsi="Times New Roman" w:cs="Times New Roman"/>
          <w:sz w:val="26"/>
          <w:szCs w:val="26"/>
        </w:rPr>
        <w:t xml:space="preserve">This </w:t>
      </w:r>
      <w:r w:rsidR="00DA1C53">
        <w:rPr>
          <w:rFonts w:ascii="Times New Roman" w:hAnsi="Times New Roman" w:cs="Times New Roman"/>
          <w:sz w:val="26"/>
          <w:szCs w:val="26"/>
        </w:rPr>
        <w:t xml:space="preserve">project </w:t>
      </w:r>
      <w:r w:rsidR="00A52CC0" w:rsidRPr="0034291B">
        <w:rPr>
          <w:rFonts w:ascii="Times New Roman" w:hAnsi="Times New Roman" w:cs="Times New Roman"/>
          <w:sz w:val="26"/>
          <w:szCs w:val="26"/>
        </w:rPr>
        <w:t xml:space="preserve">employs a </w:t>
      </w:r>
      <w:r w:rsidR="00A52CC0" w:rsidRPr="0034291B">
        <w:rPr>
          <w:rFonts w:ascii="Times New Roman" w:hAnsi="Times New Roman" w:cs="Times New Roman"/>
          <w:i/>
          <w:sz w:val="26"/>
          <w:szCs w:val="26"/>
        </w:rPr>
        <w:t>Narrative Inquiry</w:t>
      </w:r>
      <w:r w:rsidR="005369D3">
        <w:rPr>
          <w:rFonts w:ascii="Times New Roman" w:hAnsi="Times New Roman" w:cs="Times New Roman"/>
          <w:i/>
          <w:sz w:val="26"/>
          <w:szCs w:val="26"/>
        </w:rPr>
        <w:t xml:space="preserve"> research </w:t>
      </w:r>
      <w:r w:rsidR="006C207B" w:rsidRPr="0034291B">
        <w:rPr>
          <w:rFonts w:ascii="Times New Roman" w:hAnsi="Times New Roman" w:cs="Times New Roman"/>
          <w:i/>
          <w:sz w:val="26"/>
          <w:szCs w:val="26"/>
        </w:rPr>
        <w:t>h</w:t>
      </w:r>
      <w:r w:rsidR="00A317F8" w:rsidRPr="0034291B">
        <w:rPr>
          <w:rFonts w:ascii="Times New Roman" w:hAnsi="Times New Roman" w:cs="Times New Roman"/>
          <w:sz w:val="26"/>
          <w:szCs w:val="26"/>
        </w:rPr>
        <w:t>as</w:t>
      </w:r>
      <w:r w:rsidR="00A52CC0" w:rsidRPr="0034291B">
        <w:rPr>
          <w:rFonts w:ascii="Times New Roman" w:hAnsi="Times New Roman" w:cs="Times New Roman"/>
          <w:sz w:val="26"/>
          <w:szCs w:val="26"/>
        </w:rPr>
        <w:t xml:space="preserve"> an </w:t>
      </w:r>
      <w:r w:rsidR="00E81DF5" w:rsidRPr="0034291B">
        <w:rPr>
          <w:rFonts w:ascii="Times New Roman" w:hAnsi="Times New Roman" w:cs="Times New Roman"/>
          <w:sz w:val="26"/>
          <w:szCs w:val="26"/>
        </w:rPr>
        <w:t>attempt</w:t>
      </w:r>
      <w:r w:rsidR="00554DB6" w:rsidRPr="0034291B">
        <w:rPr>
          <w:rFonts w:ascii="Times New Roman" w:hAnsi="Times New Roman" w:cs="Times New Roman"/>
          <w:sz w:val="26"/>
          <w:szCs w:val="26"/>
        </w:rPr>
        <w:t xml:space="preserve"> to e</w:t>
      </w:r>
      <w:r w:rsidR="009338EF" w:rsidRPr="0034291B">
        <w:rPr>
          <w:rFonts w:ascii="Times New Roman" w:hAnsi="Times New Roman" w:cs="Times New Roman"/>
          <w:sz w:val="26"/>
          <w:szCs w:val="26"/>
        </w:rPr>
        <w:t xml:space="preserve">ngage in a critical dialogue </w:t>
      </w:r>
      <w:r w:rsidR="00554DB6" w:rsidRPr="0034291B">
        <w:rPr>
          <w:rFonts w:ascii="Times New Roman" w:hAnsi="Times New Roman" w:cs="Times New Roman"/>
          <w:sz w:val="26"/>
          <w:szCs w:val="26"/>
        </w:rPr>
        <w:t xml:space="preserve">the concept of </w:t>
      </w:r>
      <w:r w:rsidR="00554DB6" w:rsidRPr="0034291B">
        <w:rPr>
          <w:rFonts w:ascii="Times New Roman" w:hAnsi="Times New Roman" w:cs="Times New Roman"/>
          <w:i/>
          <w:sz w:val="26"/>
          <w:szCs w:val="26"/>
        </w:rPr>
        <w:t>curse</w:t>
      </w:r>
      <w:r w:rsidR="001167F9" w:rsidRPr="0034291B">
        <w:rPr>
          <w:rFonts w:ascii="Times New Roman" w:hAnsi="Times New Roman" w:cs="Times New Roman"/>
          <w:sz w:val="26"/>
          <w:szCs w:val="26"/>
        </w:rPr>
        <w:t xml:space="preserve"> as depicted in </w:t>
      </w:r>
      <w:r w:rsidR="00F64886" w:rsidRPr="0034291B">
        <w:rPr>
          <w:rFonts w:ascii="Times New Roman" w:hAnsi="Times New Roman" w:cs="Times New Roman"/>
          <w:sz w:val="26"/>
          <w:szCs w:val="26"/>
        </w:rPr>
        <w:t xml:space="preserve">the biblical text as a </w:t>
      </w:r>
      <w:r w:rsidR="001167F9" w:rsidRPr="0034291B">
        <w:rPr>
          <w:rFonts w:ascii="Times New Roman" w:hAnsi="Times New Roman" w:cs="Times New Roman"/>
          <w:sz w:val="26"/>
          <w:szCs w:val="26"/>
        </w:rPr>
        <w:t xml:space="preserve">metaphor of </w:t>
      </w:r>
      <w:r w:rsidR="001167F9" w:rsidRPr="0034291B">
        <w:rPr>
          <w:rFonts w:ascii="Times New Roman" w:hAnsi="Times New Roman" w:cs="Times New Roman"/>
          <w:i/>
          <w:sz w:val="26"/>
          <w:szCs w:val="26"/>
        </w:rPr>
        <w:t>resource curse</w:t>
      </w:r>
      <w:r w:rsidR="0013614F">
        <w:rPr>
          <w:rFonts w:ascii="Times New Roman" w:hAnsi="Times New Roman" w:cs="Times New Roman"/>
          <w:i/>
          <w:sz w:val="26"/>
          <w:szCs w:val="26"/>
        </w:rPr>
        <w:t xml:space="preserve"> </w:t>
      </w:r>
      <w:r w:rsidR="00EA60B0">
        <w:rPr>
          <w:rFonts w:ascii="Times New Roman" w:hAnsi="Times New Roman" w:cs="Times New Roman"/>
          <w:sz w:val="26"/>
          <w:szCs w:val="26"/>
        </w:rPr>
        <w:t xml:space="preserve">in Africa. Particular attention will be paid on curse as </w:t>
      </w:r>
      <w:r w:rsidR="001167F9" w:rsidRPr="0034291B">
        <w:rPr>
          <w:rFonts w:ascii="Times New Roman" w:hAnsi="Times New Roman" w:cs="Times New Roman"/>
          <w:i/>
          <w:sz w:val="26"/>
          <w:szCs w:val="26"/>
        </w:rPr>
        <w:t>chituko</w:t>
      </w:r>
      <w:r w:rsidR="00012329">
        <w:rPr>
          <w:rFonts w:ascii="Times New Roman" w:hAnsi="Times New Roman" w:cs="Times New Roman"/>
          <w:i/>
          <w:sz w:val="26"/>
          <w:szCs w:val="26"/>
        </w:rPr>
        <w:t xml:space="preserve"> </w:t>
      </w:r>
      <w:r w:rsidR="00EA60B0">
        <w:rPr>
          <w:rFonts w:ascii="Times New Roman" w:hAnsi="Times New Roman" w:cs="Times New Roman"/>
          <w:sz w:val="26"/>
          <w:szCs w:val="26"/>
        </w:rPr>
        <w:t xml:space="preserve">and or </w:t>
      </w:r>
      <w:r w:rsidR="00EA60B0" w:rsidRPr="00EA60B0">
        <w:rPr>
          <w:rFonts w:ascii="Times New Roman" w:hAnsi="Times New Roman" w:cs="Times New Roman"/>
          <w:i/>
          <w:sz w:val="26"/>
          <w:szCs w:val="26"/>
        </w:rPr>
        <w:t>ngozi</w:t>
      </w:r>
      <w:r w:rsidR="005369D3">
        <w:rPr>
          <w:rFonts w:ascii="Times New Roman" w:hAnsi="Times New Roman" w:cs="Times New Roman"/>
          <w:i/>
          <w:sz w:val="26"/>
          <w:szCs w:val="26"/>
        </w:rPr>
        <w:t xml:space="preserve"> </w:t>
      </w:r>
      <w:r w:rsidR="001167F9" w:rsidRPr="0034291B">
        <w:rPr>
          <w:rFonts w:ascii="Times New Roman" w:hAnsi="Times New Roman" w:cs="Times New Roman"/>
          <w:sz w:val="26"/>
          <w:szCs w:val="26"/>
        </w:rPr>
        <w:t>among the Shona people of Zimbabwe</w:t>
      </w:r>
      <w:r w:rsidR="00554DB6" w:rsidRPr="0034291B">
        <w:rPr>
          <w:rFonts w:ascii="Times New Roman" w:hAnsi="Times New Roman" w:cs="Times New Roman"/>
          <w:sz w:val="26"/>
          <w:szCs w:val="26"/>
        </w:rPr>
        <w:t xml:space="preserve">. </w:t>
      </w:r>
      <w:r w:rsidR="0003320F" w:rsidRPr="0034291B">
        <w:rPr>
          <w:rFonts w:ascii="Times New Roman" w:hAnsi="Times New Roman" w:cs="Times New Roman"/>
          <w:sz w:val="26"/>
          <w:szCs w:val="26"/>
        </w:rPr>
        <w:t xml:space="preserve">The </w:t>
      </w:r>
      <w:r w:rsidRPr="0034291B">
        <w:rPr>
          <w:rFonts w:ascii="Times New Roman" w:hAnsi="Times New Roman" w:cs="Times New Roman"/>
          <w:sz w:val="26"/>
          <w:szCs w:val="26"/>
        </w:rPr>
        <w:t>study s</w:t>
      </w:r>
      <w:r w:rsidR="0003320F" w:rsidRPr="0034291B">
        <w:rPr>
          <w:rFonts w:ascii="Times New Roman" w:hAnsi="Times New Roman" w:cs="Times New Roman"/>
          <w:sz w:val="26"/>
          <w:szCs w:val="26"/>
        </w:rPr>
        <w:t xml:space="preserve">eeks to </w:t>
      </w:r>
      <w:r w:rsidR="00AA6BF4" w:rsidRPr="0034291B">
        <w:rPr>
          <w:rFonts w:ascii="Times New Roman" w:hAnsi="Times New Roman" w:cs="Times New Roman"/>
          <w:sz w:val="26"/>
          <w:szCs w:val="26"/>
        </w:rPr>
        <w:t xml:space="preserve">problematize the metaphor </w:t>
      </w:r>
      <w:r w:rsidR="00453874" w:rsidRPr="0034291B">
        <w:rPr>
          <w:rFonts w:ascii="Times New Roman" w:hAnsi="Times New Roman" w:cs="Times New Roman"/>
          <w:sz w:val="26"/>
          <w:szCs w:val="26"/>
        </w:rPr>
        <w:t xml:space="preserve">of </w:t>
      </w:r>
      <w:r w:rsidR="00453874" w:rsidRPr="0034291B">
        <w:rPr>
          <w:rFonts w:ascii="Times New Roman" w:hAnsi="Times New Roman" w:cs="Times New Roman"/>
          <w:i/>
          <w:sz w:val="26"/>
          <w:szCs w:val="26"/>
        </w:rPr>
        <w:t>curse</w:t>
      </w:r>
      <w:r w:rsidR="00453874" w:rsidRPr="0034291B">
        <w:rPr>
          <w:rFonts w:ascii="Times New Roman" w:hAnsi="Times New Roman" w:cs="Times New Roman"/>
          <w:sz w:val="26"/>
          <w:szCs w:val="26"/>
        </w:rPr>
        <w:t xml:space="preserve"> in</w:t>
      </w:r>
      <w:r w:rsidR="001167F9" w:rsidRPr="0034291B">
        <w:rPr>
          <w:rFonts w:ascii="Times New Roman" w:hAnsi="Times New Roman" w:cs="Times New Roman"/>
          <w:sz w:val="26"/>
          <w:szCs w:val="26"/>
        </w:rPr>
        <w:t xml:space="preserve"> the </w:t>
      </w:r>
      <w:r w:rsidR="0045067E" w:rsidRPr="0034291B">
        <w:rPr>
          <w:rFonts w:ascii="Times New Roman" w:hAnsi="Times New Roman" w:cs="Times New Roman"/>
          <w:sz w:val="26"/>
          <w:szCs w:val="26"/>
        </w:rPr>
        <w:t>biblical text,</w:t>
      </w:r>
      <w:r w:rsidR="005369D3">
        <w:rPr>
          <w:rFonts w:ascii="Times New Roman" w:hAnsi="Times New Roman" w:cs="Times New Roman"/>
          <w:sz w:val="26"/>
          <w:szCs w:val="26"/>
        </w:rPr>
        <w:t xml:space="preserve"> </w:t>
      </w:r>
      <w:r w:rsidR="00D3204A">
        <w:rPr>
          <w:rFonts w:ascii="Times New Roman" w:hAnsi="Times New Roman" w:cs="Times New Roman"/>
          <w:sz w:val="26"/>
          <w:szCs w:val="26"/>
        </w:rPr>
        <w:t xml:space="preserve">focusing </w:t>
      </w:r>
      <w:r w:rsidR="0045067E" w:rsidRPr="0034291B">
        <w:rPr>
          <w:rFonts w:ascii="Times New Roman" w:hAnsi="Times New Roman" w:cs="Times New Roman"/>
          <w:sz w:val="26"/>
          <w:szCs w:val="26"/>
        </w:rPr>
        <w:t xml:space="preserve">on the narrative of </w:t>
      </w:r>
      <w:r w:rsidR="00453874" w:rsidRPr="0034291B">
        <w:rPr>
          <w:rFonts w:ascii="Times New Roman" w:hAnsi="Times New Roman" w:cs="Times New Roman"/>
          <w:sz w:val="26"/>
          <w:szCs w:val="26"/>
        </w:rPr>
        <w:t xml:space="preserve">Noah cursing his son, Ham (Gen. </w:t>
      </w:r>
      <w:r w:rsidR="001167F9" w:rsidRPr="0034291B">
        <w:rPr>
          <w:rFonts w:ascii="Times New Roman" w:hAnsi="Times New Roman" w:cs="Times New Roman"/>
          <w:sz w:val="26"/>
          <w:szCs w:val="26"/>
        </w:rPr>
        <w:t>9:25-27)</w:t>
      </w:r>
      <w:r w:rsidR="0045067E" w:rsidRPr="0034291B">
        <w:rPr>
          <w:rFonts w:ascii="Times New Roman" w:hAnsi="Times New Roman" w:cs="Times New Roman"/>
          <w:sz w:val="26"/>
          <w:szCs w:val="26"/>
        </w:rPr>
        <w:t xml:space="preserve">. The study attempts to respond to the following </w:t>
      </w:r>
      <w:r w:rsidR="004905DA">
        <w:rPr>
          <w:rFonts w:ascii="Times New Roman" w:hAnsi="Times New Roman" w:cs="Times New Roman"/>
          <w:sz w:val="26"/>
          <w:szCs w:val="26"/>
        </w:rPr>
        <w:t>three questions</w:t>
      </w:r>
      <w:r w:rsidR="0003320F" w:rsidRPr="0034291B">
        <w:rPr>
          <w:rFonts w:ascii="Times New Roman" w:hAnsi="Times New Roman" w:cs="Times New Roman"/>
          <w:sz w:val="26"/>
          <w:szCs w:val="26"/>
        </w:rPr>
        <w:t xml:space="preserve">: </w:t>
      </w:r>
      <w:r w:rsidR="00C00831" w:rsidRPr="0034291B">
        <w:rPr>
          <w:rFonts w:ascii="Times New Roman" w:hAnsi="Times New Roman" w:cs="Times New Roman"/>
          <w:sz w:val="26"/>
          <w:szCs w:val="26"/>
        </w:rPr>
        <w:t xml:space="preserve">(1) </w:t>
      </w:r>
      <w:r w:rsidR="0003320F" w:rsidRPr="0034291B">
        <w:rPr>
          <w:rFonts w:ascii="Times New Roman" w:hAnsi="Times New Roman" w:cs="Times New Roman"/>
          <w:i/>
          <w:sz w:val="26"/>
          <w:szCs w:val="26"/>
        </w:rPr>
        <w:t>Are blac</w:t>
      </w:r>
      <w:r w:rsidR="00CD7AAB" w:rsidRPr="0034291B">
        <w:rPr>
          <w:rFonts w:ascii="Times New Roman" w:hAnsi="Times New Roman" w:cs="Times New Roman"/>
          <w:i/>
          <w:sz w:val="26"/>
          <w:szCs w:val="26"/>
        </w:rPr>
        <w:t>k people the descendants of Ham</w:t>
      </w:r>
      <w:r w:rsidR="0003320F" w:rsidRPr="0034291B">
        <w:rPr>
          <w:rFonts w:ascii="Times New Roman" w:hAnsi="Times New Roman" w:cs="Times New Roman"/>
          <w:i/>
          <w:sz w:val="26"/>
          <w:szCs w:val="26"/>
        </w:rPr>
        <w:t xml:space="preserve"> whom Noah cursed</w:t>
      </w:r>
      <w:r w:rsidR="0003320F" w:rsidRPr="0034291B">
        <w:rPr>
          <w:rFonts w:ascii="Times New Roman" w:hAnsi="Times New Roman" w:cs="Times New Roman"/>
          <w:sz w:val="26"/>
          <w:szCs w:val="26"/>
        </w:rPr>
        <w:t xml:space="preserve">? </w:t>
      </w:r>
      <w:r w:rsidR="00EB2385" w:rsidRPr="0034291B">
        <w:rPr>
          <w:rFonts w:ascii="Times New Roman" w:hAnsi="Times New Roman" w:cs="Times New Roman"/>
          <w:sz w:val="26"/>
          <w:szCs w:val="26"/>
        </w:rPr>
        <w:t>(2</w:t>
      </w:r>
      <w:r w:rsidR="00C00831" w:rsidRPr="0034291B">
        <w:rPr>
          <w:rFonts w:ascii="Times New Roman" w:hAnsi="Times New Roman" w:cs="Times New Roman"/>
          <w:sz w:val="26"/>
          <w:szCs w:val="26"/>
        </w:rPr>
        <w:t xml:space="preserve">) </w:t>
      </w:r>
      <w:r w:rsidR="00CD7AAB" w:rsidRPr="0034291B">
        <w:rPr>
          <w:rFonts w:ascii="Times New Roman" w:hAnsi="Times New Roman" w:cs="Times New Roman"/>
          <w:i/>
          <w:sz w:val="26"/>
          <w:szCs w:val="26"/>
        </w:rPr>
        <w:t>A</w:t>
      </w:r>
      <w:r w:rsidR="00C00831" w:rsidRPr="0034291B">
        <w:rPr>
          <w:rFonts w:ascii="Times New Roman" w:hAnsi="Times New Roman" w:cs="Times New Roman"/>
          <w:i/>
          <w:sz w:val="26"/>
          <w:szCs w:val="26"/>
        </w:rPr>
        <w:t>re Africans cursed</w:t>
      </w:r>
      <w:r w:rsidR="00C00831" w:rsidRPr="0034291B">
        <w:rPr>
          <w:rFonts w:ascii="Times New Roman" w:hAnsi="Times New Roman" w:cs="Times New Roman"/>
          <w:sz w:val="26"/>
          <w:szCs w:val="26"/>
        </w:rPr>
        <w:t xml:space="preserve">? </w:t>
      </w:r>
      <w:r w:rsidR="00271B90">
        <w:rPr>
          <w:rFonts w:ascii="Times New Roman" w:hAnsi="Times New Roman" w:cs="Times New Roman"/>
          <w:sz w:val="26"/>
          <w:szCs w:val="26"/>
        </w:rPr>
        <w:t xml:space="preserve">(3) </w:t>
      </w:r>
      <w:r w:rsidR="00271B90" w:rsidRPr="00271B90">
        <w:rPr>
          <w:rFonts w:ascii="Times New Roman" w:hAnsi="Times New Roman" w:cs="Times New Roman"/>
          <w:i/>
          <w:sz w:val="26"/>
          <w:szCs w:val="26"/>
        </w:rPr>
        <w:t xml:space="preserve">Is </w:t>
      </w:r>
      <w:r w:rsidR="00E121B6">
        <w:rPr>
          <w:rFonts w:ascii="Times New Roman" w:hAnsi="Times New Roman" w:cs="Times New Roman"/>
          <w:i/>
          <w:sz w:val="26"/>
          <w:szCs w:val="26"/>
        </w:rPr>
        <w:t xml:space="preserve">natural </w:t>
      </w:r>
      <w:r w:rsidR="00271B90" w:rsidRPr="00271B90">
        <w:rPr>
          <w:rFonts w:ascii="Times New Roman" w:hAnsi="Times New Roman" w:cs="Times New Roman"/>
          <w:i/>
          <w:sz w:val="26"/>
          <w:szCs w:val="26"/>
        </w:rPr>
        <w:t>resource curse in Africa a consequence of curse from the Bible?</w:t>
      </w:r>
      <w:r w:rsidR="00202F28">
        <w:rPr>
          <w:rFonts w:ascii="Times New Roman" w:hAnsi="Times New Roman" w:cs="Times New Roman"/>
          <w:i/>
          <w:sz w:val="26"/>
          <w:szCs w:val="26"/>
        </w:rPr>
        <w:t xml:space="preserve"> </w:t>
      </w:r>
      <w:r w:rsidR="00A81BC1">
        <w:rPr>
          <w:rFonts w:ascii="Times New Roman" w:hAnsi="Times New Roman" w:cs="Times New Roman"/>
          <w:sz w:val="26"/>
          <w:szCs w:val="26"/>
        </w:rPr>
        <w:t>The study discusses u</w:t>
      </w:r>
      <w:r w:rsidR="00A22F24" w:rsidRPr="0034291B">
        <w:rPr>
          <w:rFonts w:ascii="Times New Roman" w:hAnsi="Times New Roman" w:cs="Times New Roman"/>
          <w:sz w:val="26"/>
          <w:szCs w:val="26"/>
        </w:rPr>
        <w:t xml:space="preserve">nresolved questions of political and socioeconomic crises </w:t>
      </w:r>
      <w:r w:rsidR="00A81BC1">
        <w:rPr>
          <w:rFonts w:ascii="Times New Roman" w:hAnsi="Times New Roman" w:cs="Times New Roman"/>
          <w:sz w:val="26"/>
          <w:szCs w:val="26"/>
        </w:rPr>
        <w:t>devastating largely the</w:t>
      </w:r>
      <w:r w:rsidR="00A22F24" w:rsidRPr="0034291B">
        <w:rPr>
          <w:rFonts w:ascii="Times New Roman" w:hAnsi="Times New Roman" w:cs="Times New Roman"/>
          <w:sz w:val="26"/>
          <w:szCs w:val="26"/>
        </w:rPr>
        <w:t xml:space="preserve"> Africa</w:t>
      </w:r>
      <w:r w:rsidR="00A81BC1">
        <w:rPr>
          <w:rFonts w:ascii="Times New Roman" w:hAnsi="Times New Roman" w:cs="Times New Roman"/>
          <w:sz w:val="26"/>
          <w:szCs w:val="26"/>
        </w:rPr>
        <w:t xml:space="preserve">n continent. These crises </w:t>
      </w:r>
      <w:r w:rsidR="00A22F24" w:rsidRPr="0034291B">
        <w:rPr>
          <w:rFonts w:ascii="Times New Roman" w:hAnsi="Times New Roman" w:cs="Times New Roman"/>
          <w:sz w:val="26"/>
          <w:szCs w:val="26"/>
        </w:rPr>
        <w:t xml:space="preserve">tend to provoke the concept of </w:t>
      </w:r>
      <w:r w:rsidR="00D52153" w:rsidRPr="0034291B">
        <w:rPr>
          <w:rFonts w:ascii="Times New Roman" w:hAnsi="Times New Roman" w:cs="Times New Roman"/>
          <w:sz w:val="26"/>
          <w:szCs w:val="26"/>
        </w:rPr>
        <w:t xml:space="preserve">natural resource </w:t>
      </w:r>
      <w:r w:rsidR="00A81BC1">
        <w:rPr>
          <w:rFonts w:ascii="Times New Roman" w:hAnsi="Times New Roman" w:cs="Times New Roman"/>
          <w:sz w:val="26"/>
          <w:szCs w:val="26"/>
        </w:rPr>
        <w:t xml:space="preserve">curse among Africans. Because the Bible plays a key role in the ethical and religious lives of African communities, the metaphor of “curse” cannot be ignored. </w:t>
      </w:r>
    </w:p>
    <w:p w:rsidR="00060304" w:rsidRPr="00527F09" w:rsidRDefault="00012329" w:rsidP="00441266">
      <w:pPr>
        <w:tabs>
          <w:tab w:val="left" w:pos="3090"/>
        </w:tabs>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F8577E">
        <w:rPr>
          <w:rFonts w:ascii="Times New Roman" w:hAnsi="Times New Roman" w:cs="Times New Roman"/>
          <w:sz w:val="26"/>
          <w:szCs w:val="26"/>
        </w:rPr>
        <w:t>The</w:t>
      </w:r>
      <w:r w:rsidR="005369D3">
        <w:rPr>
          <w:rFonts w:ascii="Times New Roman" w:hAnsi="Times New Roman" w:cs="Times New Roman"/>
          <w:sz w:val="26"/>
          <w:szCs w:val="26"/>
        </w:rPr>
        <w:t xml:space="preserve"> </w:t>
      </w:r>
      <w:r w:rsidR="00357DF9">
        <w:rPr>
          <w:rFonts w:ascii="Times New Roman" w:hAnsi="Times New Roman" w:cs="Times New Roman"/>
          <w:color w:val="000000" w:themeColor="text1"/>
          <w:sz w:val="26"/>
          <w:szCs w:val="26"/>
          <w:shd w:val="clear" w:color="auto" w:fill="FDFEFF"/>
        </w:rPr>
        <w:t xml:space="preserve">present </w:t>
      </w:r>
      <w:r w:rsidR="00743631" w:rsidRPr="0034291B">
        <w:rPr>
          <w:rFonts w:ascii="Times New Roman" w:hAnsi="Times New Roman" w:cs="Times New Roman"/>
          <w:color w:val="000000" w:themeColor="text1"/>
          <w:sz w:val="26"/>
          <w:szCs w:val="26"/>
          <w:shd w:val="clear" w:color="auto" w:fill="FDFEFF"/>
        </w:rPr>
        <w:t>study</w:t>
      </w:r>
      <w:r w:rsidR="005369D3">
        <w:rPr>
          <w:rFonts w:ascii="Times New Roman" w:hAnsi="Times New Roman" w:cs="Times New Roman"/>
          <w:color w:val="000000" w:themeColor="text1"/>
          <w:sz w:val="26"/>
          <w:szCs w:val="26"/>
          <w:shd w:val="clear" w:color="auto" w:fill="FDFEFF"/>
        </w:rPr>
        <w:t xml:space="preserve"> </w:t>
      </w:r>
      <w:r w:rsidR="004F3F34" w:rsidRPr="0034291B">
        <w:rPr>
          <w:rFonts w:ascii="Times New Roman" w:hAnsi="Times New Roman" w:cs="Times New Roman"/>
          <w:color w:val="000000" w:themeColor="text1"/>
          <w:sz w:val="26"/>
          <w:szCs w:val="26"/>
          <w:shd w:val="clear" w:color="auto" w:fill="FDFEFF"/>
        </w:rPr>
        <w:t>explore</w:t>
      </w:r>
      <w:r w:rsidR="00743631" w:rsidRPr="0034291B">
        <w:rPr>
          <w:rFonts w:ascii="Times New Roman" w:hAnsi="Times New Roman" w:cs="Times New Roman"/>
          <w:color w:val="000000" w:themeColor="text1"/>
          <w:sz w:val="26"/>
          <w:szCs w:val="26"/>
          <w:shd w:val="clear" w:color="auto" w:fill="FDFEFF"/>
        </w:rPr>
        <w:t>s</w:t>
      </w:r>
      <w:r w:rsidR="004F3F34" w:rsidRPr="0034291B">
        <w:rPr>
          <w:rFonts w:ascii="Times New Roman" w:hAnsi="Times New Roman" w:cs="Times New Roman"/>
          <w:color w:val="000000" w:themeColor="text1"/>
          <w:sz w:val="26"/>
          <w:szCs w:val="26"/>
          <w:shd w:val="clear" w:color="auto" w:fill="FDFEFF"/>
        </w:rPr>
        <w:t xml:space="preserve"> the biblical concept of </w:t>
      </w:r>
      <w:r w:rsidR="004F3F34" w:rsidRPr="0034291B">
        <w:rPr>
          <w:rFonts w:ascii="Times New Roman" w:hAnsi="Times New Roman" w:cs="Times New Roman"/>
          <w:i/>
          <w:color w:val="000000" w:themeColor="text1"/>
          <w:sz w:val="26"/>
          <w:szCs w:val="26"/>
          <w:shd w:val="clear" w:color="auto" w:fill="FDFEFF"/>
        </w:rPr>
        <w:t>curse</w:t>
      </w:r>
      <w:r w:rsidR="005369D3">
        <w:rPr>
          <w:rFonts w:ascii="Times New Roman" w:hAnsi="Times New Roman" w:cs="Times New Roman"/>
          <w:i/>
          <w:color w:val="000000" w:themeColor="text1"/>
          <w:sz w:val="26"/>
          <w:szCs w:val="26"/>
          <w:shd w:val="clear" w:color="auto" w:fill="FDFEFF"/>
        </w:rPr>
        <w:t xml:space="preserve"> </w:t>
      </w:r>
      <w:r w:rsidR="004F3F34" w:rsidRPr="0034291B">
        <w:rPr>
          <w:rFonts w:ascii="Times New Roman" w:hAnsi="Times New Roman" w:cs="Times New Roman"/>
          <w:color w:val="000000" w:themeColor="text1"/>
          <w:sz w:val="26"/>
          <w:szCs w:val="26"/>
          <w:shd w:val="clear" w:color="auto" w:fill="FDFEFF"/>
        </w:rPr>
        <w:t>from an indigenous knowledge systems (IKS)</w:t>
      </w:r>
      <w:r w:rsidR="00900AF0">
        <w:rPr>
          <w:rStyle w:val="FootnoteReference"/>
          <w:rFonts w:ascii="Times New Roman" w:hAnsi="Times New Roman" w:cs="Times New Roman"/>
          <w:color w:val="000000" w:themeColor="text1"/>
          <w:sz w:val="26"/>
          <w:szCs w:val="26"/>
          <w:shd w:val="clear" w:color="auto" w:fill="FDFEFF"/>
        </w:rPr>
        <w:footnoteReference w:id="1"/>
      </w:r>
      <w:r w:rsidR="004F3F34" w:rsidRPr="0034291B">
        <w:rPr>
          <w:rFonts w:ascii="Times New Roman" w:hAnsi="Times New Roman" w:cs="Times New Roman"/>
          <w:color w:val="000000" w:themeColor="text1"/>
          <w:sz w:val="26"/>
          <w:szCs w:val="26"/>
          <w:shd w:val="clear" w:color="auto" w:fill="FDFEFF"/>
        </w:rPr>
        <w:t xml:space="preserve"> perspective. </w:t>
      </w:r>
      <w:r w:rsidR="008B39BD">
        <w:rPr>
          <w:rFonts w:ascii="Times New Roman" w:hAnsi="Times New Roman" w:cs="Times New Roman"/>
          <w:color w:val="000000" w:themeColor="text1"/>
          <w:sz w:val="26"/>
          <w:szCs w:val="26"/>
          <w:shd w:val="clear" w:color="auto" w:fill="FDFEFF"/>
        </w:rPr>
        <w:t>The biblical concept of curse is appropria</w:t>
      </w:r>
      <w:r w:rsidR="00217E5D">
        <w:rPr>
          <w:rFonts w:ascii="Times New Roman" w:hAnsi="Times New Roman" w:cs="Times New Roman"/>
          <w:color w:val="000000" w:themeColor="text1"/>
          <w:sz w:val="26"/>
          <w:szCs w:val="26"/>
          <w:shd w:val="clear" w:color="auto" w:fill="FDFEFF"/>
        </w:rPr>
        <w:t xml:space="preserve">ted in the African </w:t>
      </w:r>
      <w:r w:rsidR="008B39BD">
        <w:rPr>
          <w:rFonts w:ascii="Times New Roman" w:hAnsi="Times New Roman" w:cs="Times New Roman"/>
          <w:color w:val="000000" w:themeColor="text1"/>
          <w:sz w:val="26"/>
          <w:szCs w:val="26"/>
          <w:shd w:val="clear" w:color="auto" w:fill="FDFEFF"/>
        </w:rPr>
        <w:t xml:space="preserve">context </w:t>
      </w:r>
      <w:r w:rsidR="00B11C07">
        <w:rPr>
          <w:rFonts w:ascii="Times New Roman" w:hAnsi="Times New Roman" w:cs="Times New Roman"/>
          <w:color w:val="000000" w:themeColor="text1"/>
          <w:sz w:val="26"/>
          <w:szCs w:val="26"/>
          <w:shd w:val="clear" w:color="auto" w:fill="FDFEFF"/>
        </w:rPr>
        <w:t xml:space="preserve">as an attempt to draw some similarities and divergences </w:t>
      </w:r>
      <w:r w:rsidR="00470FDF">
        <w:rPr>
          <w:rFonts w:ascii="Times New Roman" w:hAnsi="Times New Roman" w:cs="Times New Roman"/>
          <w:color w:val="000000" w:themeColor="text1"/>
          <w:sz w:val="26"/>
          <w:szCs w:val="26"/>
          <w:shd w:val="clear" w:color="auto" w:fill="FDFEFF"/>
        </w:rPr>
        <w:t>between ancient Israel as depicted in the biblical text and the</w:t>
      </w:r>
      <w:r w:rsidR="005D632D">
        <w:rPr>
          <w:rFonts w:ascii="Times New Roman" w:hAnsi="Times New Roman" w:cs="Times New Roman"/>
          <w:color w:val="000000" w:themeColor="text1"/>
          <w:sz w:val="26"/>
          <w:szCs w:val="26"/>
          <w:shd w:val="clear" w:color="auto" w:fill="FDFEFF"/>
        </w:rPr>
        <w:t xml:space="preserve"> postcolonial </w:t>
      </w:r>
      <w:r w:rsidR="00B11C07">
        <w:rPr>
          <w:rFonts w:ascii="Times New Roman" w:hAnsi="Times New Roman" w:cs="Times New Roman"/>
          <w:color w:val="000000" w:themeColor="text1"/>
          <w:sz w:val="26"/>
          <w:szCs w:val="26"/>
          <w:shd w:val="clear" w:color="auto" w:fill="FDFEFF"/>
        </w:rPr>
        <w:t>Africa</w:t>
      </w:r>
      <w:r w:rsidR="005D632D">
        <w:rPr>
          <w:rFonts w:ascii="Times New Roman" w:hAnsi="Times New Roman" w:cs="Times New Roman"/>
          <w:color w:val="000000" w:themeColor="text1"/>
          <w:sz w:val="26"/>
          <w:szCs w:val="26"/>
          <w:shd w:val="clear" w:color="auto" w:fill="FDFEFF"/>
        </w:rPr>
        <w:t>n situation</w:t>
      </w:r>
      <w:r w:rsidR="00B11C07">
        <w:rPr>
          <w:rFonts w:ascii="Times New Roman" w:hAnsi="Times New Roman" w:cs="Times New Roman"/>
          <w:color w:val="000000" w:themeColor="text1"/>
          <w:sz w:val="26"/>
          <w:szCs w:val="26"/>
          <w:shd w:val="clear" w:color="auto" w:fill="FDFEFF"/>
        </w:rPr>
        <w:t xml:space="preserve">. </w:t>
      </w:r>
      <w:r w:rsidR="00090324" w:rsidRPr="0034291B">
        <w:rPr>
          <w:rFonts w:ascii="Times New Roman" w:hAnsi="Times New Roman" w:cs="Times New Roman"/>
          <w:color w:val="000000" w:themeColor="text1"/>
          <w:sz w:val="26"/>
          <w:szCs w:val="26"/>
          <w:shd w:val="clear" w:color="auto" w:fill="FDFEFF"/>
        </w:rPr>
        <w:t xml:space="preserve">The </w:t>
      </w:r>
      <w:r w:rsidR="001E7248" w:rsidRPr="0034291B">
        <w:rPr>
          <w:rFonts w:ascii="Times New Roman" w:hAnsi="Times New Roman" w:cs="Times New Roman"/>
          <w:color w:val="000000" w:themeColor="text1"/>
          <w:sz w:val="26"/>
          <w:szCs w:val="26"/>
          <w:shd w:val="clear" w:color="auto" w:fill="FDFEFF"/>
        </w:rPr>
        <w:t xml:space="preserve">biblical </w:t>
      </w:r>
      <w:r w:rsidR="00090324" w:rsidRPr="0034291B">
        <w:rPr>
          <w:rFonts w:ascii="Times New Roman" w:hAnsi="Times New Roman" w:cs="Times New Roman"/>
          <w:sz w:val="26"/>
          <w:szCs w:val="26"/>
        </w:rPr>
        <w:t xml:space="preserve">concept of </w:t>
      </w:r>
      <w:r w:rsidR="00090324" w:rsidRPr="0034291B">
        <w:rPr>
          <w:rFonts w:ascii="Times New Roman" w:hAnsi="Times New Roman" w:cs="Times New Roman"/>
          <w:i/>
          <w:sz w:val="26"/>
          <w:szCs w:val="26"/>
        </w:rPr>
        <w:t>curse</w:t>
      </w:r>
      <w:r w:rsidR="00232CD7">
        <w:rPr>
          <w:rFonts w:ascii="Times New Roman" w:hAnsi="Times New Roman" w:cs="Times New Roman"/>
          <w:i/>
          <w:sz w:val="26"/>
          <w:szCs w:val="26"/>
        </w:rPr>
        <w:t xml:space="preserve"> </w:t>
      </w:r>
      <w:r w:rsidR="00090324" w:rsidRPr="00527F09">
        <w:rPr>
          <w:rFonts w:ascii="Times New Roman" w:hAnsi="Times New Roman" w:cs="Times New Roman"/>
          <w:sz w:val="26"/>
          <w:szCs w:val="26"/>
        </w:rPr>
        <w:t xml:space="preserve">will </w:t>
      </w:r>
      <w:r w:rsidR="00B11C07" w:rsidRPr="00527F09">
        <w:rPr>
          <w:rFonts w:ascii="Times New Roman" w:hAnsi="Times New Roman" w:cs="Times New Roman"/>
          <w:sz w:val="26"/>
          <w:szCs w:val="26"/>
        </w:rPr>
        <w:t xml:space="preserve">also </w:t>
      </w:r>
      <w:r w:rsidR="00090324" w:rsidRPr="00527F09">
        <w:rPr>
          <w:rFonts w:ascii="Times New Roman" w:hAnsi="Times New Roman" w:cs="Times New Roman"/>
          <w:sz w:val="26"/>
          <w:szCs w:val="26"/>
        </w:rPr>
        <w:t xml:space="preserve">be appropriated </w:t>
      </w:r>
      <w:r w:rsidR="00306AC4" w:rsidRPr="00527F09">
        <w:rPr>
          <w:rFonts w:ascii="Times New Roman" w:hAnsi="Times New Roman" w:cs="Times New Roman"/>
          <w:sz w:val="26"/>
          <w:szCs w:val="26"/>
        </w:rPr>
        <w:t xml:space="preserve">in a Zimbabwean context </w:t>
      </w:r>
      <w:r w:rsidR="00090324" w:rsidRPr="00527F09">
        <w:rPr>
          <w:rFonts w:ascii="Times New Roman" w:hAnsi="Times New Roman" w:cs="Times New Roman"/>
          <w:sz w:val="26"/>
          <w:szCs w:val="26"/>
        </w:rPr>
        <w:t>as</w:t>
      </w:r>
      <w:r w:rsidR="00090324" w:rsidRPr="00527F09">
        <w:rPr>
          <w:rFonts w:ascii="Times New Roman" w:hAnsi="Times New Roman" w:cs="Times New Roman"/>
          <w:i/>
          <w:sz w:val="26"/>
          <w:szCs w:val="26"/>
        </w:rPr>
        <w:t xml:space="preserve"> chituko</w:t>
      </w:r>
      <w:r w:rsidR="00232CD7">
        <w:rPr>
          <w:rFonts w:ascii="Times New Roman" w:hAnsi="Times New Roman" w:cs="Times New Roman"/>
          <w:i/>
          <w:sz w:val="26"/>
          <w:szCs w:val="26"/>
        </w:rPr>
        <w:t xml:space="preserve"> </w:t>
      </w:r>
      <w:r w:rsidR="00306AC4" w:rsidRPr="00527F09">
        <w:rPr>
          <w:rFonts w:ascii="Times New Roman" w:hAnsi="Times New Roman" w:cs="Times New Roman"/>
          <w:sz w:val="26"/>
          <w:szCs w:val="26"/>
        </w:rPr>
        <w:t>(or</w:t>
      </w:r>
      <w:r w:rsidR="00232CD7">
        <w:rPr>
          <w:rFonts w:ascii="Times New Roman" w:hAnsi="Times New Roman" w:cs="Times New Roman"/>
          <w:sz w:val="26"/>
          <w:szCs w:val="26"/>
        </w:rPr>
        <w:t xml:space="preserve"> </w:t>
      </w:r>
      <w:r w:rsidR="00090324" w:rsidRPr="00527F09">
        <w:rPr>
          <w:rFonts w:ascii="Times New Roman" w:hAnsi="Times New Roman" w:cs="Times New Roman"/>
          <w:i/>
          <w:sz w:val="26"/>
          <w:szCs w:val="26"/>
        </w:rPr>
        <w:t>ngozi</w:t>
      </w:r>
      <w:r w:rsidR="00090324" w:rsidRPr="00527F09">
        <w:rPr>
          <w:rFonts w:ascii="Times New Roman" w:hAnsi="Times New Roman" w:cs="Times New Roman"/>
          <w:sz w:val="26"/>
          <w:szCs w:val="26"/>
        </w:rPr>
        <w:t xml:space="preserve">) among the Shona </w:t>
      </w:r>
      <w:r w:rsidR="00306AC4" w:rsidRPr="00527F09">
        <w:rPr>
          <w:rFonts w:ascii="Times New Roman" w:hAnsi="Times New Roman" w:cs="Times New Roman"/>
          <w:sz w:val="26"/>
          <w:szCs w:val="26"/>
        </w:rPr>
        <w:t>people</w:t>
      </w:r>
      <w:r w:rsidR="00A22344" w:rsidRPr="00527F09">
        <w:rPr>
          <w:rFonts w:ascii="Times New Roman" w:hAnsi="Times New Roman" w:cs="Times New Roman"/>
          <w:sz w:val="26"/>
          <w:szCs w:val="26"/>
        </w:rPr>
        <w:t xml:space="preserve"> in which </w:t>
      </w:r>
      <w:r w:rsidR="009F0F5D" w:rsidRPr="00527F09">
        <w:rPr>
          <w:rFonts w:ascii="Times New Roman" w:hAnsi="Times New Roman" w:cs="Times New Roman"/>
          <w:sz w:val="26"/>
          <w:szCs w:val="26"/>
        </w:rPr>
        <w:t>one c</w:t>
      </w:r>
      <w:r w:rsidR="001E7248" w:rsidRPr="00527F09">
        <w:rPr>
          <w:rFonts w:ascii="Times New Roman" w:hAnsi="Times New Roman" w:cs="Times New Roman"/>
          <w:sz w:val="26"/>
          <w:szCs w:val="26"/>
        </w:rPr>
        <w:t xml:space="preserve">ould be </w:t>
      </w:r>
      <w:r w:rsidR="001E7248" w:rsidRPr="00527F09">
        <w:rPr>
          <w:rFonts w:ascii="Times New Roman" w:hAnsi="Times New Roman" w:cs="Times New Roman"/>
          <w:i/>
          <w:sz w:val="26"/>
          <w:szCs w:val="26"/>
        </w:rPr>
        <w:t>cursed</w:t>
      </w:r>
      <w:r w:rsidR="00232CD7">
        <w:rPr>
          <w:rFonts w:ascii="Times New Roman" w:hAnsi="Times New Roman" w:cs="Times New Roman"/>
          <w:i/>
          <w:sz w:val="26"/>
          <w:szCs w:val="26"/>
        </w:rPr>
        <w:t xml:space="preserve"> </w:t>
      </w:r>
      <w:r w:rsidR="001E7248" w:rsidRPr="00527F09">
        <w:rPr>
          <w:rFonts w:ascii="Times New Roman" w:hAnsi="Times New Roman" w:cs="Times New Roman"/>
          <w:sz w:val="26"/>
          <w:szCs w:val="26"/>
        </w:rPr>
        <w:t xml:space="preserve">for striking parents, swearing at elderly people, stealing livestock, </w:t>
      </w:r>
      <w:r w:rsidR="00060304" w:rsidRPr="00527F09">
        <w:rPr>
          <w:rFonts w:ascii="Times New Roman" w:hAnsi="Times New Roman" w:cs="Times New Roman"/>
          <w:sz w:val="26"/>
          <w:szCs w:val="26"/>
        </w:rPr>
        <w:t>and</w:t>
      </w:r>
      <w:r w:rsidR="00232CD7">
        <w:rPr>
          <w:rFonts w:ascii="Times New Roman" w:hAnsi="Times New Roman" w:cs="Times New Roman"/>
          <w:sz w:val="26"/>
          <w:szCs w:val="26"/>
        </w:rPr>
        <w:t xml:space="preserve"> </w:t>
      </w:r>
      <w:r w:rsidR="00691117" w:rsidRPr="00527F09">
        <w:rPr>
          <w:rFonts w:ascii="Times New Roman" w:hAnsi="Times New Roman" w:cs="Times New Roman"/>
          <w:sz w:val="26"/>
          <w:szCs w:val="26"/>
        </w:rPr>
        <w:t xml:space="preserve">or </w:t>
      </w:r>
      <w:r w:rsidR="001E7248" w:rsidRPr="00527F09">
        <w:rPr>
          <w:rFonts w:ascii="Times New Roman" w:hAnsi="Times New Roman" w:cs="Times New Roman"/>
          <w:sz w:val="26"/>
          <w:szCs w:val="26"/>
        </w:rPr>
        <w:t xml:space="preserve">for murder. The consequences of </w:t>
      </w:r>
      <w:r w:rsidR="001E7248" w:rsidRPr="00527F09">
        <w:rPr>
          <w:rFonts w:ascii="Times New Roman" w:hAnsi="Times New Roman" w:cs="Times New Roman"/>
          <w:i/>
          <w:sz w:val="26"/>
          <w:szCs w:val="26"/>
        </w:rPr>
        <w:t>chituko</w:t>
      </w:r>
      <w:r w:rsidR="001E7248" w:rsidRPr="00527F09">
        <w:rPr>
          <w:rFonts w:ascii="Times New Roman" w:hAnsi="Times New Roman" w:cs="Times New Roman"/>
          <w:sz w:val="26"/>
          <w:szCs w:val="26"/>
        </w:rPr>
        <w:t xml:space="preserve"> include: </w:t>
      </w:r>
      <w:r w:rsidR="000D6998" w:rsidRPr="00527F09">
        <w:rPr>
          <w:rFonts w:ascii="Times New Roman" w:hAnsi="Times New Roman" w:cs="Times New Roman"/>
          <w:i/>
          <w:sz w:val="26"/>
          <w:szCs w:val="26"/>
          <w:shd w:val="clear" w:color="auto" w:fill="FDFEFF"/>
        </w:rPr>
        <w:t>Hungomwa</w:t>
      </w:r>
      <w:r w:rsidR="000D6998" w:rsidRPr="00527F09">
        <w:rPr>
          <w:rFonts w:ascii="Times New Roman" w:hAnsi="Times New Roman" w:cs="Times New Roman"/>
          <w:sz w:val="26"/>
          <w:szCs w:val="26"/>
          <w:shd w:val="clear" w:color="auto" w:fill="FDFEFF"/>
        </w:rPr>
        <w:t xml:space="preserve"> (childlessness), </w:t>
      </w:r>
      <w:r w:rsidR="000D6998" w:rsidRPr="00527F09">
        <w:rPr>
          <w:rFonts w:ascii="Times New Roman" w:hAnsi="Times New Roman" w:cs="Times New Roman"/>
          <w:i/>
          <w:sz w:val="26"/>
          <w:szCs w:val="26"/>
          <w:shd w:val="clear" w:color="auto" w:fill="FDFEFF"/>
        </w:rPr>
        <w:t>hurovha</w:t>
      </w:r>
      <w:r w:rsidR="000D6998" w:rsidRPr="00527F09">
        <w:rPr>
          <w:rFonts w:ascii="Times New Roman" w:hAnsi="Times New Roman" w:cs="Times New Roman"/>
          <w:sz w:val="26"/>
          <w:szCs w:val="26"/>
          <w:shd w:val="clear" w:color="auto" w:fill="FDFEFF"/>
        </w:rPr>
        <w:t xml:space="preserve"> (joblessness), </w:t>
      </w:r>
      <w:r w:rsidR="006D4BE6" w:rsidRPr="00527F09">
        <w:rPr>
          <w:rFonts w:ascii="Times New Roman" w:hAnsi="Times New Roman" w:cs="Times New Roman"/>
          <w:i/>
          <w:sz w:val="26"/>
          <w:szCs w:val="26"/>
          <w:shd w:val="clear" w:color="auto" w:fill="FDFEFF"/>
        </w:rPr>
        <w:t xml:space="preserve">kurwara </w:t>
      </w:r>
      <w:r w:rsidR="006D4BE6" w:rsidRPr="00527F09">
        <w:rPr>
          <w:rFonts w:ascii="Times New Roman" w:hAnsi="Times New Roman" w:cs="Times New Roman"/>
          <w:sz w:val="26"/>
          <w:szCs w:val="26"/>
          <w:shd w:val="clear" w:color="auto" w:fill="FDFEFF"/>
        </w:rPr>
        <w:t>(persistent sickness)</w:t>
      </w:r>
      <w:r w:rsidR="0017390A" w:rsidRPr="00527F09">
        <w:rPr>
          <w:rFonts w:ascii="Times New Roman" w:hAnsi="Times New Roman" w:cs="Times New Roman"/>
          <w:sz w:val="26"/>
          <w:szCs w:val="26"/>
          <w:shd w:val="clear" w:color="auto" w:fill="FDFEFF"/>
        </w:rPr>
        <w:t xml:space="preserve">, </w:t>
      </w:r>
      <w:r w:rsidR="0017390A" w:rsidRPr="00527F09">
        <w:rPr>
          <w:rFonts w:ascii="Times New Roman" w:hAnsi="Times New Roman" w:cs="Times New Roman"/>
          <w:i/>
          <w:sz w:val="26"/>
          <w:szCs w:val="26"/>
          <w:shd w:val="clear" w:color="auto" w:fill="FDFEFF"/>
        </w:rPr>
        <w:t>kutanda botso</w:t>
      </w:r>
      <w:r w:rsidR="0017390A" w:rsidRPr="00527F09">
        <w:rPr>
          <w:rFonts w:ascii="Times New Roman" w:hAnsi="Times New Roman" w:cs="Times New Roman"/>
          <w:sz w:val="26"/>
          <w:szCs w:val="26"/>
          <w:shd w:val="clear" w:color="auto" w:fill="FDFEFF"/>
        </w:rPr>
        <w:t xml:space="preserve"> (mental disorder)</w:t>
      </w:r>
      <w:r>
        <w:rPr>
          <w:rFonts w:ascii="Times New Roman" w:hAnsi="Times New Roman" w:cs="Times New Roman"/>
          <w:sz w:val="26"/>
          <w:szCs w:val="26"/>
          <w:shd w:val="clear" w:color="auto" w:fill="FDFEFF"/>
        </w:rPr>
        <w:t xml:space="preserve"> </w:t>
      </w:r>
      <w:r w:rsidR="00A22344" w:rsidRPr="00527F09">
        <w:rPr>
          <w:rFonts w:ascii="Times New Roman" w:hAnsi="Times New Roman" w:cs="Times New Roman"/>
          <w:sz w:val="26"/>
          <w:szCs w:val="26"/>
          <w:shd w:val="clear" w:color="auto" w:fill="FDFEFF"/>
        </w:rPr>
        <w:t>and</w:t>
      </w:r>
      <w:r>
        <w:rPr>
          <w:rFonts w:ascii="Times New Roman" w:hAnsi="Times New Roman" w:cs="Times New Roman"/>
          <w:sz w:val="26"/>
          <w:szCs w:val="26"/>
          <w:shd w:val="clear" w:color="auto" w:fill="FDFEFF"/>
        </w:rPr>
        <w:t xml:space="preserve"> </w:t>
      </w:r>
      <w:r w:rsidR="000D6998" w:rsidRPr="00527F09">
        <w:rPr>
          <w:rFonts w:ascii="Times New Roman" w:hAnsi="Times New Roman" w:cs="Times New Roman"/>
          <w:i/>
          <w:sz w:val="26"/>
          <w:szCs w:val="26"/>
          <w:shd w:val="clear" w:color="auto" w:fill="FDFEFF"/>
        </w:rPr>
        <w:t>ndufu</w:t>
      </w:r>
      <w:r w:rsidR="000D6998" w:rsidRPr="00527F09">
        <w:rPr>
          <w:rFonts w:ascii="Times New Roman" w:hAnsi="Times New Roman" w:cs="Times New Roman"/>
          <w:sz w:val="26"/>
          <w:szCs w:val="26"/>
          <w:shd w:val="clear" w:color="auto" w:fill="FDFEFF"/>
        </w:rPr>
        <w:t xml:space="preserve"> (deaths)</w:t>
      </w:r>
      <w:r w:rsidR="00A22344" w:rsidRPr="00527F09">
        <w:rPr>
          <w:rFonts w:ascii="Times New Roman" w:hAnsi="Times New Roman" w:cs="Times New Roman"/>
          <w:sz w:val="26"/>
          <w:szCs w:val="26"/>
          <w:shd w:val="clear" w:color="auto" w:fill="FDFEFF"/>
        </w:rPr>
        <w:t>, and among others</w:t>
      </w:r>
      <w:r w:rsidR="000D6998" w:rsidRPr="00527F09">
        <w:rPr>
          <w:rFonts w:ascii="Times New Roman" w:hAnsi="Times New Roman" w:cs="Times New Roman"/>
          <w:sz w:val="26"/>
          <w:szCs w:val="26"/>
          <w:shd w:val="clear" w:color="auto" w:fill="FDFEFF"/>
        </w:rPr>
        <w:t>.</w:t>
      </w:r>
      <w:r w:rsidR="00232CD7">
        <w:rPr>
          <w:rFonts w:ascii="Times New Roman" w:hAnsi="Times New Roman" w:cs="Times New Roman"/>
          <w:sz w:val="26"/>
          <w:szCs w:val="26"/>
          <w:shd w:val="clear" w:color="auto" w:fill="FDFEFF"/>
        </w:rPr>
        <w:t xml:space="preserve"> </w:t>
      </w:r>
      <w:r w:rsidR="00675E3E" w:rsidRPr="00527F09">
        <w:rPr>
          <w:rFonts w:ascii="Times New Roman" w:hAnsi="Times New Roman" w:cs="Times New Roman"/>
          <w:sz w:val="26"/>
          <w:szCs w:val="26"/>
          <w:shd w:val="clear" w:color="auto" w:fill="FDFEFF"/>
        </w:rPr>
        <w:t xml:space="preserve">In </w:t>
      </w:r>
      <w:r w:rsidR="00B471C2" w:rsidRPr="00527F09">
        <w:rPr>
          <w:rFonts w:ascii="Times New Roman" w:hAnsi="Times New Roman" w:cs="Times New Roman"/>
          <w:sz w:val="26"/>
          <w:szCs w:val="26"/>
          <w:shd w:val="clear" w:color="auto" w:fill="FDFEFF"/>
        </w:rPr>
        <w:t>the final analysis</w:t>
      </w:r>
      <w:r w:rsidR="00675E3E" w:rsidRPr="00527F09">
        <w:rPr>
          <w:rFonts w:ascii="Times New Roman" w:hAnsi="Times New Roman" w:cs="Times New Roman"/>
          <w:sz w:val="26"/>
          <w:szCs w:val="26"/>
          <w:shd w:val="clear" w:color="auto" w:fill="FDFEFF"/>
        </w:rPr>
        <w:t xml:space="preserve">, </w:t>
      </w:r>
      <w:r w:rsidR="007458FF" w:rsidRPr="00527F09">
        <w:rPr>
          <w:rFonts w:ascii="Times New Roman" w:hAnsi="Times New Roman" w:cs="Times New Roman"/>
          <w:sz w:val="26"/>
          <w:szCs w:val="26"/>
          <w:shd w:val="clear" w:color="auto" w:fill="FDFEFF"/>
        </w:rPr>
        <w:t xml:space="preserve">IKS is challenged so that it </w:t>
      </w:r>
      <w:r w:rsidR="00A61855" w:rsidRPr="00527F09">
        <w:rPr>
          <w:rFonts w:ascii="Times New Roman" w:hAnsi="Times New Roman" w:cs="Times New Roman"/>
          <w:sz w:val="26"/>
          <w:szCs w:val="26"/>
          <w:shd w:val="clear" w:color="auto" w:fill="FDFEFF"/>
        </w:rPr>
        <w:t xml:space="preserve">is reoriented to focus on the broader spectrum </w:t>
      </w:r>
      <w:r w:rsidR="00131DFD" w:rsidRPr="00527F09">
        <w:rPr>
          <w:rFonts w:ascii="Times New Roman" w:hAnsi="Times New Roman" w:cs="Times New Roman"/>
          <w:sz w:val="26"/>
          <w:szCs w:val="26"/>
          <w:shd w:val="clear" w:color="auto" w:fill="FDFEFF"/>
        </w:rPr>
        <w:t xml:space="preserve">of human life </w:t>
      </w:r>
      <w:r w:rsidR="00A61855" w:rsidRPr="00527F09">
        <w:rPr>
          <w:rFonts w:ascii="Times New Roman" w:hAnsi="Times New Roman" w:cs="Times New Roman"/>
          <w:sz w:val="26"/>
          <w:szCs w:val="26"/>
          <w:shd w:val="clear" w:color="auto" w:fill="FDFEFF"/>
        </w:rPr>
        <w:t xml:space="preserve">with an aim of </w:t>
      </w:r>
      <w:r w:rsidR="00E66338" w:rsidRPr="00527F09">
        <w:rPr>
          <w:rFonts w:ascii="Times New Roman" w:hAnsi="Times New Roman" w:cs="Times New Roman"/>
          <w:sz w:val="26"/>
          <w:szCs w:val="26"/>
          <w:shd w:val="clear" w:color="auto" w:fill="FDFEFF"/>
        </w:rPr>
        <w:t>produc</w:t>
      </w:r>
      <w:r w:rsidR="00A61855" w:rsidRPr="00527F09">
        <w:rPr>
          <w:rFonts w:ascii="Times New Roman" w:hAnsi="Times New Roman" w:cs="Times New Roman"/>
          <w:sz w:val="26"/>
          <w:szCs w:val="26"/>
          <w:shd w:val="clear" w:color="auto" w:fill="FDFEFF"/>
        </w:rPr>
        <w:t>ing</w:t>
      </w:r>
      <w:r w:rsidR="00232CD7">
        <w:rPr>
          <w:rFonts w:ascii="Times New Roman" w:hAnsi="Times New Roman" w:cs="Times New Roman"/>
          <w:sz w:val="26"/>
          <w:szCs w:val="26"/>
          <w:shd w:val="clear" w:color="auto" w:fill="FDFEFF"/>
        </w:rPr>
        <w:t xml:space="preserve"> </w:t>
      </w:r>
      <w:r w:rsidR="00A61855" w:rsidRPr="00527F09">
        <w:rPr>
          <w:rFonts w:ascii="Times New Roman" w:hAnsi="Times New Roman" w:cs="Times New Roman"/>
          <w:sz w:val="26"/>
          <w:szCs w:val="26"/>
          <w:shd w:val="clear" w:color="auto" w:fill="FDFEFF"/>
        </w:rPr>
        <w:t xml:space="preserve">scientific research </w:t>
      </w:r>
      <w:r w:rsidR="00E66338" w:rsidRPr="00527F09">
        <w:rPr>
          <w:rFonts w:ascii="Times New Roman" w:hAnsi="Times New Roman" w:cs="Times New Roman"/>
          <w:sz w:val="26"/>
          <w:szCs w:val="26"/>
          <w:shd w:val="clear" w:color="auto" w:fill="FDFEFF"/>
        </w:rPr>
        <w:t>results</w:t>
      </w:r>
      <w:r w:rsidR="00A61855" w:rsidRPr="00527F09">
        <w:rPr>
          <w:rFonts w:ascii="Times New Roman" w:hAnsi="Times New Roman" w:cs="Times New Roman"/>
          <w:sz w:val="26"/>
          <w:szCs w:val="26"/>
          <w:shd w:val="clear" w:color="auto" w:fill="FDFEFF"/>
        </w:rPr>
        <w:t xml:space="preserve">. </w:t>
      </w:r>
      <w:r w:rsidR="00E94E0B">
        <w:rPr>
          <w:rFonts w:ascii="Times New Roman" w:hAnsi="Times New Roman" w:cs="Times New Roman"/>
          <w:sz w:val="26"/>
          <w:szCs w:val="26"/>
          <w:shd w:val="clear" w:color="auto" w:fill="FDFEFF"/>
        </w:rPr>
        <w:t>It is further argued that “protest writing”</w:t>
      </w:r>
      <w:r w:rsidR="007B1505">
        <w:rPr>
          <w:rStyle w:val="FootnoteReference"/>
          <w:rFonts w:ascii="Times New Roman" w:hAnsi="Times New Roman" w:cs="Times New Roman"/>
          <w:sz w:val="26"/>
          <w:szCs w:val="26"/>
          <w:shd w:val="clear" w:color="auto" w:fill="FDFEFF"/>
        </w:rPr>
        <w:footnoteReference w:id="2"/>
      </w:r>
      <w:r w:rsidR="00E94E0B">
        <w:rPr>
          <w:rFonts w:ascii="Times New Roman" w:hAnsi="Times New Roman" w:cs="Times New Roman"/>
          <w:sz w:val="26"/>
          <w:szCs w:val="26"/>
          <w:shd w:val="clear" w:color="auto" w:fill="FDFEFF"/>
        </w:rPr>
        <w:t xml:space="preserve"> in African scholarship is not only counterproductive, but also retrogressive. In the final analysis, recommendations are made towards ameliorating na</w:t>
      </w:r>
      <w:r w:rsidR="00280295">
        <w:rPr>
          <w:rFonts w:ascii="Times New Roman" w:hAnsi="Times New Roman" w:cs="Times New Roman"/>
          <w:sz w:val="26"/>
          <w:szCs w:val="26"/>
          <w:shd w:val="clear" w:color="auto" w:fill="FDFEFF"/>
        </w:rPr>
        <w:t>tural resource curse in Africa</w:t>
      </w:r>
      <w:r w:rsidR="00EB6E9F">
        <w:rPr>
          <w:rFonts w:ascii="Times New Roman" w:hAnsi="Times New Roman" w:cs="Times New Roman"/>
          <w:sz w:val="26"/>
          <w:szCs w:val="26"/>
          <w:shd w:val="clear" w:color="auto" w:fill="FDFEFF"/>
        </w:rPr>
        <w:t xml:space="preserve"> in general and Zimbabwe in particular</w:t>
      </w:r>
      <w:r w:rsidR="00E94E0B">
        <w:rPr>
          <w:rFonts w:ascii="Times New Roman" w:hAnsi="Times New Roman" w:cs="Times New Roman"/>
          <w:sz w:val="26"/>
          <w:szCs w:val="26"/>
          <w:shd w:val="clear" w:color="auto" w:fill="FDFEFF"/>
        </w:rPr>
        <w:t>.</w:t>
      </w:r>
    </w:p>
    <w:p w:rsidR="00B327BC" w:rsidRPr="0034291B" w:rsidRDefault="00B327BC" w:rsidP="00441266">
      <w:pPr>
        <w:tabs>
          <w:tab w:val="left" w:pos="3090"/>
        </w:tabs>
        <w:spacing w:after="0" w:line="240" w:lineRule="auto"/>
        <w:ind w:right="567"/>
        <w:contextualSpacing/>
        <w:jc w:val="both"/>
        <w:rPr>
          <w:rFonts w:ascii="Times New Roman" w:hAnsi="Times New Roman" w:cs="Times New Roman"/>
          <w:b/>
          <w:sz w:val="26"/>
          <w:szCs w:val="26"/>
        </w:rPr>
      </w:pPr>
    </w:p>
    <w:p w:rsidR="0096653B" w:rsidRPr="00462EBC" w:rsidRDefault="003866D4" w:rsidP="00441266">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sz w:val="26"/>
          <w:szCs w:val="26"/>
        </w:rPr>
        <w:t xml:space="preserve">B     </w:t>
      </w:r>
      <w:r w:rsidR="00C108EE" w:rsidRPr="00462EBC">
        <w:rPr>
          <w:rFonts w:ascii="Times New Roman" w:hAnsi="Times New Roman" w:cs="Times New Roman"/>
          <w:b/>
          <w:caps/>
          <w:sz w:val="26"/>
          <w:szCs w:val="26"/>
        </w:rPr>
        <w:t>Statement of the p</w:t>
      </w:r>
      <w:r w:rsidR="0096653B" w:rsidRPr="00462EBC">
        <w:rPr>
          <w:rFonts w:ascii="Times New Roman" w:hAnsi="Times New Roman" w:cs="Times New Roman"/>
          <w:b/>
          <w:caps/>
          <w:sz w:val="26"/>
          <w:szCs w:val="26"/>
        </w:rPr>
        <w:t>roblem</w:t>
      </w:r>
    </w:p>
    <w:p w:rsidR="00001C79" w:rsidRPr="0034291B" w:rsidRDefault="003125D2" w:rsidP="00001C79">
      <w:pPr>
        <w:tabs>
          <w:tab w:val="left" w:pos="3090"/>
        </w:tabs>
        <w:spacing w:after="0" w:line="240" w:lineRule="auto"/>
        <w:contextualSpacing/>
        <w:jc w:val="both"/>
        <w:rPr>
          <w:rFonts w:ascii="Times New Roman" w:hAnsi="Times New Roman" w:cs="Times New Roman"/>
          <w:sz w:val="26"/>
          <w:szCs w:val="26"/>
        </w:rPr>
      </w:pPr>
      <w:r w:rsidRPr="0034291B">
        <w:rPr>
          <w:rFonts w:ascii="Times New Roman" w:eastAsia="Tahoma" w:hAnsi="Times New Roman" w:cs="Times New Roman"/>
          <w:color w:val="000000" w:themeColor="text1"/>
          <w:kern w:val="24"/>
          <w:sz w:val="26"/>
          <w:szCs w:val="26"/>
        </w:rPr>
        <w:t xml:space="preserve">First, </w:t>
      </w:r>
      <w:r w:rsidR="008D1197">
        <w:rPr>
          <w:rFonts w:ascii="Times New Roman" w:eastAsia="Tahoma" w:hAnsi="Times New Roman" w:cs="Times New Roman"/>
          <w:color w:val="000000" w:themeColor="text1"/>
          <w:kern w:val="24"/>
          <w:sz w:val="26"/>
          <w:szCs w:val="26"/>
        </w:rPr>
        <w:t>the biblical t</w:t>
      </w:r>
      <w:r w:rsidR="007810E0">
        <w:rPr>
          <w:rFonts w:ascii="Times New Roman" w:eastAsia="Tahoma" w:hAnsi="Times New Roman" w:cs="Times New Roman"/>
          <w:color w:val="000000" w:themeColor="text1"/>
          <w:kern w:val="24"/>
          <w:sz w:val="26"/>
          <w:szCs w:val="26"/>
        </w:rPr>
        <w:t>ext infers that the human race wa</w:t>
      </w:r>
      <w:r w:rsidR="008D1197">
        <w:rPr>
          <w:rFonts w:ascii="Times New Roman" w:eastAsia="Tahoma" w:hAnsi="Times New Roman" w:cs="Times New Roman"/>
          <w:color w:val="000000" w:themeColor="text1"/>
          <w:kern w:val="24"/>
          <w:sz w:val="26"/>
          <w:szCs w:val="26"/>
        </w:rPr>
        <w:t>s cursed for the sin</w:t>
      </w:r>
      <w:r w:rsidR="0092444D">
        <w:rPr>
          <w:rFonts w:ascii="Times New Roman" w:eastAsia="Tahoma" w:hAnsi="Times New Roman" w:cs="Times New Roman"/>
          <w:color w:val="000000" w:themeColor="text1"/>
          <w:kern w:val="24"/>
          <w:sz w:val="26"/>
          <w:szCs w:val="26"/>
        </w:rPr>
        <w:t>/s</w:t>
      </w:r>
      <w:r w:rsidR="008D1197">
        <w:rPr>
          <w:rFonts w:ascii="Times New Roman" w:eastAsia="Tahoma" w:hAnsi="Times New Roman" w:cs="Times New Roman"/>
          <w:color w:val="000000" w:themeColor="text1"/>
          <w:kern w:val="24"/>
          <w:sz w:val="26"/>
          <w:szCs w:val="26"/>
        </w:rPr>
        <w:t xml:space="preserve"> that Adam committed (Gen. 3:17)</w:t>
      </w:r>
      <w:r w:rsidR="007810E0">
        <w:rPr>
          <w:rFonts w:ascii="Times New Roman" w:eastAsia="Tahoma" w:hAnsi="Times New Roman" w:cs="Times New Roman"/>
          <w:color w:val="000000" w:themeColor="text1"/>
          <w:kern w:val="24"/>
          <w:sz w:val="26"/>
          <w:szCs w:val="26"/>
        </w:rPr>
        <w:t xml:space="preserve">; Ham </w:t>
      </w:r>
      <w:r w:rsidR="00000BA0">
        <w:rPr>
          <w:rFonts w:ascii="Times New Roman" w:eastAsia="Tahoma" w:hAnsi="Times New Roman" w:cs="Times New Roman"/>
          <w:color w:val="000000" w:themeColor="text1"/>
          <w:kern w:val="24"/>
          <w:sz w:val="26"/>
          <w:szCs w:val="26"/>
        </w:rPr>
        <w:t>was cursed for seeing the nakedness of his father, Noah (</w:t>
      </w:r>
      <w:r w:rsidR="007810E0">
        <w:rPr>
          <w:rFonts w:ascii="Times New Roman" w:eastAsia="Tahoma" w:hAnsi="Times New Roman" w:cs="Times New Roman"/>
          <w:color w:val="000000" w:themeColor="text1"/>
          <w:kern w:val="24"/>
          <w:sz w:val="26"/>
          <w:szCs w:val="26"/>
        </w:rPr>
        <w:t>Gen. 9:25-27)</w:t>
      </w:r>
      <w:r w:rsidR="00000BA0">
        <w:rPr>
          <w:rFonts w:ascii="Times New Roman" w:eastAsia="Tahoma" w:hAnsi="Times New Roman" w:cs="Times New Roman"/>
          <w:color w:val="000000" w:themeColor="text1"/>
          <w:kern w:val="24"/>
          <w:sz w:val="26"/>
          <w:szCs w:val="26"/>
        </w:rPr>
        <w:t xml:space="preserve">. Ham </w:t>
      </w:r>
      <w:r w:rsidR="007810E0">
        <w:rPr>
          <w:rFonts w:ascii="Times New Roman" w:eastAsia="Tahoma" w:hAnsi="Times New Roman" w:cs="Times New Roman"/>
          <w:color w:val="000000" w:themeColor="text1"/>
          <w:kern w:val="24"/>
          <w:sz w:val="26"/>
          <w:szCs w:val="26"/>
        </w:rPr>
        <w:t>is portrayed as “dark-skinned”</w:t>
      </w:r>
      <w:r w:rsidR="009F1DF2">
        <w:rPr>
          <w:rStyle w:val="FootnoteReference"/>
          <w:rFonts w:ascii="Times New Roman" w:eastAsia="Tahoma" w:hAnsi="Times New Roman" w:cs="Times New Roman"/>
          <w:color w:val="000000" w:themeColor="text1"/>
          <w:kern w:val="24"/>
          <w:sz w:val="26"/>
          <w:szCs w:val="26"/>
        </w:rPr>
        <w:footnoteReference w:id="3"/>
      </w:r>
      <w:r w:rsidR="007810E0">
        <w:rPr>
          <w:rFonts w:ascii="Times New Roman" w:eastAsia="Tahoma" w:hAnsi="Times New Roman" w:cs="Times New Roman"/>
          <w:color w:val="000000" w:themeColor="text1"/>
          <w:kern w:val="24"/>
          <w:sz w:val="26"/>
          <w:szCs w:val="26"/>
        </w:rPr>
        <w:t xml:space="preserve">, representing black people. </w:t>
      </w:r>
      <w:r w:rsidR="00000BA0">
        <w:rPr>
          <w:rFonts w:ascii="Times New Roman" w:eastAsia="Tahoma" w:hAnsi="Times New Roman" w:cs="Times New Roman"/>
          <w:color w:val="000000" w:themeColor="text1"/>
          <w:kern w:val="24"/>
          <w:sz w:val="26"/>
          <w:szCs w:val="26"/>
        </w:rPr>
        <w:t>P</w:t>
      </w:r>
      <w:r w:rsidR="008A495E">
        <w:rPr>
          <w:rFonts w:ascii="Times New Roman" w:eastAsia="Tahoma" w:hAnsi="Times New Roman" w:cs="Times New Roman"/>
          <w:color w:val="000000" w:themeColor="text1"/>
          <w:kern w:val="24"/>
          <w:sz w:val="26"/>
          <w:szCs w:val="26"/>
        </w:rPr>
        <w:t>resently</w:t>
      </w:r>
      <w:r w:rsidR="00000BA0">
        <w:rPr>
          <w:rFonts w:ascii="Times New Roman" w:eastAsia="Tahoma" w:hAnsi="Times New Roman" w:cs="Times New Roman"/>
          <w:color w:val="000000" w:themeColor="text1"/>
          <w:kern w:val="24"/>
          <w:sz w:val="26"/>
          <w:szCs w:val="26"/>
        </w:rPr>
        <w:t>,</w:t>
      </w:r>
      <w:r w:rsidR="008C0903">
        <w:rPr>
          <w:rFonts w:ascii="Times New Roman" w:eastAsia="Tahoma" w:hAnsi="Times New Roman" w:cs="Times New Roman"/>
          <w:color w:val="000000" w:themeColor="text1"/>
          <w:kern w:val="24"/>
          <w:sz w:val="26"/>
          <w:szCs w:val="26"/>
        </w:rPr>
        <w:t xml:space="preserve"> </w:t>
      </w:r>
      <w:r w:rsidR="00F574A9">
        <w:rPr>
          <w:rFonts w:ascii="Times New Roman" w:eastAsia="Tahoma" w:hAnsi="Times New Roman" w:cs="Times New Roman"/>
          <w:color w:val="000000" w:themeColor="text1"/>
          <w:kern w:val="24"/>
          <w:sz w:val="26"/>
          <w:szCs w:val="26"/>
        </w:rPr>
        <w:t xml:space="preserve">this submission is the first of its kind from a typical and indigenous African. </w:t>
      </w:r>
      <w:r w:rsidR="008A495E">
        <w:rPr>
          <w:rFonts w:ascii="Times New Roman" w:eastAsia="Tahoma" w:hAnsi="Times New Roman" w:cs="Times New Roman"/>
          <w:color w:val="000000" w:themeColor="text1"/>
          <w:kern w:val="24"/>
          <w:sz w:val="26"/>
          <w:szCs w:val="26"/>
        </w:rPr>
        <w:t>I am unaware of a</w:t>
      </w:r>
      <w:r w:rsidR="00CB69FB">
        <w:rPr>
          <w:rFonts w:ascii="Times New Roman" w:eastAsia="Tahoma" w:hAnsi="Times New Roman" w:cs="Times New Roman"/>
          <w:color w:val="000000" w:themeColor="text1"/>
          <w:kern w:val="24"/>
          <w:sz w:val="26"/>
          <w:szCs w:val="26"/>
        </w:rPr>
        <w:t>ny other literature bes</w:t>
      </w:r>
      <w:r w:rsidR="00C66695">
        <w:rPr>
          <w:rFonts w:ascii="Times New Roman" w:eastAsia="Tahoma" w:hAnsi="Times New Roman" w:cs="Times New Roman"/>
          <w:color w:val="000000" w:themeColor="text1"/>
          <w:kern w:val="24"/>
          <w:sz w:val="26"/>
          <w:szCs w:val="26"/>
        </w:rPr>
        <w:t>ides the Bible (and other Semiti</w:t>
      </w:r>
      <w:r w:rsidR="00CB69FB">
        <w:rPr>
          <w:rFonts w:ascii="Times New Roman" w:eastAsia="Tahoma" w:hAnsi="Times New Roman" w:cs="Times New Roman"/>
          <w:color w:val="000000" w:themeColor="text1"/>
          <w:kern w:val="24"/>
          <w:sz w:val="26"/>
          <w:szCs w:val="26"/>
        </w:rPr>
        <w:t xml:space="preserve">c/Mediterranean </w:t>
      </w:r>
      <w:r w:rsidR="00CB69FB">
        <w:rPr>
          <w:rFonts w:ascii="Times New Roman" w:eastAsia="Tahoma" w:hAnsi="Times New Roman" w:cs="Times New Roman"/>
          <w:color w:val="000000" w:themeColor="text1"/>
          <w:kern w:val="24"/>
          <w:sz w:val="26"/>
          <w:szCs w:val="26"/>
        </w:rPr>
        <w:lastRenderedPageBreak/>
        <w:t>myths</w:t>
      </w:r>
      <w:r w:rsidR="00597DB8">
        <w:rPr>
          <w:rStyle w:val="FootnoteReference"/>
          <w:rFonts w:ascii="Times New Roman" w:eastAsia="Tahoma" w:hAnsi="Times New Roman" w:cs="Times New Roman"/>
          <w:color w:val="000000" w:themeColor="text1"/>
          <w:kern w:val="24"/>
          <w:sz w:val="26"/>
          <w:szCs w:val="26"/>
        </w:rPr>
        <w:footnoteReference w:id="4"/>
      </w:r>
      <w:r w:rsidR="00CB69FB">
        <w:rPr>
          <w:rFonts w:ascii="Times New Roman" w:eastAsia="Tahoma" w:hAnsi="Times New Roman" w:cs="Times New Roman"/>
          <w:color w:val="000000" w:themeColor="text1"/>
          <w:kern w:val="24"/>
          <w:sz w:val="26"/>
          <w:szCs w:val="26"/>
        </w:rPr>
        <w:t xml:space="preserve">) which </w:t>
      </w:r>
      <w:r w:rsidR="00131263">
        <w:rPr>
          <w:rFonts w:ascii="Times New Roman" w:eastAsia="Tahoma" w:hAnsi="Times New Roman" w:cs="Times New Roman"/>
          <w:color w:val="000000" w:themeColor="text1"/>
          <w:kern w:val="24"/>
          <w:sz w:val="26"/>
          <w:szCs w:val="26"/>
        </w:rPr>
        <w:t xml:space="preserve">attempt to </w:t>
      </w:r>
      <w:r w:rsidR="00FD61C9">
        <w:rPr>
          <w:rFonts w:ascii="Times New Roman" w:eastAsia="Tahoma" w:hAnsi="Times New Roman" w:cs="Times New Roman"/>
          <w:color w:val="000000" w:themeColor="text1"/>
          <w:kern w:val="24"/>
          <w:sz w:val="26"/>
          <w:szCs w:val="26"/>
        </w:rPr>
        <w:t xml:space="preserve">throw some light on </w:t>
      </w:r>
      <w:r w:rsidR="00CB69FB">
        <w:rPr>
          <w:rFonts w:ascii="Times New Roman" w:eastAsia="Tahoma" w:hAnsi="Times New Roman" w:cs="Times New Roman"/>
          <w:color w:val="000000" w:themeColor="text1"/>
          <w:kern w:val="24"/>
          <w:sz w:val="26"/>
          <w:szCs w:val="26"/>
        </w:rPr>
        <w:t>the creation of the human race</w:t>
      </w:r>
      <w:r w:rsidR="006D3D2E">
        <w:rPr>
          <w:rFonts w:ascii="Times New Roman" w:eastAsia="Tahoma" w:hAnsi="Times New Roman" w:cs="Times New Roman"/>
          <w:color w:val="000000" w:themeColor="text1"/>
          <w:kern w:val="24"/>
          <w:sz w:val="26"/>
          <w:szCs w:val="26"/>
        </w:rPr>
        <w:t xml:space="preserve">, particularly on the </w:t>
      </w:r>
      <w:r w:rsidR="006D3D2E" w:rsidRPr="006D3D2E">
        <w:rPr>
          <w:rFonts w:ascii="Times New Roman" w:eastAsia="Tahoma" w:hAnsi="Times New Roman" w:cs="Times New Roman"/>
          <w:i/>
          <w:color w:val="000000" w:themeColor="text1"/>
          <w:kern w:val="24"/>
          <w:sz w:val="26"/>
          <w:szCs w:val="26"/>
        </w:rPr>
        <w:t>curse</w:t>
      </w:r>
      <w:r w:rsidR="006D3D2E">
        <w:rPr>
          <w:rFonts w:ascii="Times New Roman" w:eastAsia="Tahoma" w:hAnsi="Times New Roman" w:cs="Times New Roman"/>
          <w:color w:val="000000" w:themeColor="text1"/>
          <w:kern w:val="24"/>
          <w:sz w:val="26"/>
          <w:szCs w:val="26"/>
        </w:rPr>
        <w:t xml:space="preserve"> concept among Africans</w:t>
      </w:r>
      <w:r w:rsidR="00CB69FB">
        <w:rPr>
          <w:rFonts w:ascii="Times New Roman" w:eastAsia="Tahoma" w:hAnsi="Times New Roman" w:cs="Times New Roman"/>
          <w:color w:val="000000" w:themeColor="text1"/>
          <w:kern w:val="24"/>
          <w:sz w:val="26"/>
          <w:szCs w:val="26"/>
        </w:rPr>
        <w:t xml:space="preserve">. </w:t>
      </w:r>
      <w:r w:rsidR="002E0843">
        <w:rPr>
          <w:rFonts w:ascii="Times New Roman" w:eastAsia="Tahoma" w:hAnsi="Times New Roman" w:cs="Times New Roman"/>
          <w:color w:val="000000" w:themeColor="text1"/>
          <w:kern w:val="24"/>
          <w:sz w:val="26"/>
          <w:szCs w:val="26"/>
        </w:rPr>
        <w:t>I</w:t>
      </w:r>
      <w:r w:rsidR="002615C2">
        <w:rPr>
          <w:rFonts w:ascii="Times New Roman" w:eastAsia="Tahoma" w:hAnsi="Times New Roman" w:cs="Times New Roman"/>
          <w:color w:val="000000" w:themeColor="text1"/>
          <w:kern w:val="24"/>
          <w:sz w:val="26"/>
          <w:szCs w:val="26"/>
        </w:rPr>
        <w:t>n view of the above observation</w:t>
      </w:r>
      <w:r w:rsidR="002E0843">
        <w:rPr>
          <w:rFonts w:ascii="Times New Roman" w:eastAsia="Tahoma" w:hAnsi="Times New Roman" w:cs="Times New Roman"/>
          <w:color w:val="000000" w:themeColor="text1"/>
          <w:kern w:val="24"/>
          <w:sz w:val="26"/>
          <w:szCs w:val="26"/>
        </w:rPr>
        <w:t>, t</w:t>
      </w:r>
      <w:r w:rsidR="000836AC">
        <w:rPr>
          <w:rFonts w:ascii="Times New Roman" w:eastAsia="Tahoma" w:hAnsi="Times New Roman" w:cs="Times New Roman"/>
          <w:color w:val="000000" w:themeColor="text1"/>
          <w:kern w:val="24"/>
          <w:sz w:val="26"/>
          <w:szCs w:val="26"/>
        </w:rPr>
        <w:t xml:space="preserve">his </w:t>
      </w:r>
      <w:r w:rsidR="00C40E0A">
        <w:rPr>
          <w:rFonts w:ascii="Times New Roman" w:eastAsia="Tahoma" w:hAnsi="Times New Roman" w:cs="Times New Roman"/>
          <w:color w:val="000000" w:themeColor="text1"/>
          <w:kern w:val="24"/>
          <w:sz w:val="26"/>
          <w:szCs w:val="26"/>
        </w:rPr>
        <w:t xml:space="preserve">study seeks to critique </w:t>
      </w:r>
      <w:r w:rsidR="000836AC">
        <w:rPr>
          <w:rFonts w:ascii="Times New Roman" w:eastAsia="Tahoma" w:hAnsi="Times New Roman" w:cs="Times New Roman"/>
          <w:color w:val="000000" w:themeColor="text1"/>
          <w:kern w:val="24"/>
          <w:sz w:val="26"/>
          <w:szCs w:val="26"/>
        </w:rPr>
        <w:t xml:space="preserve">the Bible </w:t>
      </w:r>
      <w:r w:rsidR="00C40E0A">
        <w:rPr>
          <w:rFonts w:ascii="Times New Roman" w:eastAsia="Tahoma" w:hAnsi="Times New Roman" w:cs="Times New Roman"/>
          <w:color w:val="000000" w:themeColor="text1"/>
          <w:kern w:val="24"/>
          <w:sz w:val="26"/>
          <w:szCs w:val="26"/>
        </w:rPr>
        <w:t>as the source of the problem</w:t>
      </w:r>
      <w:r w:rsidR="00121084">
        <w:rPr>
          <w:rFonts w:ascii="Times New Roman" w:eastAsia="Tahoma" w:hAnsi="Times New Roman" w:cs="Times New Roman"/>
          <w:color w:val="000000" w:themeColor="text1"/>
          <w:kern w:val="24"/>
          <w:sz w:val="26"/>
          <w:szCs w:val="26"/>
        </w:rPr>
        <w:t xml:space="preserve">. </w:t>
      </w:r>
      <w:r w:rsidR="000836AC">
        <w:rPr>
          <w:rFonts w:ascii="Times New Roman" w:eastAsia="Tahoma" w:hAnsi="Times New Roman" w:cs="Times New Roman"/>
          <w:color w:val="000000" w:themeColor="text1"/>
          <w:kern w:val="24"/>
          <w:sz w:val="26"/>
          <w:szCs w:val="26"/>
        </w:rPr>
        <w:t xml:space="preserve">Second, </w:t>
      </w:r>
      <w:r w:rsidRPr="0034291B">
        <w:rPr>
          <w:rFonts w:ascii="Times New Roman" w:eastAsia="Tahoma" w:hAnsi="Times New Roman" w:cs="Times New Roman"/>
          <w:color w:val="000000" w:themeColor="text1"/>
          <w:kern w:val="24"/>
          <w:sz w:val="26"/>
          <w:szCs w:val="26"/>
        </w:rPr>
        <w:t>t</w:t>
      </w:r>
      <w:r w:rsidR="00B664C9" w:rsidRPr="0034291B">
        <w:rPr>
          <w:rFonts w:ascii="Times New Roman" w:eastAsia="Tahoma" w:hAnsi="Times New Roman" w:cs="Times New Roman"/>
          <w:color w:val="000000" w:themeColor="text1"/>
          <w:kern w:val="24"/>
          <w:sz w:val="26"/>
          <w:szCs w:val="26"/>
        </w:rPr>
        <w:t>he scarcity of scholarly</w:t>
      </w:r>
      <w:r w:rsidR="00BE6059">
        <w:rPr>
          <w:rFonts w:ascii="Times New Roman" w:eastAsia="Tahoma" w:hAnsi="Times New Roman" w:cs="Times New Roman"/>
          <w:color w:val="000000" w:themeColor="text1"/>
          <w:kern w:val="24"/>
          <w:sz w:val="26"/>
          <w:szCs w:val="26"/>
        </w:rPr>
        <w:t xml:space="preserve"> contributions on </w:t>
      </w:r>
      <w:r w:rsidR="00B664C9" w:rsidRPr="0034291B">
        <w:rPr>
          <w:rFonts w:ascii="Times New Roman" w:eastAsia="Tahoma" w:hAnsi="Times New Roman" w:cs="Times New Roman"/>
          <w:color w:val="000000" w:themeColor="text1"/>
          <w:kern w:val="24"/>
          <w:sz w:val="26"/>
          <w:szCs w:val="26"/>
        </w:rPr>
        <w:t xml:space="preserve">the concept of curse </w:t>
      </w:r>
      <w:r w:rsidR="00FA2B9C">
        <w:rPr>
          <w:rFonts w:ascii="Times New Roman" w:eastAsia="Tahoma" w:hAnsi="Times New Roman" w:cs="Times New Roman"/>
          <w:color w:val="000000" w:themeColor="text1"/>
          <w:kern w:val="24"/>
          <w:sz w:val="26"/>
          <w:szCs w:val="26"/>
        </w:rPr>
        <w:t>in Zimbabwe</w:t>
      </w:r>
      <w:r w:rsidR="008C0903">
        <w:rPr>
          <w:rFonts w:ascii="Times New Roman" w:eastAsia="Tahoma" w:hAnsi="Times New Roman" w:cs="Times New Roman"/>
          <w:color w:val="000000" w:themeColor="text1"/>
          <w:kern w:val="24"/>
          <w:sz w:val="26"/>
          <w:szCs w:val="26"/>
        </w:rPr>
        <w:t xml:space="preserve"> </w:t>
      </w:r>
      <w:r w:rsidR="00FA2B9C">
        <w:rPr>
          <w:rFonts w:ascii="Times New Roman" w:eastAsia="Tahoma" w:hAnsi="Times New Roman" w:cs="Times New Roman"/>
          <w:color w:val="000000" w:themeColor="text1"/>
          <w:kern w:val="24"/>
          <w:sz w:val="26"/>
          <w:szCs w:val="26"/>
        </w:rPr>
        <w:t xml:space="preserve">from an Old Testament (OT)/theological perspective </w:t>
      </w:r>
      <w:r w:rsidR="00B664C9" w:rsidRPr="0034291B">
        <w:rPr>
          <w:rFonts w:ascii="Times New Roman" w:eastAsia="Tahoma" w:hAnsi="Times New Roman" w:cs="Times New Roman"/>
          <w:color w:val="000000" w:themeColor="text1"/>
          <w:kern w:val="24"/>
          <w:sz w:val="26"/>
          <w:szCs w:val="26"/>
        </w:rPr>
        <w:t>makes this study inevitable</w:t>
      </w:r>
      <w:r w:rsidR="00C70C05" w:rsidRPr="0034291B">
        <w:rPr>
          <w:rFonts w:ascii="Times New Roman" w:eastAsia="Tahoma" w:hAnsi="Times New Roman" w:cs="Times New Roman"/>
          <w:color w:val="000000" w:themeColor="text1"/>
          <w:kern w:val="24"/>
          <w:sz w:val="26"/>
          <w:szCs w:val="26"/>
        </w:rPr>
        <w:t xml:space="preserve">. </w:t>
      </w:r>
      <w:r w:rsidR="00FC7222" w:rsidRPr="0034291B">
        <w:rPr>
          <w:rFonts w:ascii="Times New Roman" w:eastAsia="Tahoma" w:hAnsi="Times New Roman" w:cs="Times New Roman"/>
          <w:color w:val="000000" w:themeColor="text1"/>
          <w:kern w:val="24"/>
          <w:sz w:val="26"/>
          <w:szCs w:val="26"/>
        </w:rPr>
        <w:t xml:space="preserve">I concur with </w:t>
      </w:r>
      <w:r w:rsidR="00597DB8">
        <w:rPr>
          <w:rFonts w:ascii="Times New Roman" w:eastAsia="Tahoma" w:hAnsi="Times New Roman" w:cs="Times New Roman"/>
          <w:color w:val="000000" w:themeColor="text1"/>
          <w:kern w:val="24"/>
          <w:sz w:val="26"/>
          <w:szCs w:val="26"/>
        </w:rPr>
        <w:t>Norman R. Whybray</w:t>
      </w:r>
      <w:r w:rsidR="001F1F6F">
        <w:rPr>
          <w:rFonts w:ascii="Times New Roman" w:eastAsia="Tahoma" w:hAnsi="Times New Roman" w:cs="Times New Roman"/>
          <w:color w:val="000000" w:themeColor="text1"/>
          <w:kern w:val="24"/>
          <w:sz w:val="26"/>
          <w:szCs w:val="26"/>
        </w:rPr>
        <w:t xml:space="preserve"> who writes that:</w:t>
      </w:r>
      <w:r w:rsidR="00FC7222" w:rsidRPr="0034291B">
        <w:rPr>
          <w:rFonts w:ascii="Times New Roman" w:eastAsia="Tahoma" w:hAnsi="Times New Roman" w:cs="Times New Roman"/>
          <w:color w:val="000000" w:themeColor="text1"/>
          <w:kern w:val="24"/>
          <w:sz w:val="26"/>
          <w:szCs w:val="26"/>
        </w:rPr>
        <w:t xml:space="preserve"> “The dark side of God is a subject that has received astonishing little attention from </w:t>
      </w:r>
      <w:r w:rsidR="00FA2B9C">
        <w:rPr>
          <w:rFonts w:ascii="Times New Roman" w:eastAsia="Tahoma" w:hAnsi="Times New Roman" w:cs="Times New Roman"/>
          <w:color w:val="000000" w:themeColor="text1"/>
          <w:kern w:val="24"/>
          <w:sz w:val="26"/>
          <w:szCs w:val="26"/>
        </w:rPr>
        <w:t>OT</w:t>
      </w:r>
      <w:r w:rsidR="00FC7222" w:rsidRPr="0034291B">
        <w:rPr>
          <w:rFonts w:ascii="Times New Roman" w:eastAsia="Tahoma" w:hAnsi="Times New Roman" w:cs="Times New Roman"/>
          <w:color w:val="000000" w:themeColor="text1"/>
          <w:kern w:val="24"/>
          <w:sz w:val="26"/>
          <w:szCs w:val="26"/>
        </w:rPr>
        <w:t xml:space="preserve"> scholars…”</w:t>
      </w:r>
      <w:r w:rsidR="00B42AF0">
        <w:rPr>
          <w:rStyle w:val="FootnoteReference"/>
          <w:rFonts w:ascii="Times New Roman" w:eastAsia="Tahoma" w:hAnsi="Times New Roman" w:cs="Times New Roman"/>
          <w:color w:val="000000" w:themeColor="text1"/>
          <w:kern w:val="24"/>
          <w:sz w:val="26"/>
          <w:szCs w:val="26"/>
        </w:rPr>
        <w:footnoteReference w:id="5"/>
      </w:r>
      <w:r w:rsidR="00D90000">
        <w:rPr>
          <w:rFonts w:ascii="Times New Roman" w:eastAsia="Tahoma" w:hAnsi="Times New Roman" w:cs="Times New Roman"/>
          <w:color w:val="000000" w:themeColor="text1"/>
          <w:kern w:val="24"/>
          <w:sz w:val="26"/>
          <w:szCs w:val="26"/>
        </w:rPr>
        <w:t xml:space="preserve"> </w:t>
      </w:r>
      <w:r w:rsidR="000A1F83">
        <w:rPr>
          <w:rFonts w:ascii="Times New Roman" w:eastAsia="Tahoma" w:hAnsi="Times New Roman" w:cs="Times New Roman"/>
          <w:color w:val="000000" w:themeColor="text1"/>
          <w:kern w:val="24"/>
          <w:sz w:val="26"/>
          <w:szCs w:val="26"/>
        </w:rPr>
        <w:t xml:space="preserve">Along the same line of thinking is </w:t>
      </w:r>
      <w:r w:rsidR="007A350D" w:rsidRPr="007A350D">
        <w:rPr>
          <w:rFonts w:ascii="Times New Roman" w:eastAsia="Tahoma" w:hAnsi="Times New Roman" w:cs="Times New Roman"/>
          <w:color w:val="000000" w:themeColor="text1"/>
          <w:kern w:val="24"/>
          <w:sz w:val="26"/>
          <w:szCs w:val="26"/>
        </w:rPr>
        <w:t>Jennifer L. Hochschil</w:t>
      </w:r>
      <w:r w:rsidR="007A350D">
        <w:rPr>
          <w:rFonts w:ascii="Times New Roman" w:eastAsia="Tahoma" w:hAnsi="Times New Roman" w:cs="Times New Roman"/>
          <w:color w:val="000000" w:themeColor="text1"/>
          <w:kern w:val="24"/>
          <w:sz w:val="26"/>
          <w:szCs w:val="26"/>
        </w:rPr>
        <w:t xml:space="preserve">d </w:t>
      </w:r>
      <w:r w:rsidR="000A1F83">
        <w:rPr>
          <w:rFonts w:ascii="Times New Roman" w:eastAsia="Tahoma" w:hAnsi="Times New Roman" w:cs="Times New Roman"/>
          <w:color w:val="000000" w:themeColor="text1"/>
          <w:kern w:val="24"/>
          <w:sz w:val="26"/>
          <w:szCs w:val="26"/>
        </w:rPr>
        <w:t xml:space="preserve">who </w:t>
      </w:r>
      <w:r w:rsidR="00D54A41">
        <w:rPr>
          <w:rFonts w:ascii="Times New Roman" w:eastAsia="Tahoma" w:hAnsi="Times New Roman" w:cs="Times New Roman"/>
          <w:color w:val="000000" w:themeColor="text1"/>
          <w:kern w:val="24"/>
          <w:sz w:val="26"/>
          <w:szCs w:val="26"/>
        </w:rPr>
        <w:t xml:space="preserve">writes </w:t>
      </w:r>
      <w:r w:rsidR="007A350D">
        <w:rPr>
          <w:rFonts w:ascii="Times New Roman" w:eastAsia="Tahoma" w:hAnsi="Times New Roman" w:cs="Times New Roman"/>
          <w:color w:val="000000" w:themeColor="text1"/>
          <w:kern w:val="24"/>
          <w:sz w:val="26"/>
          <w:szCs w:val="26"/>
        </w:rPr>
        <w:t>that</w:t>
      </w:r>
      <w:r w:rsidR="00B40D4A">
        <w:rPr>
          <w:rFonts w:ascii="Times New Roman" w:eastAsia="Tahoma" w:hAnsi="Times New Roman" w:cs="Times New Roman"/>
          <w:color w:val="000000" w:themeColor="text1"/>
          <w:kern w:val="24"/>
          <w:sz w:val="26"/>
          <w:szCs w:val="26"/>
        </w:rPr>
        <w:t>,</w:t>
      </w:r>
      <w:r w:rsidR="007A350D">
        <w:rPr>
          <w:rFonts w:ascii="Times New Roman" w:eastAsia="Tahoma" w:hAnsi="Times New Roman" w:cs="Times New Roman"/>
          <w:color w:val="000000" w:themeColor="text1"/>
          <w:kern w:val="24"/>
          <w:sz w:val="26"/>
          <w:szCs w:val="26"/>
        </w:rPr>
        <w:t xml:space="preserve"> </w:t>
      </w:r>
      <w:r w:rsidR="00A324D0">
        <w:rPr>
          <w:rFonts w:ascii="Times New Roman" w:eastAsia="Tahoma" w:hAnsi="Times New Roman" w:cs="Times New Roman"/>
          <w:color w:val="000000" w:themeColor="text1"/>
          <w:kern w:val="24"/>
          <w:sz w:val="26"/>
          <w:szCs w:val="26"/>
        </w:rPr>
        <w:t>“</w:t>
      </w:r>
      <w:r w:rsidR="007A350D">
        <w:rPr>
          <w:rFonts w:ascii="Times New Roman" w:eastAsia="Tahoma" w:hAnsi="Times New Roman" w:cs="Times New Roman"/>
          <w:color w:val="000000" w:themeColor="text1"/>
          <w:kern w:val="24"/>
          <w:sz w:val="26"/>
          <w:szCs w:val="26"/>
        </w:rPr>
        <w:t>c</w:t>
      </w:r>
      <w:r w:rsidR="007A350D" w:rsidRPr="007A350D">
        <w:rPr>
          <w:rFonts w:ascii="Times New Roman" w:eastAsia="Tahoma" w:hAnsi="Times New Roman" w:cs="Times New Roman"/>
          <w:color w:val="000000" w:themeColor="text1"/>
          <w:kern w:val="24"/>
          <w:sz w:val="26"/>
          <w:szCs w:val="26"/>
        </w:rPr>
        <w:t>ommentators have spoken endlessly of their poverty – but beyond this comment, not at all of their complexions</w:t>
      </w:r>
      <w:r w:rsidR="00A324D0">
        <w:rPr>
          <w:rFonts w:ascii="Times New Roman" w:eastAsia="Tahoma" w:hAnsi="Times New Roman" w:cs="Times New Roman"/>
          <w:color w:val="000000" w:themeColor="text1"/>
          <w:kern w:val="24"/>
          <w:sz w:val="26"/>
          <w:szCs w:val="26"/>
        </w:rPr>
        <w:t>”</w:t>
      </w:r>
      <w:r w:rsidR="0007201B">
        <w:rPr>
          <w:rStyle w:val="FootnoteReference"/>
          <w:rFonts w:ascii="Times New Roman" w:eastAsia="Tahoma" w:hAnsi="Times New Roman" w:cs="Times New Roman"/>
          <w:color w:val="000000" w:themeColor="text1"/>
          <w:kern w:val="24"/>
          <w:sz w:val="26"/>
          <w:szCs w:val="26"/>
        </w:rPr>
        <w:footnoteReference w:id="6"/>
      </w:r>
      <w:r w:rsidR="0007201B">
        <w:rPr>
          <w:rFonts w:ascii="Times New Roman" w:eastAsia="Tahoma" w:hAnsi="Times New Roman" w:cs="Times New Roman"/>
          <w:color w:val="000000" w:themeColor="text1"/>
          <w:kern w:val="24"/>
          <w:sz w:val="26"/>
          <w:szCs w:val="26"/>
        </w:rPr>
        <w:t>.</w:t>
      </w:r>
      <w:r w:rsidR="007A350D">
        <w:rPr>
          <w:rFonts w:ascii="Times New Roman" w:eastAsia="Tahoma" w:hAnsi="Times New Roman" w:cs="Times New Roman"/>
          <w:color w:val="000000" w:themeColor="text1"/>
          <w:kern w:val="24"/>
          <w:sz w:val="26"/>
          <w:szCs w:val="26"/>
        </w:rPr>
        <w:t xml:space="preserve"> </w:t>
      </w:r>
      <w:r w:rsidR="00952408">
        <w:rPr>
          <w:rFonts w:ascii="Times New Roman" w:eastAsia="Tahoma" w:hAnsi="Times New Roman" w:cs="Times New Roman"/>
          <w:color w:val="000000" w:themeColor="text1"/>
          <w:kern w:val="24"/>
          <w:sz w:val="26"/>
          <w:szCs w:val="26"/>
        </w:rPr>
        <w:t xml:space="preserve">In addition, </w:t>
      </w:r>
      <w:r w:rsidR="00D64136" w:rsidRPr="0034291B">
        <w:rPr>
          <w:rFonts w:ascii="Times New Roman" w:eastAsia="Tahoma" w:hAnsi="Times New Roman" w:cs="Times New Roman"/>
          <w:color w:val="000000" w:themeColor="text1"/>
          <w:kern w:val="24"/>
          <w:sz w:val="26"/>
          <w:szCs w:val="26"/>
        </w:rPr>
        <w:t xml:space="preserve">African </w:t>
      </w:r>
      <w:r w:rsidR="00952408">
        <w:rPr>
          <w:rFonts w:ascii="Times New Roman" w:eastAsia="Tahoma" w:hAnsi="Times New Roman" w:cs="Times New Roman"/>
          <w:color w:val="000000" w:themeColor="text1"/>
          <w:kern w:val="24"/>
          <w:sz w:val="26"/>
          <w:szCs w:val="26"/>
        </w:rPr>
        <w:t xml:space="preserve">biblical </w:t>
      </w:r>
      <w:r w:rsidR="00D64136" w:rsidRPr="0034291B">
        <w:rPr>
          <w:rFonts w:ascii="Times New Roman" w:eastAsia="Tahoma" w:hAnsi="Times New Roman" w:cs="Times New Roman"/>
          <w:color w:val="000000" w:themeColor="text1"/>
          <w:kern w:val="24"/>
          <w:sz w:val="26"/>
          <w:szCs w:val="26"/>
        </w:rPr>
        <w:t>scholars</w:t>
      </w:r>
      <w:r w:rsidR="00D557B4">
        <w:rPr>
          <w:rStyle w:val="FootnoteReference"/>
          <w:rFonts w:ascii="Times New Roman" w:eastAsia="Tahoma" w:hAnsi="Times New Roman" w:cs="Times New Roman"/>
          <w:color w:val="000000" w:themeColor="text1"/>
          <w:kern w:val="24"/>
          <w:sz w:val="26"/>
          <w:szCs w:val="26"/>
        </w:rPr>
        <w:footnoteReference w:id="7"/>
      </w:r>
      <w:r w:rsidR="006C7D1F">
        <w:rPr>
          <w:rFonts w:ascii="Times New Roman" w:eastAsia="Tahoma" w:hAnsi="Times New Roman" w:cs="Times New Roman"/>
          <w:color w:val="000000" w:themeColor="text1"/>
          <w:kern w:val="24"/>
          <w:sz w:val="26"/>
          <w:szCs w:val="26"/>
        </w:rPr>
        <w:t xml:space="preserve"> </w:t>
      </w:r>
      <w:r w:rsidR="00952408">
        <w:rPr>
          <w:rFonts w:ascii="Times New Roman" w:eastAsia="Tahoma" w:hAnsi="Times New Roman" w:cs="Times New Roman"/>
          <w:color w:val="000000" w:themeColor="text1"/>
          <w:kern w:val="24"/>
          <w:sz w:val="26"/>
          <w:szCs w:val="26"/>
        </w:rPr>
        <w:t xml:space="preserve">who argue </w:t>
      </w:r>
      <w:r w:rsidR="00B664C9" w:rsidRPr="0034291B">
        <w:rPr>
          <w:rFonts w:ascii="Times New Roman" w:eastAsia="Tahoma" w:hAnsi="Times New Roman" w:cs="Times New Roman"/>
          <w:color w:val="000000" w:themeColor="text1"/>
          <w:kern w:val="24"/>
          <w:sz w:val="26"/>
          <w:szCs w:val="26"/>
        </w:rPr>
        <w:t xml:space="preserve">for the presence of Africans in the Bible </w:t>
      </w:r>
      <w:r w:rsidR="00952408">
        <w:rPr>
          <w:rFonts w:ascii="Times New Roman" w:eastAsia="Tahoma" w:hAnsi="Times New Roman" w:cs="Times New Roman"/>
          <w:color w:val="000000" w:themeColor="text1"/>
          <w:kern w:val="24"/>
          <w:sz w:val="26"/>
          <w:szCs w:val="26"/>
        </w:rPr>
        <w:t xml:space="preserve">do not make references to </w:t>
      </w:r>
      <w:r w:rsidR="00F67A47">
        <w:rPr>
          <w:rFonts w:ascii="Times New Roman" w:eastAsia="Tahoma" w:hAnsi="Times New Roman" w:cs="Times New Roman"/>
          <w:color w:val="000000" w:themeColor="text1"/>
          <w:kern w:val="24"/>
          <w:sz w:val="26"/>
          <w:szCs w:val="26"/>
        </w:rPr>
        <w:t>“</w:t>
      </w:r>
      <w:r w:rsidR="00952408">
        <w:rPr>
          <w:rFonts w:ascii="Times New Roman" w:eastAsia="Tahoma" w:hAnsi="Times New Roman" w:cs="Times New Roman"/>
          <w:color w:val="000000" w:themeColor="text1"/>
          <w:kern w:val="24"/>
          <w:sz w:val="26"/>
          <w:szCs w:val="26"/>
        </w:rPr>
        <w:t>curse narratives</w:t>
      </w:r>
      <w:r w:rsidR="00F67A47">
        <w:rPr>
          <w:rFonts w:ascii="Times New Roman" w:eastAsia="Tahoma" w:hAnsi="Times New Roman" w:cs="Times New Roman"/>
          <w:color w:val="000000" w:themeColor="text1"/>
          <w:kern w:val="24"/>
          <w:sz w:val="26"/>
          <w:szCs w:val="26"/>
        </w:rPr>
        <w:t>”</w:t>
      </w:r>
      <w:r w:rsidR="0015562C">
        <w:rPr>
          <w:rStyle w:val="FootnoteReference"/>
          <w:rFonts w:ascii="Times New Roman" w:eastAsia="Tahoma" w:hAnsi="Times New Roman" w:cs="Times New Roman"/>
          <w:color w:val="000000" w:themeColor="text1"/>
          <w:kern w:val="24"/>
          <w:sz w:val="26"/>
          <w:szCs w:val="26"/>
        </w:rPr>
        <w:footnoteReference w:id="8"/>
      </w:r>
      <w:r w:rsidR="00952408">
        <w:rPr>
          <w:rFonts w:ascii="Times New Roman" w:eastAsia="Tahoma" w:hAnsi="Times New Roman" w:cs="Times New Roman"/>
          <w:color w:val="000000" w:themeColor="text1"/>
          <w:kern w:val="24"/>
          <w:sz w:val="26"/>
          <w:szCs w:val="26"/>
        </w:rPr>
        <w:t xml:space="preserve"> as depicted in the biblical text</w:t>
      </w:r>
      <w:r w:rsidR="00001C79">
        <w:rPr>
          <w:rFonts w:ascii="Times New Roman" w:eastAsia="Tahoma" w:hAnsi="Times New Roman" w:cs="Times New Roman"/>
          <w:i/>
          <w:iCs/>
          <w:color w:val="000000" w:themeColor="text1"/>
          <w:kern w:val="24"/>
          <w:sz w:val="26"/>
          <w:szCs w:val="26"/>
        </w:rPr>
        <w:t>.</w:t>
      </w:r>
      <w:r w:rsidR="00265ED6">
        <w:rPr>
          <w:rFonts w:ascii="Times New Roman" w:eastAsia="Tahoma" w:hAnsi="Times New Roman" w:cs="Times New Roman"/>
          <w:i/>
          <w:iCs/>
          <w:color w:val="000000" w:themeColor="text1"/>
          <w:kern w:val="24"/>
          <w:sz w:val="26"/>
          <w:szCs w:val="26"/>
        </w:rPr>
        <w:t xml:space="preserve"> </w:t>
      </w:r>
      <w:r w:rsidR="00516451">
        <w:rPr>
          <w:rFonts w:ascii="Times New Roman" w:eastAsia="Tahoma" w:hAnsi="Times New Roman" w:cs="Times New Roman"/>
          <w:color w:val="000000" w:themeColor="text1"/>
          <w:kern w:val="24"/>
          <w:sz w:val="26"/>
          <w:szCs w:val="26"/>
        </w:rPr>
        <w:t>C</w:t>
      </w:r>
      <w:r w:rsidR="00001C79">
        <w:rPr>
          <w:rFonts w:ascii="Times New Roman" w:eastAsia="Tahoma" w:hAnsi="Times New Roman" w:cs="Times New Roman"/>
          <w:color w:val="000000" w:themeColor="text1"/>
          <w:kern w:val="24"/>
          <w:sz w:val="26"/>
          <w:szCs w:val="26"/>
        </w:rPr>
        <w:t xml:space="preserve">ontributions </w:t>
      </w:r>
      <w:r w:rsidR="00516451">
        <w:rPr>
          <w:rFonts w:ascii="Times New Roman" w:eastAsia="Tahoma" w:hAnsi="Times New Roman" w:cs="Times New Roman"/>
          <w:color w:val="000000" w:themeColor="text1"/>
          <w:kern w:val="24"/>
          <w:sz w:val="26"/>
          <w:szCs w:val="26"/>
        </w:rPr>
        <w:t xml:space="preserve">by African biblical scholars </w:t>
      </w:r>
      <w:r w:rsidR="00001C79">
        <w:rPr>
          <w:rFonts w:ascii="Times New Roman" w:eastAsia="Tahoma" w:hAnsi="Times New Roman" w:cs="Times New Roman"/>
          <w:color w:val="000000" w:themeColor="text1"/>
          <w:kern w:val="24"/>
          <w:sz w:val="26"/>
          <w:szCs w:val="26"/>
        </w:rPr>
        <w:t xml:space="preserve">are interrogated in the present discourse. </w:t>
      </w:r>
    </w:p>
    <w:p w:rsidR="00265ED6" w:rsidRDefault="00265ED6" w:rsidP="00441266">
      <w:pPr>
        <w:tabs>
          <w:tab w:val="left" w:pos="3090"/>
        </w:tabs>
        <w:spacing w:after="0" w:line="240" w:lineRule="auto"/>
        <w:ind w:right="567"/>
        <w:contextualSpacing/>
        <w:jc w:val="both"/>
        <w:rPr>
          <w:rFonts w:ascii="Times New Roman" w:hAnsi="Times New Roman" w:cs="Times New Roman"/>
          <w:b/>
          <w:sz w:val="26"/>
          <w:szCs w:val="26"/>
        </w:rPr>
      </w:pPr>
    </w:p>
    <w:p w:rsidR="0096653B" w:rsidRPr="00AA2EF1" w:rsidRDefault="0032676E" w:rsidP="00441266">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sz w:val="26"/>
          <w:szCs w:val="26"/>
        </w:rPr>
        <w:t>C</w:t>
      </w:r>
      <w:r w:rsidR="009B510E">
        <w:rPr>
          <w:rFonts w:ascii="Times New Roman" w:hAnsi="Times New Roman" w:cs="Times New Roman"/>
          <w:b/>
          <w:sz w:val="26"/>
          <w:szCs w:val="26"/>
        </w:rPr>
        <w:t xml:space="preserve">    </w:t>
      </w:r>
      <w:r w:rsidR="0096653B" w:rsidRPr="00AA2EF1">
        <w:rPr>
          <w:rFonts w:ascii="Times New Roman" w:hAnsi="Times New Roman" w:cs="Times New Roman"/>
          <w:b/>
          <w:caps/>
          <w:sz w:val="26"/>
          <w:szCs w:val="26"/>
        </w:rPr>
        <w:t>Methodology</w:t>
      </w:r>
    </w:p>
    <w:p w:rsidR="0096653B" w:rsidRPr="0034291B" w:rsidRDefault="00AC49DC" w:rsidP="00441266">
      <w:pPr>
        <w:tabs>
          <w:tab w:val="left" w:pos="3090"/>
        </w:tabs>
        <w:spacing w:after="0" w:line="240" w:lineRule="auto"/>
        <w:contextualSpacing/>
        <w:jc w:val="both"/>
        <w:rPr>
          <w:rFonts w:ascii="Times New Roman" w:hAnsi="Times New Roman" w:cs="Times New Roman"/>
          <w:sz w:val="26"/>
          <w:szCs w:val="26"/>
        </w:rPr>
      </w:pPr>
      <w:r w:rsidRPr="0034291B">
        <w:rPr>
          <w:rFonts w:ascii="Times New Roman" w:hAnsi="Times New Roman" w:cs="Times New Roman"/>
          <w:sz w:val="26"/>
          <w:szCs w:val="26"/>
        </w:rPr>
        <w:t>The present study in its entiret</w:t>
      </w:r>
      <w:r w:rsidR="00FD4719" w:rsidRPr="0034291B">
        <w:rPr>
          <w:rFonts w:ascii="Times New Roman" w:hAnsi="Times New Roman" w:cs="Times New Roman"/>
          <w:sz w:val="26"/>
          <w:szCs w:val="26"/>
        </w:rPr>
        <w:t xml:space="preserve">y utilizes a </w:t>
      </w:r>
      <w:r w:rsidR="008336B6" w:rsidRPr="0034291B">
        <w:rPr>
          <w:rFonts w:ascii="Times New Roman" w:hAnsi="Times New Roman" w:cs="Times New Roman"/>
          <w:i/>
          <w:sz w:val="26"/>
          <w:szCs w:val="26"/>
        </w:rPr>
        <w:t>n</w:t>
      </w:r>
      <w:r w:rsidR="0079708B" w:rsidRPr="0034291B">
        <w:rPr>
          <w:rFonts w:ascii="Times New Roman" w:hAnsi="Times New Roman" w:cs="Times New Roman"/>
          <w:i/>
          <w:sz w:val="26"/>
          <w:szCs w:val="26"/>
        </w:rPr>
        <w:t xml:space="preserve">arrative </w:t>
      </w:r>
      <w:r w:rsidR="008336B6" w:rsidRPr="0034291B">
        <w:rPr>
          <w:rFonts w:ascii="Times New Roman" w:hAnsi="Times New Roman" w:cs="Times New Roman"/>
          <w:i/>
          <w:sz w:val="26"/>
          <w:szCs w:val="26"/>
        </w:rPr>
        <w:t>i</w:t>
      </w:r>
      <w:r w:rsidR="0079708B" w:rsidRPr="0034291B">
        <w:rPr>
          <w:rFonts w:ascii="Times New Roman" w:hAnsi="Times New Roman" w:cs="Times New Roman"/>
          <w:i/>
          <w:sz w:val="26"/>
          <w:szCs w:val="26"/>
        </w:rPr>
        <w:t>nquiry</w:t>
      </w:r>
      <w:r w:rsidR="0079708B" w:rsidRPr="0034291B">
        <w:rPr>
          <w:rFonts w:ascii="Times New Roman" w:hAnsi="Times New Roman" w:cs="Times New Roman"/>
          <w:sz w:val="26"/>
          <w:szCs w:val="26"/>
        </w:rPr>
        <w:t xml:space="preserve"> research method. Clandinin and Connelly</w:t>
      </w:r>
      <w:r w:rsidR="00C90046">
        <w:rPr>
          <w:rStyle w:val="FootnoteReference"/>
          <w:rFonts w:ascii="Times New Roman" w:hAnsi="Times New Roman" w:cs="Times New Roman"/>
          <w:sz w:val="26"/>
          <w:szCs w:val="26"/>
        </w:rPr>
        <w:footnoteReference w:id="9"/>
      </w:r>
      <w:r w:rsidR="00FE1D6D">
        <w:rPr>
          <w:rFonts w:ascii="Times New Roman" w:hAnsi="Times New Roman" w:cs="Times New Roman"/>
          <w:sz w:val="26"/>
          <w:szCs w:val="26"/>
        </w:rPr>
        <w:t xml:space="preserve"> </w:t>
      </w:r>
      <w:r w:rsidR="008336B6" w:rsidRPr="0034291B">
        <w:rPr>
          <w:rFonts w:ascii="Times New Roman" w:hAnsi="Times New Roman" w:cs="Times New Roman"/>
          <w:sz w:val="26"/>
          <w:szCs w:val="26"/>
        </w:rPr>
        <w:t xml:space="preserve">maintain </w:t>
      </w:r>
      <w:r w:rsidR="0079708B" w:rsidRPr="0034291B">
        <w:rPr>
          <w:rFonts w:ascii="Times New Roman" w:hAnsi="Times New Roman" w:cs="Times New Roman"/>
          <w:sz w:val="26"/>
          <w:szCs w:val="26"/>
        </w:rPr>
        <w:t xml:space="preserve">that </w:t>
      </w:r>
      <w:r w:rsidR="003508C0" w:rsidRPr="0034291B">
        <w:rPr>
          <w:rFonts w:ascii="Times New Roman" w:hAnsi="Times New Roman" w:cs="Times New Roman"/>
          <w:sz w:val="26"/>
          <w:szCs w:val="26"/>
        </w:rPr>
        <w:t>narrative i</w:t>
      </w:r>
      <w:r w:rsidR="0079708B" w:rsidRPr="0034291B">
        <w:rPr>
          <w:rFonts w:ascii="Times New Roman" w:hAnsi="Times New Roman" w:cs="Times New Roman"/>
          <w:sz w:val="26"/>
          <w:szCs w:val="26"/>
        </w:rPr>
        <w:t xml:space="preserve">nquiry is an umbrella term that captures personal and human dimensions of experience over time, and takes account of the relationship between individual experience and cultural context. </w:t>
      </w:r>
      <w:r w:rsidR="00406CE4">
        <w:rPr>
          <w:rFonts w:ascii="Times New Roman" w:hAnsi="Times New Roman" w:cs="Times New Roman"/>
          <w:sz w:val="26"/>
          <w:szCs w:val="26"/>
        </w:rPr>
        <w:t xml:space="preserve">Hence, Etherington </w:t>
      </w:r>
      <w:r w:rsidR="008336B6" w:rsidRPr="0034291B">
        <w:rPr>
          <w:rFonts w:ascii="Times New Roman" w:hAnsi="Times New Roman" w:cs="Times New Roman"/>
          <w:sz w:val="26"/>
          <w:szCs w:val="26"/>
        </w:rPr>
        <w:t xml:space="preserve">concurs that </w:t>
      </w:r>
      <w:r w:rsidR="008336B6" w:rsidRPr="0034291B">
        <w:rPr>
          <w:rFonts w:ascii="Times New Roman" w:hAnsi="Times New Roman" w:cs="Times New Roman"/>
          <w:i/>
          <w:sz w:val="26"/>
          <w:szCs w:val="26"/>
        </w:rPr>
        <w:t>narrative inquiry</w:t>
      </w:r>
      <w:r w:rsidR="008336B6" w:rsidRPr="0034291B">
        <w:rPr>
          <w:rFonts w:ascii="Times New Roman" w:hAnsi="Times New Roman" w:cs="Times New Roman"/>
          <w:sz w:val="26"/>
          <w:szCs w:val="26"/>
        </w:rPr>
        <w:t xml:space="preserve"> is a means by which we systematically gather, analyse, and represent </w:t>
      </w:r>
      <w:r w:rsidR="00B1670D" w:rsidRPr="0034291B">
        <w:rPr>
          <w:rFonts w:ascii="Times New Roman" w:hAnsi="Times New Roman" w:cs="Times New Roman"/>
          <w:sz w:val="26"/>
          <w:szCs w:val="26"/>
        </w:rPr>
        <w:t>people</w:t>
      </w:r>
      <w:r w:rsidR="00B1670D">
        <w:rPr>
          <w:rFonts w:ascii="Times New Roman" w:hAnsi="Times New Roman" w:cs="Times New Roman"/>
          <w:sz w:val="26"/>
          <w:szCs w:val="26"/>
        </w:rPr>
        <w:t>’</w:t>
      </w:r>
      <w:r w:rsidR="00B1670D" w:rsidRPr="0034291B">
        <w:rPr>
          <w:rFonts w:ascii="Times New Roman" w:hAnsi="Times New Roman" w:cs="Times New Roman"/>
          <w:sz w:val="26"/>
          <w:szCs w:val="26"/>
        </w:rPr>
        <w:t>s</w:t>
      </w:r>
      <w:r w:rsidR="008336B6" w:rsidRPr="0034291B">
        <w:rPr>
          <w:rFonts w:ascii="Times New Roman" w:hAnsi="Times New Roman" w:cs="Times New Roman"/>
          <w:sz w:val="26"/>
          <w:szCs w:val="26"/>
        </w:rPr>
        <w:t xml:space="preserve"> stories as told by them, which challenges traditional and modernist views of truth, reality, knowledge and personhood</w:t>
      </w:r>
      <w:r w:rsidR="00406CE4">
        <w:rPr>
          <w:rStyle w:val="FootnoteReference"/>
          <w:rFonts w:ascii="Times New Roman" w:hAnsi="Times New Roman" w:cs="Times New Roman"/>
          <w:sz w:val="26"/>
          <w:szCs w:val="26"/>
        </w:rPr>
        <w:footnoteReference w:id="10"/>
      </w:r>
      <w:r w:rsidR="008336B6" w:rsidRPr="0034291B">
        <w:rPr>
          <w:rFonts w:ascii="Times New Roman" w:hAnsi="Times New Roman" w:cs="Times New Roman"/>
          <w:sz w:val="26"/>
          <w:szCs w:val="26"/>
        </w:rPr>
        <w:t xml:space="preserve">. </w:t>
      </w:r>
      <w:r w:rsidR="00EC3C29" w:rsidRPr="00CF2D71">
        <w:rPr>
          <w:rFonts w:ascii="Times New Roman" w:hAnsi="Times New Roman" w:cs="Times New Roman"/>
          <w:i/>
          <w:sz w:val="26"/>
          <w:szCs w:val="26"/>
        </w:rPr>
        <w:t>Desk research</w:t>
      </w:r>
      <w:r w:rsidR="006329C4">
        <w:rPr>
          <w:rFonts w:ascii="Times New Roman" w:hAnsi="Times New Roman" w:cs="Times New Roman"/>
          <w:i/>
          <w:sz w:val="26"/>
          <w:szCs w:val="26"/>
        </w:rPr>
        <w:t>/secondary data</w:t>
      </w:r>
      <w:r w:rsidR="00CB13F5" w:rsidRPr="00463E3F">
        <w:rPr>
          <w:rStyle w:val="FootnoteReference"/>
          <w:rFonts w:ascii="Times New Roman" w:hAnsi="Times New Roman" w:cs="Times New Roman"/>
          <w:sz w:val="26"/>
          <w:szCs w:val="26"/>
        </w:rPr>
        <w:footnoteReference w:id="11"/>
      </w:r>
      <w:r w:rsidR="00EC3C29">
        <w:rPr>
          <w:rFonts w:ascii="Times New Roman" w:hAnsi="Times New Roman" w:cs="Times New Roman"/>
          <w:sz w:val="26"/>
          <w:szCs w:val="26"/>
        </w:rPr>
        <w:t xml:space="preserve"> constitutes the milieu of the data pool in which secondary sources such as book chapters, journal articles, and internet sources will play a critical role in developing the present argument. </w:t>
      </w:r>
    </w:p>
    <w:p w:rsidR="0096653B" w:rsidRPr="0034291B" w:rsidRDefault="0096653B" w:rsidP="00441266">
      <w:pPr>
        <w:tabs>
          <w:tab w:val="left" w:pos="3090"/>
        </w:tabs>
        <w:spacing w:after="0" w:line="240" w:lineRule="auto"/>
        <w:contextualSpacing/>
        <w:jc w:val="both"/>
        <w:rPr>
          <w:rFonts w:ascii="Times New Roman" w:hAnsi="Times New Roman" w:cs="Times New Roman"/>
          <w:sz w:val="26"/>
          <w:szCs w:val="26"/>
        </w:rPr>
      </w:pPr>
    </w:p>
    <w:p w:rsidR="00EF179F" w:rsidRDefault="00EF179F" w:rsidP="00441266">
      <w:pPr>
        <w:tabs>
          <w:tab w:val="left" w:pos="3090"/>
        </w:tabs>
        <w:spacing w:after="0" w:line="240" w:lineRule="auto"/>
        <w:contextualSpacing/>
        <w:jc w:val="both"/>
        <w:rPr>
          <w:rFonts w:ascii="Times New Roman" w:hAnsi="Times New Roman" w:cs="Times New Roman"/>
          <w:b/>
          <w:caps/>
          <w:sz w:val="26"/>
          <w:szCs w:val="26"/>
        </w:rPr>
      </w:pPr>
    </w:p>
    <w:p w:rsidR="00EF179F" w:rsidRDefault="00EF179F" w:rsidP="00441266">
      <w:pPr>
        <w:tabs>
          <w:tab w:val="left" w:pos="3090"/>
        </w:tabs>
        <w:spacing w:after="0" w:line="240" w:lineRule="auto"/>
        <w:contextualSpacing/>
        <w:jc w:val="both"/>
        <w:rPr>
          <w:rFonts w:ascii="Times New Roman" w:hAnsi="Times New Roman" w:cs="Times New Roman"/>
          <w:b/>
          <w:caps/>
          <w:sz w:val="26"/>
          <w:szCs w:val="26"/>
        </w:rPr>
      </w:pPr>
    </w:p>
    <w:p w:rsidR="00EF179F" w:rsidRDefault="00EF179F" w:rsidP="00441266">
      <w:pPr>
        <w:tabs>
          <w:tab w:val="left" w:pos="3090"/>
        </w:tabs>
        <w:spacing w:after="0" w:line="240" w:lineRule="auto"/>
        <w:contextualSpacing/>
        <w:jc w:val="both"/>
        <w:rPr>
          <w:rFonts w:ascii="Times New Roman" w:hAnsi="Times New Roman" w:cs="Times New Roman"/>
          <w:b/>
          <w:caps/>
          <w:sz w:val="26"/>
          <w:szCs w:val="26"/>
        </w:rPr>
      </w:pPr>
    </w:p>
    <w:p w:rsidR="00DB4044" w:rsidRPr="0034291B" w:rsidRDefault="004B603E" w:rsidP="00441266">
      <w:pPr>
        <w:tabs>
          <w:tab w:val="left" w:pos="3090"/>
        </w:tabs>
        <w:spacing w:after="0" w:line="240" w:lineRule="auto"/>
        <w:contextualSpacing/>
        <w:jc w:val="both"/>
        <w:rPr>
          <w:rFonts w:ascii="Times New Roman" w:hAnsi="Times New Roman" w:cs="Times New Roman"/>
          <w:b/>
          <w:sz w:val="26"/>
          <w:szCs w:val="26"/>
        </w:rPr>
      </w:pPr>
      <w:r>
        <w:rPr>
          <w:rFonts w:ascii="Times New Roman" w:hAnsi="Times New Roman" w:cs="Times New Roman"/>
          <w:b/>
          <w:caps/>
          <w:sz w:val="26"/>
          <w:szCs w:val="26"/>
        </w:rPr>
        <w:lastRenderedPageBreak/>
        <w:t>D</w:t>
      </w:r>
      <w:r w:rsidR="00651714">
        <w:rPr>
          <w:rFonts w:ascii="Times New Roman" w:hAnsi="Times New Roman" w:cs="Times New Roman"/>
          <w:b/>
          <w:caps/>
          <w:sz w:val="26"/>
          <w:szCs w:val="26"/>
        </w:rPr>
        <w:t xml:space="preserve">    the concept of </w:t>
      </w:r>
      <w:r w:rsidR="0096653B" w:rsidRPr="00194211">
        <w:rPr>
          <w:rFonts w:ascii="Times New Roman" w:hAnsi="Times New Roman" w:cs="Times New Roman"/>
          <w:b/>
          <w:caps/>
          <w:sz w:val="26"/>
          <w:szCs w:val="26"/>
        </w:rPr>
        <w:t xml:space="preserve">Curse in </w:t>
      </w:r>
      <w:r w:rsidR="00E63684">
        <w:rPr>
          <w:rFonts w:ascii="Times New Roman" w:hAnsi="Times New Roman" w:cs="Times New Roman"/>
          <w:b/>
          <w:caps/>
          <w:sz w:val="26"/>
          <w:szCs w:val="26"/>
        </w:rPr>
        <w:t>ANCIENT NEAR EAST (ANE)</w:t>
      </w:r>
    </w:p>
    <w:p w:rsidR="00352521" w:rsidRPr="00FA1592" w:rsidRDefault="000337C5" w:rsidP="00E17DDC">
      <w:pPr>
        <w:autoSpaceDE w:val="0"/>
        <w:autoSpaceDN w:val="0"/>
        <w:adjustRightInd w:val="0"/>
        <w:spacing w:after="0" w:line="240" w:lineRule="auto"/>
        <w:jc w:val="both"/>
        <w:rPr>
          <w:rFonts w:ascii="Times New Roman" w:hAnsi="Times New Roman" w:cs="Times New Roman"/>
          <w:sz w:val="26"/>
          <w:szCs w:val="26"/>
        </w:rPr>
      </w:pPr>
      <w:r w:rsidRPr="000E47CD">
        <w:rPr>
          <w:rFonts w:ascii="Times New Roman" w:hAnsi="Times New Roman" w:cs="Times New Roman"/>
          <w:sz w:val="26"/>
          <w:szCs w:val="26"/>
        </w:rPr>
        <w:t>Jan Assmann maintains that curses aim at total destruction and annihilation</w:t>
      </w:r>
      <w:r w:rsidR="0020597F" w:rsidRPr="000E47CD">
        <w:rPr>
          <w:rStyle w:val="FootnoteReference"/>
          <w:rFonts w:ascii="Times New Roman" w:hAnsi="Times New Roman" w:cs="Times New Roman"/>
          <w:sz w:val="26"/>
          <w:szCs w:val="26"/>
        </w:rPr>
        <w:footnoteReference w:id="12"/>
      </w:r>
      <w:r w:rsidRPr="000E47CD">
        <w:rPr>
          <w:rFonts w:ascii="Times New Roman" w:hAnsi="Times New Roman" w:cs="Times New Roman"/>
          <w:sz w:val="26"/>
          <w:szCs w:val="26"/>
        </w:rPr>
        <w:t>. They do not know any measure and limitation in drawing on the imagination of destruction</w:t>
      </w:r>
      <w:r w:rsidR="0020597F" w:rsidRPr="000E47CD">
        <w:rPr>
          <w:rStyle w:val="FootnoteReference"/>
          <w:rFonts w:ascii="Times New Roman" w:hAnsi="Times New Roman" w:cs="Times New Roman"/>
          <w:sz w:val="26"/>
          <w:szCs w:val="26"/>
        </w:rPr>
        <w:footnoteReference w:id="13"/>
      </w:r>
      <w:r w:rsidRPr="000E47CD">
        <w:rPr>
          <w:rFonts w:ascii="Times New Roman" w:hAnsi="Times New Roman" w:cs="Times New Roman"/>
          <w:sz w:val="26"/>
          <w:szCs w:val="26"/>
        </w:rPr>
        <w:t>. They aim at total dissolution and decomposition of a person in all aspects in this world and in the thereaf</w:t>
      </w:r>
      <w:bookmarkStart w:id="0" w:name="_GoBack"/>
      <w:bookmarkEnd w:id="0"/>
      <w:r w:rsidRPr="000E47CD">
        <w:rPr>
          <w:rFonts w:ascii="Times New Roman" w:hAnsi="Times New Roman" w:cs="Times New Roman"/>
          <w:sz w:val="26"/>
          <w:szCs w:val="26"/>
        </w:rPr>
        <w:t>ter</w:t>
      </w:r>
      <w:r w:rsidR="0020597F" w:rsidRPr="000E47CD">
        <w:rPr>
          <w:rStyle w:val="FootnoteReference"/>
          <w:rFonts w:ascii="Times New Roman" w:hAnsi="Times New Roman" w:cs="Times New Roman"/>
          <w:sz w:val="26"/>
          <w:szCs w:val="26"/>
        </w:rPr>
        <w:footnoteReference w:id="14"/>
      </w:r>
      <w:r w:rsidRPr="000E47CD">
        <w:rPr>
          <w:rFonts w:ascii="Times New Roman" w:hAnsi="Times New Roman" w:cs="Times New Roman"/>
          <w:sz w:val="26"/>
          <w:szCs w:val="26"/>
        </w:rPr>
        <w:t xml:space="preserve">. </w:t>
      </w:r>
      <w:r w:rsidR="000E47CD" w:rsidRPr="000E47CD">
        <w:rPr>
          <w:rFonts w:ascii="Times New Roman" w:hAnsi="Times New Roman" w:cs="Times New Roman"/>
          <w:color w:val="000000"/>
          <w:sz w:val="26"/>
          <w:szCs w:val="26"/>
        </w:rPr>
        <w:t>In the ancient near eastern world, the “erection of a shrine” and the establishment of a “cult for</w:t>
      </w:r>
      <w:r w:rsidR="00DB1651">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 xml:space="preserve">the </w:t>
      </w:r>
      <w:r w:rsidR="000E47CD" w:rsidRPr="000E47CD">
        <w:rPr>
          <w:rFonts w:ascii="Times New Roman" w:hAnsi="Times New Roman" w:cs="Times New Roman"/>
          <w:i/>
          <w:iCs/>
          <w:color w:val="000000"/>
          <w:sz w:val="26"/>
          <w:szCs w:val="26"/>
        </w:rPr>
        <w:t>Divine</w:t>
      </w:r>
      <w:r w:rsidR="000E47CD" w:rsidRPr="000E47CD">
        <w:rPr>
          <w:rFonts w:ascii="Times New Roman" w:hAnsi="Times New Roman" w:cs="Times New Roman"/>
          <w:color w:val="000000"/>
          <w:sz w:val="26"/>
          <w:szCs w:val="26"/>
        </w:rPr>
        <w:t xml:space="preserve">” was a motivation for a </w:t>
      </w:r>
      <w:r w:rsidR="000E47CD" w:rsidRPr="000E47CD">
        <w:rPr>
          <w:rFonts w:ascii="Times New Roman" w:hAnsi="Times New Roman" w:cs="Times New Roman"/>
          <w:i/>
          <w:iCs/>
          <w:color w:val="000000"/>
          <w:sz w:val="26"/>
          <w:szCs w:val="26"/>
        </w:rPr>
        <w:t xml:space="preserve">blessing </w:t>
      </w:r>
      <w:r w:rsidR="000E47CD" w:rsidRPr="000E47CD">
        <w:rPr>
          <w:rFonts w:ascii="Times New Roman" w:hAnsi="Times New Roman" w:cs="Times New Roman"/>
          <w:color w:val="000000"/>
          <w:sz w:val="26"/>
          <w:szCs w:val="26"/>
        </w:rPr>
        <w:t>and a national economic boom initiated by a Supreme Being</w:t>
      </w:r>
      <w:r w:rsidR="00535D4B">
        <w:rPr>
          <w:rStyle w:val="FootnoteReference"/>
          <w:rFonts w:ascii="Times New Roman" w:hAnsi="Times New Roman" w:cs="Times New Roman"/>
          <w:color w:val="000000"/>
          <w:sz w:val="26"/>
          <w:szCs w:val="26"/>
        </w:rPr>
        <w:footnoteReference w:id="15"/>
      </w:r>
      <w:r w:rsidR="000E47CD" w:rsidRPr="000E47CD">
        <w:rPr>
          <w:rFonts w:ascii="Times New Roman" w:hAnsi="Times New Roman" w:cs="Times New Roman"/>
          <w:color w:val="000000"/>
          <w:sz w:val="26"/>
          <w:szCs w:val="26"/>
        </w:rPr>
        <w:t xml:space="preserve">. The economic stability of a nation was explained in terms of </w:t>
      </w:r>
      <w:r w:rsidR="00B1670D" w:rsidRPr="000E47CD">
        <w:rPr>
          <w:rFonts w:ascii="Times New Roman" w:hAnsi="Times New Roman" w:cs="Times New Roman"/>
          <w:color w:val="000000"/>
          <w:sz w:val="26"/>
          <w:szCs w:val="26"/>
        </w:rPr>
        <w:t>people</w:t>
      </w:r>
      <w:r w:rsidR="00B1670D">
        <w:rPr>
          <w:rFonts w:ascii="Times New Roman" w:hAnsi="Times New Roman" w:cs="Times New Roman"/>
          <w:color w:val="000000"/>
          <w:sz w:val="26"/>
          <w:szCs w:val="26"/>
        </w:rPr>
        <w:t>’</w:t>
      </w:r>
      <w:r w:rsidR="00B1670D" w:rsidRPr="000E47CD">
        <w:rPr>
          <w:rFonts w:ascii="Times New Roman" w:hAnsi="Times New Roman" w:cs="Times New Roman"/>
          <w:color w:val="000000"/>
          <w:sz w:val="26"/>
          <w:szCs w:val="26"/>
        </w:rPr>
        <w:t>s</w:t>
      </w:r>
      <w:r w:rsidR="000E47CD" w:rsidRPr="000E47CD">
        <w:rPr>
          <w:rFonts w:ascii="Times New Roman" w:hAnsi="Times New Roman" w:cs="Times New Roman"/>
          <w:color w:val="000000"/>
          <w:sz w:val="26"/>
          <w:szCs w:val="26"/>
        </w:rPr>
        <w:t xml:space="preserve"> relations</w:t>
      </w:r>
      <w:r w:rsidR="00E3533C">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with the cult. Neglect of these would result in “curses.”</w:t>
      </w:r>
      <w:r w:rsidR="00660D3A">
        <w:rPr>
          <w:rStyle w:val="FootnoteReference"/>
          <w:rFonts w:ascii="Times New Roman" w:hAnsi="Times New Roman" w:cs="Times New Roman"/>
          <w:color w:val="000000"/>
          <w:sz w:val="26"/>
          <w:szCs w:val="26"/>
        </w:rPr>
        <w:footnoteReference w:id="16"/>
      </w:r>
      <w:r w:rsidR="000E47CD" w:rsidRPr="000E47CD">
        <w:rPr>
          <w:rFonts w:ascii="Times New Roman" w:hAnsi="Times New Roman" w:cs="Times New Roman"/>
          <w:color w:val="000000"/>
          <w:sz w:val="26"/>
          <w:szCs w:val="26"/>
        </w:rPr>
        <w:t xml:space="preserve"> The cult was believed to be attached to</w:t>
      </w:r>
      <w:r w:rsidR="00E3533C">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the land and sometimes to the moon. The Supreme Being who gave land to the people to inhabit</w:t>
      </w:r>
      <w:r w:rsidR="004172BE">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would provide the rains from the “moon” god for the people to reap harvest</w:t>
      </w:r>
      <w:r w:rsidR="0013214A">
        <w:rPr>
          <w:rStyle w:val="FootnoteReference"/>
          <w:rFonts w:ascii="Times New Roman" w:hAnsi="Times New Roman" w:cs="Times New Roman"/>
          <w:color w:val="000000"/>
          <w:sz w:val="26"/>
          <w:szCs w:val="26"/>
        </w:rPr>
        <w:footnoteReference w:id="17"/>
      </w:r>
      <w:r w:rsidR="000E47CD" w:rsidRPr="000E47CD">
        <w:rPr>
          <w:rFonts w:ascii="Times New Roman" w:hAnsi="Times New Roman" w:cs="Times New Roman"/>
          <w:color w:val="000000"/>
          <w:sz w:val="26"/>
          <w:szCs w:val="26"/>
        </w:rPr>
        <w:t>. In that sense, if the cult was dishonoured, the result would be famine in the land because the gods had been angered and had therefore brought curses (e g, famine, sickness, exile, oppression, etc) instead of blessings</w:t>
      </w:r>
      <w:r w:rsidR="0013214A">
        <w:rPr>
          <w:rStyle w:val="FootnoteReference"/>
          <w:rFonts w:ascii="Times New Roman" w:hAnsi="Times New Roman" w:cs="Times New Roman"/>
          <w:color w:val="000000"/>
          <w:sz w:val="26"/>
          <w:szCs w:val="26"/>
        </w:rPr>
        <w:footnoteReference w:id="18"/>
      </w:r>
      <w:r w:rsidR="000E47CD" w:rsidRPr="000E47CD">
        <w:rPr>
          <w:rFonts w:ascii="Times New Roman" w:hAnsi="Times New Roman" w:cs="Times New Roman"/>
          <w:color w:val="000000"/>
          <w:sz w:val="26"/>
          <w:szCs w:val="26"/>
        </w:rPr>
        <w:t xml:space="preserve">. </w:t>
      </w:r>
      <w:r w:rsidR="00A00950">
        <w:rPr>
          <w:rFonts w:ascii="Times New Roman" w:hAnsi="Times New Roman" w:cs="Times New Roman"/>
          <w:color w:val="000000"/>
          <w:sz w:val="26"/>
          <w:szCs w:val="26"/>
        </w:rPr>
        <w:t>Alan Lenzi and Jonathan Stökl attest that if Judah had developed some form of contractual understanding with Assyria, it is like that the treaty included curses</w:t>
      </w:r>
      <w:r w:rsidR="00A00950">
        <w:rPr>
          <w:rStyle w:val="FootnoteReference"/>
          <w:rFonts w:ascii="Times New Roman" w:hAnsi="Times New Roman" w:cs="Times New Roman"/>
          <w:color w:val="000000"/>
          <w:sz w:val="26"/>
          <w:szCs w:val="26"/>
        </w:rPr>
        <w:footnoteReference w:id="19"/>
      </w:r>
      <w:r w:rsidR="00A00950">
        <w:rPr>
          <w:rFonts w:ascii="Times New Roman" w:hAnsi="Times New Roman" w:cs="Times New Roman"/>
          <w:color w:val="000000"/>
          <w:sz w:val="26"/>
          <w:szCs w:val="26"/>
        </w:rPr>
        <w:t xml:space="preserve">. </w:t>
      </w:r>
      <w:r w:rsidR="00C447BA">
        <w:rPr>
          <w:rFonts w:ascii="Times New Roman" w:hAnsi="Times New Roman" w:cs="Times New Roman"/>
          <w:color w:val="000000"/>
          <w:sz w:val="26"/>
          <w:szCs w:val="26"/>
        </w:rPr>
        <w:t xml:space="preserve">In such circumstances, added Lenzi and Stökl, both Judean and Assyrian ideologues and theologians would have understood the </w:t>
      </w:r>
      <w:r w:rsidR="00B1670D">
        <w:rPr>
          <w:rFonts w:ascii="Times New Roman" w:hAnsi="Times New Roman" w:cs="Times New Roman"/>
          <w:color w:val="000000"/>
          <w:sz w:val="26"/>
          <w:szCs w:val="26"/>
        </w:rPr>
        <w:t>Assyrian’s</w:t>
      </w:r>
      <w:r w:rsidR="00C447BA">
        <w:rPr>
          <w:rFonts w:ascii="Times New Roman" w:hAnsi="Times New Roman" w:cs="Times New Roman"/>
          <w:color w:val="000000"/>
          <w:sz w:val="26"/>
          <w:szCs w:val="26"/>
        </w:rPr>
        <w:t xml:space="preserve"> action as the carrying out of curses which would have been understood to have been </w:t>
      </w:r>
      <w:r w:rsidR="005A0CC1">
        <w:rPr>
          <w:rFonts w:ascii="Times New Roman" w:hAnsi="Times New Roman" w:cs="Times New Roman"/>
          <w:color w:val="000000"/>
          <w:sz w:val="26"/>
          <w:szCs w:val="26"/>
        </w:rPr>
        <w:t xml:space="preserve">enforced </w:t>
      </w:r>
      <w:r w:rsidR="00C447BA">
        <w:rPr>
          <w:rFonts w:ascii="Times New Roman" w:hAnsi="Times New Roman" w:cs="Times New Roman"/>
          <w:color w:val="000000"/>
          <w:sz w:val="26"/>
          <w:szCs w:val="26"/>
        </w:rPr>
        <w:t>by at least Assur and Yahweh</w:t>
      </w:r>
      <w:r w:rsidR="00C447BA">
        <w:rPr>
          <w:rStyle w:val="FootnoteReference"/>
          <w:rFonts w:ascii="Times New Roman" w:hAnsi="Times New Roman" w:cs="Times New Roman"/>
          <w:color w:val="000000"/>
          <w:sz w:val="26"/>
          <w:szCs w:val="26"/>
        </w:rPr>
        <w:footnoteReference w:id="20"/>
      </w:r>
      <w:r w:rsidR="00C447BA">
        <w:rPr>
          <w:rFonts w:ascii="Times New Roman" w:hAnsi="Times New Roman" w:cs="Times New Roman"/>
          <w:color w:val="000000"/>
          <w:sz w:val="26"/>
          <w:szCs w:val="26"/>
        </w:rPr>
        <w:t>.</w:t>
      </w:r>
      <w:r w:rsidR="008B72AE">
        <w:rPr>
          <w:rFonts w:ascii="Times New Roman" w:hAnsi="Times New Roman" w:cs="Times New Roman"/>
          <w:color w:val="000000"/>
          <w:sz w:val="26"/>
          <w:szCs w:val="26"/>
        </w:rPr>
        <w:t xml:space="preserve"> </w:t>
      </w:r>
      <w:r w:rsidR="003F29DD">
        <w:rPr>
          <w:rFonts w:ascii="Times New Roman" w:hAnsi="Times New Roman" w:cs="Times New Roman"/>
          <w:color w:val="000000"/>
          <w:sz w:val="26"/>
          <w:szCs w:val="26"/>
        </w:rPr>
        <w:t>In addition to cursing or threatening to replace rebellious kings and their households in a treaty, the Neo-Assyrian treaties also cursed whole populations, even threatening to deport them</w:t>
      </w:r>
      <w:r w:rsidR="003F29DD">
        <w:rPr>
          <w:rStyle w:val="FootnoteReference"/>
          <w:rFonts w:ascii="Times New Roman" w:hAnsi="Times New Roman" w:cs="Times New Roman"/>
          <w:color w:val="000000"/>
          <w:sz w:val="26"/>
          <w:szCs w:val="26"/>
        </w:rPr>
        <w:footnoteReference w:id="21"/>
      </w:r>
      <w:r w:rsidR="003F29DD">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As for the Jews, Yahweh would inflict curses if they sinned or deviated from him.</w:t>
      </w:r>
      <w:r w:rsidR="005B1629">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Their misfortune was punishment for their sins</w:t>
      </w:r>
      <w:r w:rsidR="0013214A">
        <w:rPr>
          <w:rStyle w:val="FootnoteReference"/>
          <w:rFonts w:ascii="Times New Roman" w:hAnsi="Times New Roman" w:cs="Times New Roman"/>
          <w:color w:val="000000"/>
          <w:sz w:val="26"/>
          <w:szCs w:val="26"/>
        </w:rPr>
        <w:footnoteReference w:id="22"/>
      </w:r>
      <w:r w:rsidR="0013214A">
        <w:rPr>
          <w:rFonts w:ascii="Times New Roman" w:hAnsi="Times New Roman" w:cs="Times New Roman"/>
          <w:color w:val="000000"/>
          <w:sz w:val="26"/>
          <w:szCs w:val="26"/>
        </w:rPr>
        <w:t>.</w:t>
      </w:r>
      <w:r w:rsidR="007262CC">
        <w:rPr>
          <w:rFonts w:ascii="Times New Roman" w:hAnsi="Times New Roman" w:cs="Times New Roman"/>
          <w:color w:val="000000"/>
          <w:sz w:val="26"/>
          <w:szCs w:val="26"/>
        </w:rPr>
        <w:t xml:space="preserve"> </w:t>
      </w:r>
      <w:r w:rsidR="00157990" w:rsidRPr="003A3A56">
        <w:rPr>
          <w:rFonts w:ascii="Times New Roman" w:hAnsi="Times New Roman" w:cs="Times New Roman"/>
          <w:sz w:val="26"/>
          <w:szCs w:val="26"/>
        </w:rPr>
        <w:t>Various</w:t>
      </w:r>
      <w:r w:rsidR="005B1629">
        <w:rPr>
          <w:rFonts w:ascii="Times New Roman" w:hAnsi="Times New Roman" w:cs="Times New Roman"/>
          <w:sz w:val="26"/>
          <w:szCs w:val="26"/>
        </w:rPr>
        <w:t xml:space="preserve"> </w:t>
      </w:r>
      <w:r w:rsidR="003A3A56">
        <w:rPr>
          <w:rFonts w:ascii="Times New Roman" w:hAnsi="Times New Roman" w:cs="Times New Roman"/>
          <w:sz w:val="26"/>
          <w:szCs w:val="26"/>
        </w:rPr>
        <w:t xml:space="preserve">other </w:t>
      </w:r>
      <w:r w:rsidR="00157990" w:rsidRPr="003A3A56">
        <w:rPr>
          <w:rFonts w:ascii="Times New Roman" w:hAnsi="Times New Roman" w:cs="Times New Roman"/>
          <w:sz w:val="26"/>
          <w:szCs w:val="26"/>
        </w:rPr>
        <w:t xml:space="preserve">biblical </w:t>
      </w:r>
      <w:r w:rsidR="0009262C" w:rsidRPr="003A3A56">
        <w:rPr>
          <w:rFonts w:ascii="Times New Roman" w:hAnsi="Times New Roman" w:cs="Times New Roman"/>
          <w:sz w:val="26"/>
          <w:szCs w:val="26"/>
        </w:rPr>
        <w:t xml:space="preserve">passages attest to the fact that </w:t>
      </w:r>
      <w:r w:rsidR="00365A3F" w:rsidRPr="003A3A56">
        <w:rPr>
          <w:rFonts w:ascii="Times New Roman" w:hAnsi="Times New Roman" w:cs="Times New Roman"/>
          <w:sz w:val="26"/>
          <w:szCs w:val="26"/>
        </w:rPr>
        <w:t xml:space="preserve">people would be cursed for </w:t>
      </w:r>
      <w:r w:rsidR="0009262C" w:rsidRPr="003A3A56">
        <w:rPr>
          <w:rFonts w:ascii="Times New Roman" w:hAnsi="Times New Roman" w:cs="Times New Roman"/>
          <w:sz w:val="26"/>
          <w:szCs w:val="26"/>
        </w:rPr>
        <w:t xml:space="preserve">either </w:t>
      </w:r>
      <w:r w:rsidR="00DB4044" w:rsidRPr="003A3A56">
        <w:rPr>
          <w:rFonts w:ascii="Times New Roman" w:hAnsi="Times New Roman" w:cs="Times New Roman"/>
          <w:sz w:val="26"/>
          <w:szCs w:val="26"/>
        </w:rPr>
        <w:t xml:space="preserve">being </w:t>
      </w:r>
      <w:r w:rsidR="00365A3F" w:rsidRPr="003A3A56">
        <w:rPr>
          <w:rFonts w:ascii="Times New Roman" w:hAnsi="Times New Roman" w:cs="Times New Roman"/>
          <w:sz w:val="26"/>
          <w:szCs w:val="26"/>
        </w:rPr>
        <w:t>rebellious</w:t>
      </w:r>
      <w:r w:rsidR="0009262C" w:rsidRPr="003A3A56">
        <w:rPr>
          <w:rFonts w:ascii="Times New Roman" w:hAnsi="Times New Roman" w:cs="Times New Roman"/>
          <w:sz w:val="26"/>
          <w:szCs w:val="26"/>
        </w:rPr>
        <w:t>, disobedien</w:t>
      </w:r>
      <w:r w:rsidR="00365A3F" w:rsidRPr="003A3A56">
        <w:rPr>
          <w:rFonts w:ascii="Times New Roman" w:hAnsi="Times New Roman" w:cs="Times New Roman"/>
          <w:sz w:val="26"/>
          <w:szCs w:val="26"/>
        </w:rPr>
        <w:t>t</w:t>
      </w:r>
      <w:r w:rsidR="0009262C" w:rsidRPr="003A3A56">
        <w:rPr>
          <w:rFonts w:ascii="Times New Roman" w:hAnsi="Times New Roman" w:cs="Times New Roman"/>
          <w:sz w:val="26"/>
          <w:szCs w:val="26"/>
        </w:rPr>
        <w:t xml:space="preserve"> or stubborn.</w:t>
      </w:r>
      <w:r w:rsidR="005B1629">
        <w:rPr>
          <w:rFonts w:ascii="Times New Roman" w:hAnsi="Times New Roman" w:cs="Times New Roman"/>
          <w:sz w:val="26"/>
          <w:szCs w:val="26"/>
        </w:rPr>
        <w:t xml:space="preserve"> </w:t>
      </w:r>
      <w:r w:rsidR="006650DB" w:rsidRPr="000E47CD">
        <w:rPr>
          <w:rFonts w:ascii="Times New Roman" w:hAnsi="Times New Roman" w:cs="Times New Roman"/>
          <w:color w:val="000000"/>
          <w:sz w:val="26"/>
          <w:szCs w:val="26"/>
        </w:rPr>
        <w:t>The following examples will shed more light.</w:t>
      </w:r>
      <w:r w:rsidR="00B36A97" w:rsidRPr="003A3A56">
        <w:rPr>
          <w:rFonts w:ascii="Times New Roman" w:eastAsia="Tahoma" w:hAnsi="Times New Roman" w:cs="Times New Roman"/>
          <w:color w:val="000000" w:themeColor="text1"/>
          <w:kern w:val="24"/>
          <w:sz w:val="26"/>
          <w:szCs w:val="26"/>
          <w:lang w:val="en-US"/>
        </w:rPr>
        <w:t xml:space="preserve">The human race is cursed for the sin of disobedience on the part of Adam from whom all humanity is believed to have derived </w:t>
      </w:r>
      <w:r w:rsidR="00B36A97" w:rsidRPr="003A3A56">
        <w:rPr>
          <w:rFonts w:ascii="Times New Roman" w:eastAsia="Tahoma" w:hAnsi="Times New Roman" w:cs="Times New Roman"/>
          <w:color w:val="000000" w:themeColor="text1"/>
          <w:kern w:val="24"/>
          <w:sz w:val="26"/>
          <w:szCs w:val="26"/>
        </w:rPr>
        <w:t>(Gen. 3:15-19)</w:t>
      </w:r>
      <w:r w:rsidR="00624529" w:rsidRPr="003A3A56">
        <w:rPr>
          <w:rStyle w:val="FootnoteReference"/>
          <w:rFonts w:ascii="Times New Roman" w:eastAsia="Tahoma" w:hAnsi="Times New Roman" w:cs="Times New Roman"/>
          <w:color w:val="000000" w:themeColor="text1"/>
          <w:kern w:val="24"/>
          <w:sz w:val="26"/>
          <w:szCs w:val="26"/>
        </w:rPr>
        <w:footnoteReference w:id="23"/>
      </w:r>
      <w:r w:rsidR="00B36A97" w:rsidRPr="003A3A56">
        <w:rPr>
          <w:rFonts w:ascii="Times New Roman" w:eastAsia="Tahoma" w:hAnsi="Times New Roman" w:cs="Times New Roman"/>
          <w:color w:val="000000" w:themeColor="text1"/>
          <w:kern w:val="24"/>
          <w:sz w:val="26"/>
          <w:szCs w:val="26"/>
        </w:rPr>
        <w:t xml:space="preserve">. Because of the sin of Adam, all </w:t>
      </w:r>
      <w:r w:rsidR="00DB4044" w:rsidRPr="003A3A56">
        <w:rPr>
          <w:rFonts w:ascii="Times New Roman" w:eastAsia="Tahoma" w:hAnsi="Times New Roman" w:cs="Times New Roman"/>
          <w:color w:val="000000" w:themeColor="text1"/>
          <w:kern w:val="24"/>
          <w:sz w:val="26"/>
          <w:szCs w:val="26"/>
        </w:rPr>
        <w:t xml:space="preserve">human beings have inherited </w:t>
      </w:r>
      <w:r w:rsidR="00B1670D" w:rsidRPr="003A3A56">
        <w:rPr>
          <w:rFonts w:ascii="Times New Roman" w:eastAsia="Tahoma" w:hAnsi="Times New Roman" w:cs="Times New Roman"/>
          <w:color w:val="000000" w:themeColor="text1"/>
          <w:kern w:val="24"/>
          <w:sz w:val="26"/>
          <w:szCs w:val="26"/>
        </w:rPr>
        <w:t>Adam</w:t>
      </w:r>
      <w:r w:rsidR="00B1670D">
        <w:rPr>
          <w:rFonts w:ascii="Times New Roman" w:eastAsia="Tahoma" w:hAnsi="Times New Roman" w:cs="Times New Roman"/>
          <w:color w:val="000000" w:themeColor="text1"/>
          <w:kern w:val="24"/>
          <w:sz w:val="26"/>
          <w:szCs w:val="26"/>
        </w:rPr>
        <w:t>’</w:t>
      </w:r>
      <w:r w:rsidR="00B1670D" w:rsidRPr="003A3A56">
        <w:rPr>
          <w:rFonts w:ascii="Times New Roman" w:eastAsia="Tahoma" w:hAnsi="Times New Roman" w:cs="Times New Roman"/>
          <w:color w:val="000000" w:themeColor="text1"/>
          <w:kern w:val="24"/>
          <w:sz w:val="26"/>
          <w:szCs w:val="26"/>
        </w:rPr>
        <w:t>s</w:t>
      </w:r>
      <w:r w:rsidR="00DB4044" w:rsidRPr="003A3A56">
        <w:rPr>
          <w:rFonts w:ascii="Times New Roman" w:eastAsia="Tahoma" w:hAnsi="Times New Roman" w:cs="Times New Roman"/>
          <w:color w:val="000000" w:themeColor="text1"/>
          <w:kern w:val="24"/>
          <w:sz w:val="26"/>
          <w:szCs w:val="26"/>
        </w:rPr>
        <w:t xml:space="preserve"> curses</w:t>
      </w:r>
      <w:r w:rsidR="00B36A97" w:rsidRPr="003A3A56">
        <w:rPr>
          <w:rFonts w:ascii="Times New Roman" w:eastAsia="Tahoma" w:hAnsi="Times New Roman" w:cs="Times New Roman"/>
          <w:color w:val="000000" w:themeColor="text1"/>
          <w:kern w:val="24"/>
          <w:sz w:val="26"/>
          <w:szCs w:val="26"/>
        </w:rPr>
        <w:t xml:space="preserve"> such as death and toiling in order to survive</w:t>
      </w:r>
      <w:r w:rsidR="00DB4044" w:rsidRPr="003A3A56">
        <w:rPr>
          <w:rFonts w:ascii="Times New Roman" w:eastAsia="Tahoma" w:hAnsi="Times New Roman" w:cs="Times New Roman"/>
          <w:color w:val="000000" w:themeColor="text1"/>
          <w:kern w:val="24"/>
          <w:sz w:val="26"/>
          <w:szCs w:val="26"/>
        </w:rPr>
        <w:t xml:space="preserve">. </w:t>
      </w:r>
      <w:r w:rsidR="00D42B0D" w:rsidRPr="003A3A56">
        <w:rPr>
          <w:rFonts w:ascii="Times New Roman" w:eastAsia="Tahoma" w:hAnsi="Times New Roman" w:cs="Times New Roman"/>
          <w:color w:val="000000" w:themeColor="text1"/>
          <w:kern w:val="24"/>
          <w:sz w:val="26"/>
          <w:szCs w:val="26"/>
        </w:rPr>
        <w:t>Mitchel</w:t>
      </w:r>
      <w:r w:rsidR="00D42B0D">
        <w:rPr>
          <w:rFonts w:ascii="Times New Roman" w:eastAsia="Tahoma" w:hAnsi="Times New Roman" w:cs="Times New Roman"/>
          <w:color w:val="000000" w:themeColor="text1"/>
          <w:kern w:val="24"/>
          <w:sz w:val="26"/>
          <w:szCs w:val="26"/>
        </w:rPr>
        <w:t xml:space="preserve">l Chase remarks that </w:t>
      </w:r>
      <w:r w:rsidR="00A652B4">
        <w:rPr>
          <w:rFonts w:ascii="Times New Roman" w:eastAsia="Tahoma" w:hAnsi="Times New Roman" w:cs="Times New Roman"/>
          <w:color w:val="000000" w:themeColor="text1"/>
          <w:kern w:val="24"/>
          <w:sz w:val="26"/>
          <w:szCs w:val="26"/>
        </w:rPr>
        <w:t>after Ada</w:t>
      </w:r>
      <w:r w:rsidR="00C75644">
        <w:rPr>
          <w:rFonts w:ascii="Times New Roman" w:eastAsia="Tahoma" w:hAnsi="Times New Roman" w:cs="Times New Roman"/>
          <w:color w:val="000000" w:themeColor="text1"/>
          <w:kern w:val="24"/>
          <w:sz w:val="26"/>
          <w:szCs w:val="26"/>
        </w:rPr>
        <w:t>m</w:t>
      </w:r>
      <w:r w:rsidR="00A652B4">
        <w:rPr>
          <w:rFonts w:ascii="Times New Roman" w:eastAsia="Tahoma" w:hAnsi="Times New Roman" w:cs="Times New Roman"/>
          <w:color w:val="000000" w:themeColor="text1"/>
          <w:kern w:val="24"/>
          <w:sz w:val="26"/>
          <w:szCs w:val="26"/>
        </w:rPr>
        <w:t xml:space="preserve"> and Eve disobeyed God, their punishments </w:t>
      </w:r>
      <w:r w:rsidR="00A652B4">
        <w:rPr>
          <w:rFonts w:ascii="Times New Roman" w:eastAsia="Tahoma" w:hAnsi="Times New Roman" w:cs="Times New Roman"/>
          <w:color w:val="000000" w:themeColor="text1"/>
          <w:kern w:val="24"/>
          <w:sz w:val="26"/>
          <w:szCs w:val="26"/>
        </w:rPr>
        <w:lastRenderedPageBreak/>
        <w:t>brought disruption to manhood and womanhood</w:t>
      </w:r>
      <w:r w:rsidR="00F63C52">
        <w:rPr>
          <w:rStyle w:val="FootnoteReference"/>
          <w:rFonts w:ascii="Times New Roman" w:eastAsia="Tahoma" w:hAnsi="Times New Roman" w:cs="Times New Roman"/>
          <w:color w:val="000000" w:themeColor="text1"/>
          <w:kern w:val="24"/>
          <w:sz w:val="26"/>
          <w:szCs w:val="26"/>
        </w:rPr>
        <w:footnoteReference w:id="24"/>
      </w:r>
      <w:r w:rsidR="00A652B4">
        <w:rPr>
          <w:rFonts w:ascii="Times New Roman" w:eastAsia="Tahoma" w:hAnsi="Times New Roman" w:cs="Times New Roman"/>
          <w:color w:val="000000" w:themeColor="text1"/>
          <w:kern w:val="24"/>
          <w:sz w:val="26"/>
          <w:szCs w:val="26"/>
        </w:rPr>
        <w:t xml:space="preserve">. </w:t>
      </w:r>
      <w:r w:rsidR="00DB4044" w:rsidRPr="0034291B">
        <w:rPr>
          <w:rFonts w:ascii="Times New Roman" w:eastAsia="Tahoma" w:hAnsi="Times New Roman" w:cs="Times New Roman"/>
          <w:color w:val="000000" w:themeColor="text1"/>
          <w:kern w:val="24"/>
          <w:sz w:val="26"/>
          <w:szCs w:val="26"/>
        </w:rPr>
        <w:t xml:space="preserve">Curse is also portrayed as a consequence of murder. </w:t>
      </w:r>
      <w:r w:rsidR="00DB4044" w:rsidRPr="0034291B">
        <w:rPr>
          <w:rFonts w:ascii="Times New Roman" w:hAnsi="Times New Roman" w:cs="Times New Roman"/>
          <w:sz w:val="26"/>
          <w:szCs w:val="26"/>
        </w:rPr>
        <w:t xml:space="preserve">In Genesis 4:11, we read that </w:t>
      </w:r>
      <w:r w:rsidR="00DB4044" w:rsidRPr="0034291B">
        <w:rPr>
          <w:rFonts w:ascii="Times New Roman" w:eastAsia="Tahoma" w:hAnsi="Times New Roman" w:cs="Times New Roman"/>
          <w:color w:val="000000" w:themeColor="text1"/>
          <w:kern w:val="24"/>
          <w:sz w:val="26"/>
          <w:szCs w:val="26"/>
        </w:rPr>
        <w:t>Cain was cursed for murdering his brother, Abel</w:t>
      </w:r>
      <w:r w:rsidR="00DB4044" w:rsidRPr="0034291B">
        <w:rPr>
          <w:rFonts w:ascii="Times New Roman" w:eastAsia="Tahoma" w:hAnsi="Times New Roman" w:cs="Times New Roman"/>
          <w:color w:val="000000" w:themeColor="text1"/>
          <w:kern w:val="24"/>
          <w:sz w:val="26"/>
          <w:szCs w:val="26"/>
          <w:lang w:val="en-US"/>
        </w:rPr>
        <w:t xml:space="preserve">. We </w:t>
      </w:r>
      <w:r w:rsidR="00ED5E19" w:rsidRPr="0034291B">
        <w:rPr>
          <w:rFonts w:ascii="Times New Roman" w:eastAsia="Tahoma" w:hAnsi="Times New Roman" w:cs="Times New Roman"/>
          <w:color w:val="000000" w:themeColor="text1"/>
          <w:kern w:val="24"/>
          <w:sz w:val="26"/>
          <w:szCs w:val="26"/>
          <w:lang w:val="en-US"/>
        </w:rPr>
        <w:t xml:space="preserve">also </w:t>
      </w:r>
      <w:r w:rsidR="00DB4044" w:rsidRPr="0034291B">
        <w:rPr>
          <w:rFonts w:ascii="Times New Roman" w:eastAsia="Tahoma" w:hAnsi="Times New Roman" w:cs="Times New Roman"/>
          <w:color w:val="000000" w:themeColor="text1"/>
          <w:kern w:val="24"/>
          <w:sz w:val="26"/>
          <w:szCs w:val="26"/>
          <w:lang w:val="en-US"/>
        </w:rPr>
        <w:t xml:space="preserve">read that </w:t>
      </w:r>
      <w:r w:rsidR="00993C99" w:rsidRPr="0034291B">
        <w:rPr>
          <w:rFonts w:ascii="Times New Roman" w:eastAsia="Tahoma" w:hAnsi="Times New Roman" w:cs="Times New Roman"/>
          <w:color w:val="000000" w:themeColor="text1"/>
          <w:kern w:val="24"/>
          <w:sz w:val="26"/>
          <w:szCs w:val="26"/>
          <w:lang w:val="en-US"/>
        </w:rPr>
        <w:t>Noah had three sons: Shem, Japheth and Ham. Ham wa</w:t>
      </w:r>
      <w:r w:rsidR="00DB4044" w:rsidRPr="0034291B">
        <w:rPr>
          <w:rFonts w:ascii="Times New Roman" w:eastAsia="Tahoma" w:hAnsi="Times New Roman" w:cs="Times New Roman"/>
          <w:color w:val="000000" w:themeColor="text1"/>
          <w:kern w:val="24"/>
          <w:sz w:val="26"/>
          <w:szCs w:val="26"/>
          <w:lang w:val="en-US"/>
        </w:rPr>
        <w:t xml:space="preserve">s cursed for seeing </w:t>
      </w:r>
      <w:r w:rsidR="00B1670D" w:rsidRPr="0034291B">
        <w:rPr>
          <w:rFonts w:ascii="Times New Roman" w:eastAsia="Tahoma" w:hAnsi="Times New Roman" w:cs="Times New Roman"/>
          <w:color w:val="000000" w:themeColor="text1"/>
          <w:kern w:val="24"/>
          <w:sz w:val="26"/>
          <w:szCs w:val="26"/>
          <w:lang w:val="en-US"/>
        </w:rPr>
        <w:t>Noah</w:t>
      </w:r>
      <w:r w:rsidR="00B1670D">
        <w:rPr>
          <w:rFonts w:ascii="Times New Roman" w:eastAsia="Tahoma" w:hAnsi="Times New Roman" w:cs="Times New Roman"/>
          <w:color w:val="000000" w:themeColor="text1"/>
          <w:kern w:val="24"/>
          <w:sz w:val="26"/>
          <w:szCs w:val="26"/>
          <w:lang w:val="en-US"/>
        </w:rPr>
        <w:t>’</w:t>
      </w:r>
      <w:r w:rsidR="00B1670D" w:rsidRPr="0034291B">
        <w:rPr>
          <w:rFonts w:ascii="Times New Roman" w:eastAsia="Tahoma" w:hAnsi="Times New Roman" w:cs="Times New Roman"/>
          <w:color w:val="000000" w:themeColor="text1"/>
          <w:kern w:val="24"/>
          <w:sz w:val="26"/>
          <w:szCs w:val="26"/>
          <w:lang w:val="en-US"/>
        </w:rPr>
        <w:t>s</w:t>
      </w:r>
      <w:r w:rsidR="00DB4044" w:rsidRPr="0034291B">
        <w:rPr>
          <w:rFonts w:ascii="Times New Roman" w:eastAsia="Tahoma" w:hAnsi="Times New Roman" w:cs="Times New Roman"/>
          <w:color w:val="000000" w:themeColor="text1"/>
          <w:kern w:val="24"/>
          <w:sz w:val="26"/>
          <w:szCs w:val="26"/>
          <w:lang w:val="en-US"/>
        </w:rPr>
        <w:t xml:space="preserve"> (his </w:t>
      </w:r>
      <w:r w:rsidR="00B1670D" w:rsidRPr="0034291B">
        <w:rPr>
          <w:rFonts w:ascii="Times New Roman" w:eastAsia="Tahoma" w:hAnsi="Times New Roman" w:cs="Times New Roman"/>
          <w:color w:val="000000" w:themeColor="text1"/>
          <w:kern w:val="24"/>
          <w:sz w:val="26"/>
          <w:szCs w:val="26"/>
          <w:lang w:val="en-US"/>
        </w:rPr>
        <w:t>father</w:t>
      </w:r>
      <w:r w:rsidR="00B1670D">
        <w:rPr>
          <w:rFonts w:ascii="Times New Roman" w:eastAsia="Tahoma" w:hAnsi="Times New Roman" w:cs="Times New Roman"/>
          <w:color w:val="000000" w:themeColor="text1"/>
          <w:kern w:val="24"/>
          <w:sz w:val="26"/>
          <w:szCs w:val="26"/>
          <w:lang w:val="en-US"/>
        </w:rPr>
        <w:t>’</w:t>
      </w:r>
      <w:r w:rsidR="00B1670D" w:rsidRPr="0034291B">
        <w:rPr>
          <w:rFonts w:ascii="Times New Roman" w:eastAsia="Tahoma" w:hAnsi="Times New Roman" w:cs="Times New Roman"/>
          <w:color w:val="000000" w:themeColor="text1"/>
          <w:kern w:val="24"/>
          <w:sz w:val="26"/>
          <w:szCs w:val="26"/>
          <w:lang w:val="en-US"/>
        </w:rPr>
        <w:t>s</w:t>
      </w:r>
      <w:r w:rsidR="00DB4044" w:rsidRPr="0034291B">
        <w:rPr>
          <w:rFonts w:ascii="Times New Roman" w:eastAsia="Tahoma" w:hAnsi="Times New Roman" w:cs="Times New Roman"/>
          <w:color w:val="000000" w:themeColor="text1"/>
          <w:kern w:val="24"/>
          <w:sz w:val="26"/>
          <w:szCs w:val="26"/>
          <w:lang w:val="en-US"/>
        </w:rPr>
        <w:t>) nakedness and for not “covering” him up (Gen. 9:25)</w:t>
      </w:r>
      <w:r w:rsidR="00DB4044" w:rsidRPr="0034291B">
        <w:rPr>
          <w:rFonts w:ascii="Times New Roman" w:hAnsi="Times New Roman" w:cs="Times New Roman"/>
          <w:sz w:val="26"/>
          <w:szCs w:val="26"/>
        </w:rPr>
        <w:t xml:space="preserve">. </w:t>
      </w:r>
      <w:r w:rsidR="00997B13" w:rsidRPr="0034291B">
        <w:rPr>
          <w:rFonts w:ascii="Times New Roman" w:hAnsi="Times New Roman" w:cs="Times New Roman"/>
          <w:sz w:val="26"/>
          <w:szCs w:val="26"/>
        </w:rPr>
        <w:t xml:space="preserve">We read that </w:t>
      </w:r>
      <w:r w:rsidR="00DB4044" w:rsidRPr="0034291B">
        <w:rPr>
          <w:rFonts w:ascii="Times New Roman" w:hAnsi="Times New Roman" w:cs="Times New Roman"/>
          <w:sz w:val="26"/>
          <w:szCs w:val="26"/>
        </w:rPr>
        <w:t xml:space="preserve">Noah said: “Cursed be Canaan! A slave of slaves, a slave to his brothers! Blessed be God, the God of Shem, but Canaan shall be his slave.  God prosper Japheth…But Canaan shall be his slave” (Gen. 9:25-27). </w:t>
      </w:r>
      <w:r w:rsidR="00E37709">
        <w:rPr>
          <w:rFonts w:ascii="Times New Roman" w:hAnsi="Times New Roman" w:cs="Times New Roman"/>
          <w:sz w:val="26"/>
          <w:szCs w:val="26"/>
        </w:rPr>
        <w:t>O</w:t>
      </w:r>
      <w:r w:rsidR="00E37709" w:rsidRPr="0034291B">
        <w:rPr>
          <w:rFonts w:ascii="Times New Roman" w:hAnsi="Times New Roman" w:cs="Times New Roman"/>
          <w:sz w:val="26"/>
          <w:szCs w:val="26"/>
        </w:rPr>
        <w:t xml:space="preserve">f </w:t>
      </w:r>
      <w:r w:rsidR="00B1670D" w:rsidRPr="0034291B">
        <w:rPr>
          <w:rFonts w:ascii="Times New Roman" w:hAnsi="Times New Roman" w:cs="Times New Roman"/>
          <w:sz w:val="26"/>
          <w:szCs w:val="26"/>
        </w:rPr>
        <w:t>Noah</w:t>
      </w:r>
      <w:r w:rsidR="00B1670D">
        <w:rPr>
          <w:rFonts w:ascii="Times New Roman" w:hAnsi="Times New Roman" w:cs="Times New Roman"/>
          <w:sz w:val="26"/>
          <w:szCs w:val="26"/>
        </w:rPr>
        <w:t>’</w:t>
      </w:r>
      <w:r w:rsidR="00B1670D" w:rsidRPr="0034291B">
        <w:rPr>
          <w:rFonts w:ascii="Times New Roman" w:hAnsi="Times New Roman" w:cs="Times New Roman"/>
          <w:sz w:val="26"/>
          <w:szCs w:val="26"/>
        </w:rPr>
        <w:t>s</w:t>
      </w:r>
      <w:r w:rsidR="00E37709" w:rsidRPr="0034291B">
        <w:rPr>
          <w:rFonts w:ascii="Times New Roman" w:hAnsi="Times New Roman" w:cs="Times New Roman"/>
          <w:sz w:val="26"/>
          <w:szCs w:val="26"/>
        </w:rPr>
        <w:t xml:space="preserve"> three sons, namely: Shem, Japheth and Ham, the former are blessed for covering their father and the latter is cursed for seeing the nakedness of his father. Apparently, </w:t>
      </w:r>
      <w:r w:rsidR="00B1670D" w:rsidRPr="0034291B">
        <w:rPr>
          <w:rFonts w:ascii="Times New Roman" w:hAnsi="Times New Roman" w:cs="Times New Roman"/>
          <w:sz w:val="26"/>
          <w:szCs w:val="26"/>
        </w:rPr>
        <w:t>Ham</w:t>
      </w:r>
      <w:r w:rsidR="00B1670D">
        <w:rPr>
          <w:rFonts w:ascii="Times New Roman" w:hAnsi="Times New Roman" w:cs="Times New Roman"/>
          <w:sz w:val="26"/>
          <w:szCs w:val="26"/>
        </w:rPr>
        <w:t>’</w:t>
      </w:r>
      <w:r w:rsidR="00B1670D" w:rsidRPr="0034291B">
        <w:rPr>
          <w:rFonts w:ascii="Times New Roman" w:hAnsi="Times New Roman" w:cs="Times New Roman"/>
          <w:sz w:val="26"/>
          <w:szCs w:val="26"/>
        </w:rPr>
        <w:t>s</w:t>
      </w:r>
      <w:r w:rsidR="00E37709" w:rsidRPr="0034291B">
        <w:rPr>
          <w:rFonts w:ascii="Times New Roman" w:hAnsi="Times New Roman" w:cs="Times New Roman"/>
          <w:sz w:val="26"/>
          <w:szCs w:val="26"/>
        </w:rPr>
        <w:t xml:space="preserve"> curse was also extended to his son, Canaan (Gen. 9:24).</w:t>
      </w:r>
      <w:r w:rsidR="00E3533C">
        <w:rPr>
          <w:rFonts w:ascii="Times New Roman" w:hAnsi="Times New Roman" w:cs="Times New Roman"/>
          <w:sz w:val="26"/>
          <w:szCs w:val="26"/>
        </w:rPr>
        <w:t xml:space="preserve"> </w:t>
      </w:r>
      <w:r w:rsidR="00972382">
        <w:rPr>
          <w:rFonts w:ascii="Times New Roman" w:hAnsi="Times New Roman" w:cs="Times New Roman"/>
          <w:sz w:val="26"/>
          <w:szCs w:val="26"/>
        </w:rPr>
        <w:t>Some curses (or misfortunes) were pronounced on individuals or a nation. For example, pestilence, consumption, fever, inflammation, extreme burning, the sword, blasting and mildew (Exod 28:21-22)</w:t>
      </w:r>
      <w:r w:rsidR="00972382">
        <w:rPr>
          <w:rStyle w:val="FootnoteReference"/>
          <w:rFonts w:ascii="Times New Roman" w:hAnsi="Times New Roman" w:cs="Times New Roman"/>
          <w:sz w:val="26"/>
          <w:szCs w:val="26"/>
        </w:rPr>
        <w:footnoteReference w:id="25"/>
      </w:r>
      <w:r w:rsidR="00972382">
        <w:rPr>
          <w:rFonts w:ascii="Times New Roman" w:hAnsi="Times New Roman" w:cs="Times New Roman"/>
          <w:sz w:val="26"/>
          <w:szCs w:val="26"/>
        </w:rPr>
        <w:t xml:space="preserve">. </w:t>
      </w:r>
      <w:r w:rsidR="0033332C" w:rsidRPr="0034291B">
        <w:rPr>
          <w:rFonts w:ascii="Times New Roman" w:hAnsi="Times New Roman" w:cs="Times New Roman"/>
          <w:sz w:val="26"/>
          <w:szCs w:val="26"/>
        </w:rPr>
        <w:t xml:space="preserve">It appears “cursing” was not exclusive in the Bible, that is, it did not only involve outsiders and or strangers as </w:t>
      </w:r>
      <w:r w:rsidR="00654119">
        <w:rPr>
          <w:rFonts w:ascii="Times New Roman" w:hAnsi="Times New Roman" w:cs="Times New Roman"/>
          <w:sz w:val="26"/>
          <w:szCs w:val="26"/>
        </w:rPr>
        <w:t>victims</w:t>
      </w:r>
      <w:r w:rsidR="0033332C" w:rsidRPr="0034291B">
        <w:rPr>
          <w:rFonts w:ascii="Times New Roman" w:hAnsi="Times New Roman" w:cs="Times New Roman"/>
          <w:sz w:val="26"/>
          <w:szCs w:val="26"/>
        </w:rPr>
        <w:t xml:space="preserve">, but also </w:t>
      </w:r>
      <w:r w:rsidR="00B1670D" w:rsidRPr="0034291B">
        <w:rPr>
          <w:rFonts w:ascii="Times New Roman" w:hAnsi="Times New Roman" w:cs="Times New Roman"/>
          <w:sz w:val="26"/>
          <w:szCs w:val="26"/>
        </w:rPr>
        <w:t>one</w:t>
      </w:r>
      <w:r w:rsidR="00B1670D">
        <w:rPr>
          <w:rFonts w:ascii="Times New Roman" w:hAnsi="Times New Roman" w:cs="Times New Roman"/>
          <w:sz w:val="26"/>
          <w:szCs w:val="26"/>
        </w:rPr>
        <w:t>’</w:t>
      </w:r>
      <w:r w:rsidR="00B1670D" w:rsidRPr="0034291B">
        <w:rPr>
          <w:rFonts w:ascii="Times New Roman" w:hAnsi="Times New Roman" w:cs="Times New Roman"/>
          <w:sz w:val="26"/>
          <w:szCs w:val="26"/>
        </w:rPr>
        <w:t>s</w:t>
      </w:r>
      <w:r w:rsidR="0033332C" w:rsidRPr="0034291B">
        <w:rPr>
          <w:rFonts w:ascii="Times New Roman" w:hAnsi="Times New Roman" w:cs="Times New Roman"/>
          <w:sz w:val="26"/>
          <w:szCs w:val="26"/>
        </w:rPr>
        <w:t xml:space="preserve"> </w:t>
      </w:r>
      <w:r w:rsidR="00283A3B" w:rsidRPr="0034291B">
        <w:rPr>
          <w:rFonts w:ascii="Times New Roman" w:hAnsi="Times New Roman" w:cs="Times New Roman"/>
          <w:sz w:val="26"/>
          <w:szCs w:val="26"/>
        </w:rPr>
        <w:t xml:space="preserve">own </w:t>
      </w:r>
      <w:r w:rsidR="0033332C" w:rsidRPr="0034291B">
        <w:rPr>
          <w:rFonts w:ascii="Times New Roman" w:hAnsi="Times New Roman" w:cs="Times New Roman"/>
          <w:sz w:val="26"/>
          <w:szCs w:val="26"/>
        </w:rPr>
        <w:t xml:space="preserve">children. </w:t>
      </w:r>
      <w:r w:rsidR="00826B53" w:rsidRPr="0034291B">
        <w:rPr>
          <w:rFonts w:ascii="Times New Roman" w:hAnsi="Times New Roman" w:cs="Times New Roman"/>
          <w:sz w:val="26"/>
          <w:szCs w:val="26"/>
        </w:rPr>
        <w:t xml:space="preserve">Hence, </w:t>
      </w:r>
      <w:r w:rsidR="00881F31" w:rsidRPr="0034291B">
        <w:rPr>
          <w:rFonts w:ascii="Times New Roman" w:hAnsi="Times New Roman" w:cs="Times New Roman"/>
          <w:sz w:val="26"/>
          <w:szCs w:val="26"/>
        </w:rPr>
        <w:t>in Deuteronomy 21:23</w:t>
      </w:r>
      <w:r w:rsidR="00940FA5" w:rsidRPr="0034291B">
        <w:rPr>
          <w:rFonts w:ascii="Times New Roman" w:hAnsi="Times New Roman" w:cs="Times New Roman"/>
          <w:sz w:val="26"/>
          <w:szCs w:val="26"/>
        </w:rPr>
        <w:t xml:space="preserve"> we read that one who committed </w:t>
      </w:r>
      <w:r w:rsidR="00881F31" w:rsidRPr="0034291B">
        <w:rPr>
          <w:rFonts w:ascii="Times New Roman" w:hAnsi="Times New Roman" w:cs="Times New Roman"/>
          <w:sz w:val="26"/>
          <w:szCs w:val="26"/>
        </w:rPr>
        <w:t xml:space="preserve">a crime </w:t>
      </w:r>
      <w:r w:rsidR="00940FA5" w:rsidRPr="0034291B">
        <w:rPr>
          <w:rFonts w:ascii="Times New Roman" w:hAnsi="Times New Roman" w:cs="Times New Roman"/>
          <w:sz w:val="26"/>
          <w:szCs w:val="26"/>
        </w:rPr>
        <w:t xml:space="preserve">worthy </w:t>
      </w:r>
      <w:r w:rsidR="00881F31" w:rsidRPr="0034291B">
        <w:rPr>
          <w:rFonts w:ascii="Times New Roman" w:hAnsi="Times New Roman" w:cs="Times New Roman"/>
          <w:sz w:val="26"/>
          <w:szCs w:val="26"/>
        </w:rPr>
        <w:t xml:space="preserve">of </w:t>
      </w:r>
      <w:r w:rsidR="00940FA5" w:rsidRPr="0034291B">
        <w:rPr>
          <w:rFonts w:ascii="Times New Roman" w:hAnsi="Times New Roman" w:cs="Times New Roman"/>
          <w:sz w:val="26"/>
          <w:szCs w:val="26"/>
        </w:rPr>
        <w:t>de</w:t>
      </w:r>
      <w:r w:rsidR="007C1C3B" w:rsidRPr="0034291B">
        <w:rPr>
          <w:rFonts w:ascii="Times New Roman" w:hAnsi="Times New Roman" w:cs="Times New Roman"/>
          <w:sz w:val="26"/>
          <w:szCs w:val="26"/>
        </w:rPr>
        <w:t xml:space="preserve">ath should be hanged on a tree, in which </w:t>
      </w:r>
      <w:r w:rsidR="00881F31" w:rsidRPr="0034291B">
        <w:rPr>
          <w:rFonts w:ascii="Times New Roman" w:hAnsi="Times New Roman" w:cs="Times New Roman"/>
          <w:sz w:val="26"/>
          <w:szCs w:val="26"/>
        </w:rPr>
        <w:t xml:space="preserve">the “victim”/“criminal” </w:t>
      </w:r>
      <w:r w:rsidR="007C1C3B" w:rsidRPr="0034291B">
        <w:rPr>
          <w:rFonts w:ascii="Times New Roman" w:hAnsi="Times New Roman" w:cs="Times New Roman"/>
          <w:sz w:val="26"/>
          <w:szCs w:val="26"/>
        </w:rPr>
        <w:t xml:space="preserve">is </w:t>
      </w:r>
      <w:r w:rsidR="00881F31" w:rsidRPr="0034291B">
        <w:rPr>
          <w:rFonts w:ascii="Times New Roman" w:hAnsi="Times New Roman" w:cs="Times New Roman"/>
          <w:sz w:val="26"/>
          <w:szCs w:val="26"/>
        </w:rPr>
        <w:t>described as “</w:t>
      </w:r>
      <w:r w:rsidR="007C1C3B" w:rsidRPr="0034291B">
        <w:rPr>
          <w:rFonts w:ascii="Times New Roman" w:hAnsi="Times New Roman" w:cs="Times New Roman"/>
          <w:sz w:val="26"/>
          <w:szCs w:val="26"/>
        </w:rPr>
        <w:t>cursed by God</w:t>
      </w:r>
      <w:r w:rsidR="00881F31" w:rsidRPr="0034291B">
        <w:rPr>
          <w:rFonts w:ascii="Times New Roman" w:hAnsi="Times New Roman" w:cs="Times New Roman"/>
          <w:sz w:val="26"/>
          <w:szCs w:val="26"/>
        </w:rPr>
        <w:t>”</w:t>
      </w:r>
      <w:r w:rsidR="007C1C3B" w:rsidRPr="0034291B">
        <w:rPr>
          <w:rFonts w:ascii="Times New Roman" w:hAnsi="Times New Roman" w:cs="Times New Roman"/>
          <w:sz w:val="26"/>
          <w:szCs w:val="26"/>
        </w:rPr>
        <w:t xml:space="preserve"> (Deut. 21:24). </w:t>
      </w:r>
      <w:r w:rsidR="00E37709" w:rsidRPr="0034291B">
        <w:rPr>
          <w:rFonts w:ascii="Times New Roman" w:hAnsi="Times New Roman" w:cs="Times New Roman"/>
          <w:sz w:val="26"/>
          <w:szCs w:val="26"/>
        </w:rPr>
        <w:t xml:space="preserve">We also read in both books of Exodus (21:15) and Deuteronomy (21:16-21) that </w:t>
      </w:r>
      <w:r w:rsidR="00E37709" w:rsidRPr="0034291B">
        <w:rPr>
          <w:rFonts w:ascii="Times New Roman" w:eastAsia="Tahoma" w:hAnsi="Times New Roman" w:cs="Times New Roman"/>
          <w:color w:val="000000" w:themeColor="text1"/>
          <w:kern w:val="24"/>
          <w:sz w:val="26"/>
          <w:szCs w:val="26"/>
          <w:lang w:val="en-US"/>
        </w:rPr>
        <w:t>children would be c</w:t>
      </w:r>
      <w:r w:rsidR="00E37709" w:rsidRPr="0034291B">
        <w:rPr>
          <w:rFonts w:ascii="Times New Roman" w:eastAsia="Tahoma" w:hAnsi="Times New Roman" w:cs="Times New Roman"/>
          <w:color w:val="000000" w:themeColor="text1"/>
          <w:kern w:val="24"/>
          <w:sz w:val="26"/>
          <w:szCs w:val="26"/>
        </w:rPr>
        <w:t xml:space="preserve">ursed for striking their parents and for being </w:t>
      </w:r>
      <w:r w:rsidR="00E37709" w:rsidRPr="0034291B">
        <w:rPr>
          <w:rFonts w:ascii="Times New Roman" w:eastAsia="Tahoma" w:hAnsi="Times New Roman" w:cs="Times New Roman"/>
          <w:color w:val="000000" w:themeColor="text1"/>
          <w:kern w:val="24"/>
          <w:sz w:val="26"/>
          <w:szCs w:val="26"/>
          <w:lang w:val="en-US"/>
        </w:rPr>
        <w:t>contemptuous to their fathers and their mothers</w:t>
      </w:r>
      <w:r w:rsidR="00E37709">
        <w:rPr>
          <w:rFonts w:ascii="Times New Roman" w:eastAsia="Tahoma" w:hAnsi="Times New Roman" w:cs="Times New Roman"/>
          <w:color w:val="000000" w:themeColor="text1"/>
          <w:kern w:val="24"/>
          <w:sz w:val="26"/>
          <w:szCs w:val="26"/>
        </w:rPr>
        <w:t xml:space="preserve">. </w:t>
      </w:r>
      <w:r w:rsidR="00961E31" w:rsidRPr="0034291B">
        <w:rPr>
          <w:rFonts w:ascii="Times New Roman" w:eastAsia="Tahoma" w:hAnsi="Times New Roman" w:cs="Times New Roman"/>
          <w:color w:val="000000" w:themeColor="text1"/>
          <w:kern w:val="24"/>
          <w:sz w:val="26"/>
          <w:szCs w:val="26"/>
          <w:lang w:val="en-US"/>
        </w:rPr>
        <w:t>We further read that a</w:t>
      </w:r>
      <w:r w:rsidR="00961E31" w:rsidRPr="0034291B">
        <w:rPr>
          <w:rFonts w:ascii="Times New Roman" w:eastAsia="Tahoma" w:hAnsi="Times New Roman" w:cs="Times New Roman"/>
          <w:color w:val="000000" w:themeColor="text1"/>
          <w:kern w:val="24"/>
          <w:sz w:val="26"/>
          <w:szCs w:val="26"/>
        </w:rPr>
        <w:t>bandoning Yahweh, “God of your fathers” and serving other gods would also result in a curse (Deut. 29:24-28).</w:t>
      </w:r>
      <w:r w:rsidR="00B946F8">
        <w:rPr>
          <w:rFonts w:ascii="Times New Roman" w:eastAsia="Tahoma" w:hAnsi="Times New Roman" w:cs="Times New Roman"/>
          <w:color w:val="000000" w:themeColor="text1"/>
          <w:kern w:val="24"/>
          <w:sz w:val="26"/>
          <w:szCs w:val="26"/>
        </w:rPr>
        <w:t xml:space="preserve"> </w:t>
      </w:r>
      <w:r w:rsidR="00106796" w:rsidRPr="000E47CD">
        <w:rPr>
          <w:rFonts w:ascii="Times New Roman" w:hAnsi="Times New Roman" w:cs="Times New Roman"/>
          <w:color w:val="000000"/>
          <w:sz w:val="26"/>
          <w:szCs w:val="26"/>
        </w:rPr>
        <w:t>Job 4:7 portrays that the upright and the innocent do not suffer,</w:t>
      </w:r>
      <w:r w:rsidR="00A351DE">
        <w:rPr>
          <w:rFonts w:ascii="Times New Roman" w:hAnsi="Times New Roman" w:cs="Times New Roman"/>
          <w:color w:val="000000"/>
          <w:sz w:val="26"/>
          <w:szCs w:val="26"/>
        </w:rPr>
        <w:t xml:space="preserve"> </w:t>
      </w:r>
      <w:r w:rsidR="00106796" w:rsidRPr="000E47CD">
        <w:rPr>
          <w:rFonts w:ascii="Times New Roman" w:hAnsi="Times New Roman" w:cs="Times New Roman"/>
          <w:color w:val="000000"/>
          <w:sz w:val="26"/>
          <w:szCs w:val="26"/>
        </w:rPr>
        <w:t>suggesting that Yahweh was punishing Job for sinning; Haggai 1:9-11, depicts that the Judeans</w:t>
      </w:r>
      <w:r w:rsidR="00B946F8">
        <w:rPr>
          <w:rFonts w:ascii="Times New Roman" w:hAnsi="Times New Roman" w:cs="Times New Roman"/>
          <w:color w:val="000000"/>
          <w:sz w:val="26"/>
          <w:szCs w:val="26"/>
        </w:rPr>
        <w:t xml:space="preserve"> </w:t>
      </w:r>
      <w:r w:rsidR="00106796" w:rsidRPr="000E47CD">
        <w:rPr>
          <w:rFonts w:ascii="Times New Roman" w:hAnsi="Times New Roman" w:cs="Times New Roman"/>
          <w:color w:val="000000"/>
          <w:sz w:val="26"/>
          <w:szCs w:val="26"/>
        </w:rPr>
        <w:t>suffered famine as a result of drought because they had neglected building the temple for Yahweh; Malachi 3:1 states that the Judeans remained cursed and would not prosper as long as th</w:t>
      </w:r>
      <w:r w:rsidR="00106796" w:rsidRPr="003A3A56">
        <w:rPr>
          <w:rFonts w:ascii="Times New Roman" w:hAnsi="Times New Roman" w:cs="Times New Roman"/>
          <w:color w:val="000000"/>
          <w:sz w:val="26"/>
          <w:szCs w:val="26"/>
        </w:rPr>
        <w:t xml:space="preserve">ey despised paying </w:t>
      </w:r>
      <w:r w:rsidR="00106796" w:rsidRPr="003A3A56">
        <w:rPr>
          <w:rFonts w:ascii="Times New Roman" w:hAnsi="Times New Roman" w:cs="Times New Roman"/>
          <w:i/>
          <w:iCs/>
          <w:color w:val="000000"/>
          <w:sz w:val="26"/>
          <w:szCs w:val="26"/>
        </w:rPr>
        <w:t xml:space="preserve">tithes </w:t>
      </w:r>
      <w:r w:rsidR="00106796" w:rsidRPr="003A3A56">
        <w:rPr>
          <w:rFonts w:ascii="Times New Roman" w:hAnsi="Times New Roman" w:cs="Times New Roman"/>
          <w:color w:val="000000"/>
          <w:sz w:val="26"/>
          <w:szCs w:val="26"/>
        </w:rPr>
        <w:t xml:space="preserve">into the temple treasury; Yahweh had </w:t>
      </w:r>
      <w:r w:rsidR="00106796" w:rsidRPr="003A3A56">
        <w:rPr>
          <w:rFonts w:ascii="Times New Roman" w:hAnsi="Times New Roman" w:cs="Times New Roman"/>
          <w:i/>
          <w:iCs/>
          <w:color w:val="000000"/>
          <w:sz w:val="26"/>
          <w:szCs w:val="26"/>
        </w:rPr>
        <w:t xml:space="preserve">scattered </w:t>
      </w:r>
      <w:r w:rsidR="00106796" w:rsidRPr="003A3A56">
        <w:rPr>
          <w:rFonts w:ascii="Times New Roman" w:hAnsi="Times New Roman" w:cs="Times New Roman"/>
          <w:color w:val="000000"/>
          <w:sz w:val="26"/>
          <w:szCs w:val="26"/>
        </w:rPr>
        <w:t>the Israelites among the nations for being unfaithful (Neh 1:8-9); according to Ezra 9:5-9, the Babylonian captivity occurred because the sins of the Judeans were “higher than our heads and our guilt has reached the heavens” (9:6).</w:t>
      </w:r>
      <w:r w:rsidR="00A114E0">
        <w:rPr>
          <w:rStyle w:val="FootnoteReference"/>
          <w:rFonts w:ascii="Times New Roman" w:hAnsi="Times New Roman" w:cs="Times New Roman"/>
          <w:color w:val="000000"/>
          <w:sz w:val="26"/>
          <w:szCs w:val="26"/>
        </w:rPr>
        <w:footnoteReference w:id="26"/>
      </w:r>
      <w:r w:rsidR="00B946F8">
        <w:rPr>
          <w:rFonts w:ascii="Times New Roman" w:hAnsi="Times New Roman" w:cs="Times New Roman"/>
          <w:color w:val="000000"/>
          <w:sz w:val="26"/>
          <w:szCs w:val="26"/>
        </w:rPr>
        <w:t xml:space="preserve"> </w:t>
      </w:r>
      <w:r w:rsidR="00961E31" w:rsidRPr="0034291B">
        <w:rPr>
          <w:rFonts w:ascii="Times New Roman" w:eastAsia="Tahoma" w:hAnsi="Times New Roman" w:cs="Times New Roman"/>
          <w:color w:val="000000" w:themeColor="text1"/>
          <w:kern w:val="24"/>
          <w:sz w:val="26"/>
          <w:szCs w:val="26"/>
        </w:rPr>
        <w:t xml:space="preserve">In some instances, God would curse </w:t>
      </w:r>
      <w:r w:rsidR="00961E31" w:rsidRPr="0034291B">
        <w:rPr>
          <w:rFonts w:ascii="Times New Roman" w:eastAsia="Tahoma" w:hAnsi="Times New Roman" w:cs="Times New Roman"/>
          <w:color w:val="000000" w:themeColor="text1"/>
          <w:kern w:val="24"/>
          <w:sz w:val="26"/>
          <w:szCs w:val="26"/>
          <w:lang w:val="en-US"/>
        </w:rPr>
        <w:t xml:space="preserve">children for the sins of their “fathers” (Lam. 5:7; Jer. 31:29-30), causing both authors of the books of Jeremiah (31:29) and Ezekiel (18:2) to write that “…The parents have eaten sour grapes, and the </w:t>
      </w:r>
      <w:r w:rsidR="00E93039" w:rsidRPr="0034291B">
        <w:rPr>
          <w:rFonts w:ascii="Times New Roman" w:eastAsia="Tahoma" w:hAnsi="Times New Roman" w:cs="Times New Roman"/>
          <w:color w:val="000000" w:themeColor="text1"/>
          <w:kern w:val="24"/>
          <w:sz w:val="26"/>
          <w:szCs w:val="26"/>
          <w:lang w:val="en-US"/>
        </w:rPr>
        <w:t>children</w:t>
      </w:r>
      <w:r w:rsidR="00E93039">
        <w:rPr>
          <w:rFonts w:ascii="Times New Roman" w:eastAsia="Tahoma" w:hAnsi="Times New Roman" w:cs="Times New Roman"/>
          <w:color w:val="000000" w:themeColor="text1"/>
          <w:kern w:val="24"/>
          <w:sz w:val="26"/>
          <w:szCs w:val="26"/>
          <w:lang w:val="en-US"/>
        </w:rPr>
        <w:t>’</w:t>
      </w:r>
      <w:r w:rsidR="00E93039" w:rsidRPr="0034291B">
        <w:rPr>
          <w:rFonts w:ascii="Times New Roman" w:eastAsia="Tahoma" w:hAnsi="Times New Roman" w:cs="Times New Roman"/>
          <w:color w:val="000000" w:themeColor="text1"/>
          <w:kern w:val="24"/>
          <w:sz w:val="26"/>
          <w:szCs w:val="26"/>
          <w:lang w:val="en-US"/>
        </w:rPr>
        <w:t>s</w:t>
      </w:r>
      <w:r w:rsidR="00961E31" w:rsidRPr="0034291B">
        <w:rPr>
          <w:rFonts w:ascii="Times New Roman" w:eastAsia="Tahoma" w:hAnsi="Times New Roman" w:cs="Times New Roman"/>
          <w:color w:val="000000" w:themeColor="text1"/>
          <w:kern w:val="24"/>
          <w:sz w:val="26"/>
          <w:szCs w:val="26"/>
          <w:lang w:val="en-US"/>
        </w:rPr>
        <w:t xml:space="preserve"> teeth are set on the edge”</w:t>
      </w:r>
      <w:r w:rsidR="00961E31">
        <w:rPr>
          <w:rStyle w:val="FootnoteReference"/>
          <w:rFonts w:ascii="Times New Roman" w:eastAsia="Tahoma" w:hAnsi="Times New Roman" w:cs="Times New Roman"/>
          <w:color w:val="000000" w:themeColor="text1"/>
          <w:kern w:val="24"/>
          <w:sz w:val="26"/>
          <w:szCs w:val="26"/>
          <w:lang w:val="en-US"/>
        </w:rPr>
        <w:footnoteReference w:id="27"/>
      </w:r>
      <w:r w:rsidR="00961E31" w:rsidRPr="0034291B">
        <w:rPr>
          <w:rFonts w:ascii="Times New Roman" w:eastAsia="Tahoma" w:hAnsi="Times New Roman" w:cs="Times New Roman"/>
          <w:color w:val="000000" w:themeColor="text1"/>
          <w:kern w:val="24"/>
          <w:sz w:val="26"/>
          <w:szCs w:val="26"/>
          <w:lang w:val="en-US"/>
        </w:rPr>
        <w:t>.</w:t>
      </w:r>
      <w:r w:rsidR="000E33E9">
        <w:rPr>
          <w:rFonts w:ascii="Times New Roman" w:eastAsia="Tahoma" w:hAnsi="Times New Roman" w:cs="Times New Roman"/>
          <w:color w:val="000000" w:themeColor="text1"/>
          <w:kern w:val="24"/>
          <w:sz w:val="26"/>
          <w:szCs w:val="26"/>
          <w:lang w:val="en-US"/>
        </w:rPr>
        <w:t xml:space="preserve"> </w:t>
      </w:r>
      <w:r w:rsidR="00FA1592" w:rsidRPr="00FA1592">
        <w:rPr>
          <w:rFonts w:ascii="Times New Roman" w:hAnsi="Times New Roman" w:cs="Times New Roman"/>
          <w:color w:val="000000"/>
          <w:sz w:val="26"/>
          <w:szCs w:val="26"/>
        </w:rPr>
        <w:t xml:space="preserve">Haggai 1:4-11 </w:t>
      </w:r>
      <w:r w:rsidR="008F5A62">
        <w:rPr>
          <w:rFonts w:ascii="Times New Roman" w:hAnsi="Times New Roman" w:cs="Times New Roman"/>
          <w:color w:val="000000"/>
          <w:sz w:val="26"/>
          <w:szCs w:val="26"/>
        </w:rPr>
        <w:t xml:space="preserve">also </w:t>
      </w:r>
      <w:r w:rsidR="00FA1592" w:rsidRPr="00FA1592">
        <w:rPr>
          <w:rFonts w:ascii="Times New Roman" w:hAnsi="Times New Roman" w:cs="Times New Roman"/>
          <w:color w:val="000000"/>
          <w:sz w:val="26"/>
          <w:szCs w:val="26"/>
        </w:rPr>
        <w:t xml:space="preserve">conveys the idea that </w:t>
      </w:r>
      <w:r w:rsidR="008F5A62">
        <w:rPr>
          <w:rFonts w:ascii="Times New Roman" w:hAnsi="Times New Roman" w:cs="Times New Roman"/>
          <w:color w:val="000000"/>
          <w:sz w:val="26"/>
          <w:szCs w:val="26"/>
        </w:rPr>
        <w:t>the</w:t>
      </w:r>
      <w:r w:rsidR="00FA1592" w:rsidRPr="00FA1592">
        <w:rPr>
          <w:rFonts w:ascii="Times New Roman" w:hAnsi="Times New Roman" w:cs="Times New Roman"/>
          <w:color w:val="000000"/>
          <w:sz w:val="26"/>
          <w:szCs w:val="26"/>
        </w:rPr>
        <w:t xml:space="preserve"> neglect </w:t>
      </w:r>
      <w:r w:rsidR="008F5A62">
        <w:rPr>
          <w:rFonts w:ascii="Times New Roman" w:hAnsi="Times New Roman" w:cs="Times New Roman"/>
          <w:color w:val="000000"/>
          <w:sz w:val="26"/>
          <w:szCs w:val="26"/>
        </w:rPr>
        <w:t xml:space="preserve">to rebuild the Temple </w:t>
      </w:r>
      <w:r w:rsidR="00FA1592" w:rsidRPr="00FA1592">
        <w:rPr>
          <w:rFonts w:ascii="Times New Roman" w:hAnsi="Times New Roman" w:cs="Times New Roman"/>
          <w:color w:val="000000"/>
          <w:sz w:val="26"/>
          <w:szCs w:val="26"/>
        </w:rPr>
        <w:t xml:space="preserve">resulted in Yahweh inflicting </w:t>
      </w:r>
      <w:r w:rsidR="008F5A62">
        <w:rPr>
          <w:rFonts w:ascii="Times New Roman" w:hAnsi="Times New Roman" w:cs="Times New Roman"/>
          <w:color w:val="000000"/>
          <w:sz w:val="26"/>
          <w:szCs w:val="26"/>
        </w:rPr>
        <w:t xml:space="preserve">the Judeans </w:t>
      </w:r>
      <w:r w:rsidR="00FA1592" w:rsidRPr="00FA1592">
        <w:rPr>
          <w:rFonts w:ascii="Times New Roman" w:hAnsi="Times New Roman" w:cs="Times New Roman"/>
          <w:color w:val="000000"/>
          <w:sz w:val="26"/>
          <w:szCs w:val="26"/>
        </w:rPr>
        <w:t>with curses such as little harvest, having insufficient food and drink, and lack of warm clothes</w:t>
      </w:r>
      <w:r w:rsidR="008F5A62">
        <w:rPr>
          <w:rStyle w:val="FootnoteReference"/>
          <w:rFonts w:ascii="Times New Roman" w:hAnsi="Times New Roman" w:cs="Times New Roman"/>
          <w:color w:val="000000"/>
          <w:sz w:val="26"/>
          <w:szCs w:val="26"/>
        </w:rPr>
        <w:footnoteReference w:id="28"/>
      </w:r>
      <w:r w:rsidR="00FA1592" w:rsidRPr="00FA1592">
        <w:rPr>
          <w:rFonts w:ascii="Times New Roman" w:hAnsi="Times New Roman" w:cs="Times New Roman"/>
          <w:color w:val="000000"/>
          <w:sz w:val="26"/>
          <w:szCs w:val="26"/>
        </w:rPr>
        <w:t>. Even if they earned wages, it would not sustain them as if to say they were not paid</w:t>
      </w:r>
      <w:r w:rsidR="005F4804">
        <w:rPr>
          <w:rStyle w:val="FootnoteReference"/>
          <w:rFonts w:ascii="Times New Roman" w:hAnsi="Times New Roman" w:cs="Times New Roman"/>
          <w:color w:val="000000"/>
          <w:sz w:val="26"/>
          <w:szCs w:val="26"/>
        </w:rPr>
        <w:footnoteReference w:id="29"/>
      </w:r>
      <w:r w:rsidR="00FA1592" w:rsidRPr="00FA1592">
        <w:rPr>
          <w:rFonts w:ascii="Times New Roman" w:hAnsi="Times New Roman" w:cs="Times New Roman"/>
          <w:color w:val="000000"/>
          <w:sz w:val="26"/>
          <w:szCs w:val="26"/>
        </w:rPr>
        <w:t>. The exile, enslavement, famine that hit the land and poverty that affected people, were all believed to be consequences of neglecting the “house of God” (2 Chr 36:10-21; Neh 1:4-10, 5:1-5; 9:3-37; Ezr 9:5-</w:t>
      </w:r>
      <w:r w:rsidR="00FA1592">
        <w:rPr>
          <w:rFonts w:ascii="Times New Roman" w:hAnsi="Times New Roman" w:cs="Times New Roman"/>
          <w:color w:val="000000"/>
          <w:sz w:val="26"/>
          <w:szCs w:val="26"/>
        </w:rPr>
        <w:t>9).</w:t>
      </w:r>
    </w:p>
    <w:p w:rsidR="005038EF" w:rsidRPr="0034291B" w:rsidRDefault="003E4D1A" w:rsidP="005038EF">
      <w:pPr>
        <w:tabs>
          <w:tab w:val="left" w:pos="3090"/>
        </w:tabs>
        <w:spacing w:after="0" w:line="240" w:lineRule="auto"/>
        <w:contextualSpacing/>
        <w:jc w:val="both"/>
        <w:rPr>
          <w:rFonts w:ascii="Times New Roman" w:hAnsi="Times New Roman" w:cs="Times New Roman"/>
          <w:sz w:val="26"/>
          <w:szCs w:val="26"/>
        </w:rPr>
      </w:pPr>
      <w:r>
        <w:rPr>
          <w:rFonts w:ascii="Times New Roman" w:eastAsia="Tahoma" w:hAnsi="Times New Roman" w:cs="Times New Roman"/>
          <w:color w:val="000000" w:themeColor="text1"/>
          <w:kern w:val="24"/>
          <w:sz w:val="26"/>
          <w:szCs w:val="26"/>
          <w:lang w:val="en-US"/>
        </w:rPr>
        <w:t xml:space="preserve">         </w:t>
      </w:r>
      <w:r w:rsidR="00624B28" w:rsidRPr="00FA1592">
        <w:rPr>
          <w:rFonts w:ascii="Times New Roman" w:eastAsia="Tahoma" w:hAnsi="Times New Roman" w:cs="Times New Roman"/>
          <w:color w:val="000000" w:themeColor="text1"/>
          <w:kern w:val="24"/>
          <w:sz w:val="26"/>
          <w:szCs w:val="26"/>
          <w:lang w:val="en-US"/>
        </w:rPr>
        <w:t xml:space="preserve">In the New Testament, the notion of </w:t>
      </w:r>
      <w:r w:rsidR="00624B28">
        <w:rPr>
          <w:rFonts w:ascii="Times New Roman" w:eastAsia="Tahoma" w:hAnsi="Times New Roman" w:cs="Times New Roman"/>
          <w:color w:val="000000" w:themeColor="text1"/>
          <w:kern w:val="24"/>
          <w:sz w:val="26"/>
          <w:szCs w:val="26"/>
          <w:lang w:val="en-US"/>
        </w:rPr>
        <w:t xml:space="preserve">curse is </w:t>
      </w:r>
      <w:r w:rsidR="009C44BC">
        <w:rPr>
          <w:rFonts w:ascii="Times New Roman" w:eastAsia="Tahoma" w:hAnsi="Times New Roman" w:cs="Times New Roman"/>
          <w:color w:val="000000" w:themeColor="text1"/>
          <w:kern w:val="24"/>
          <w:sz w:val="26"/>
          <w:szCs w:val="26"/>
          <w:lang w:val="en-US"/>
        </w:rPr>
        <w:t xml:space="preserve">also </w:t>
      </w:r>
      <w:r w:rsidR="00624B28">
        <w:rPr>
          <w:rFonts w:ascii="Times New Roman" w:eastAsia="Tahoma" w:hAnsi="Times New Roman" w:cs="Times New Roman"/>
          <w:color w:val="000000" w:themeColor="text1"/>
          <w:kern w:val="24"/>
          <w:sz w:val="26"/>
          <w:szCs w:val="26"/>
          <w:lang w:val="en-US"/>
        </w:rPr>
        <w:t xml:space="preserve">very strong. </w:t>
      </w:r>
      <w:r w:rsidR="00624B28" w:rsidRPr="0034291B">
        <w:rPr>
          <w:rFonts w:ascii="Times New Roman" w:hAnsi="Times New Roman" w:cs="Times New Roman"/>
          <w:sz w:val="26"/>
          <w:szCs w:val="26"/>
        </w:rPr>
        <w:t>Because God gave</w:t>
      </w:r>
      <w:r w:rsidR="00336433">
        <w:rPr>
          <w:rFonts w:ascii="Times New Roman" w:hAnsi="Times New Roman" w:cs="Times New Roman"/>
          <w:sz w:val="26"/>
          <w:szCs w:val="26"/>
        </w:rPr>
        <w:t xml:space="preserve"> </w:t>
      </w:r>
      <w:r w:rsidR="00624B28" w:rsidRPr="0034291B">
        <w:rPr>
          <w:rFonts w:ascii="Times New Roman" w:hAnsi="Times New Roman" w:cs="Times New Roman"/>
          <w:sz w:val="26"/>
          <w:szCs w:val="26"/>
        </w:rPr>
        <w:t xml:space="preserve">his son to the sinful world, the </w:t>
      </w:r>
      <w:r w:rsidR="00C007E1">
        <w:rPr>
          <w:rFonts w:ascii="Times New Roman" w:hAnsi="Times New Roman" w:cs="Times New Roman"/>
          <w:sz w:val="26"/>
          <w:szCs w:val="26"/>
        </w:rPr>
        <w:t xml:space="preserve">OT </w:t>
      </w:r>
      <w:r w:rsidR="00624B28" w:rsidRPr="0034291B">
        <w:rPr>
          <w:rFonts w:ascii="Times New Roman" w:hAnsi="Times New Roman" w:cs="Times New Roman"/>
          <w:sz w:val="26"/>
          <w:szCs w:val="26"/>
        </w:rPr>
        <w:t xml:space="preserve">curse </w:t>
      </w:r>
      <w:r w:rsidR="00C007E1">
        <w:rPr>
          <w:rFonts w:ascii="Times New Roman" w:hAnsi="Times New Roman" w:cs="Times New Roman"/>
          <w:sz w:val="26"/>
          <w:szCs w:val="26"/>
        </w:rPr>
        <w:t>and other “generational” curses are</w:t>
      </w:r>
      <w:r w:rsidR="00624B28" w:rsidRPr="0034291B">
        <w:rPr>
          <w:rFonts w:ascii="Times New Roman" w:hAnsi="Times New Roman" w:cs="Times New Roman"/>
          <w:sz w:val="26"/>
          <w:szCs w:val="26"/>
        </w:rPr>
        <w:t xml:space="preserve"> transferred </w:t>
      </w:r>
      <w:r w:rsidR="00624B28" w:rsidRPr="0034291B">
        <w:rPr>
          <w:rFonts w:ascii="Times New Roman" w:hAnsi="Times New Roman" w:cs="Times New Roman"/>
          <w:sz w:val="26"/>
          <w:szCs w:val="26"/>
        </w:rPr>
        <w:lastRenderedPageBreak/>
        <w:t>to Jesus who is now considered the “cursed one” (John 3:16-17; Gal. 3:13)</w:t>
      </w:r>
      <w:r w:rsidR="00624B28">
        <w:rPr>
          <w:rStyle w:val="FootnoteReference"/>
          <w:rFonts w:ascii="Times New Roman" w:hAnsi="Times New Roman" w:cs="Times New Roman"/>
          <w:sz w:val="26"/>
          <w:szCs w:val="26"/>
        </w:rPr>
        <w:footnoteReference w:id="30"/>
      </w:r>
      <w:r w:rsidR="00624B28" w:rsidRPr="0034291B">
        <w:rPr>
          <w:rFonts w:ascii="Times New Roman" w:hAnsi="Times New Roman" w:cs="Times New Roman"/>
          <w:sz w:val="26"/>
          <w:szCs w:val="26"/>
        </w:rPr>
        <w:t>.</w:t>
      </w:r>
      <w:r w:rsidR="00FA020A">
        <w:rPr>
          <w:rFonts w:ascii="Times New Roman" w:hAnsi="Times New Roman" w:cs="Times New Roman"/>
          <w:sz w:val="26"/>
          <w:szCs w:val="26"/>
        </w:rPr>
        <w:t xml:space="preserve"> </w:t>
      </w:r>
      <w:r w:rsidR="00270D18" w:rsidRPr="0034291B">
        <w:rPr>
          <w:rFonts w:ascii="Times New Roman" w:hAnsi="Times New Roman" w:cs="Times New Roman"/>
          <w:sz w:val="26"/>
          <w:szCs w:val="26"/>
        </w:rPr>
        <w:t>The Gospels depict that God cursed and condemned his son to the death of the Cross for the salvation of the sinful human race</w:t>
      </w:r>
      <w:r w:rsidR="00270D18" w:rsidRPr="0034291B">
        <w:rPr>
          <w:rStyle w:val="FootnoteReference"/>
          <w:rFonts w:ascii="Times New Roman" w:hAnsi="Times New Roman" w:cs="Times New Roman"/>
          <w:sz w:val="26"/>
          <w:szCs w:val="26"/>
        </w:rPr>
        <w:footnoteReference w:id="31"/>
      </w:r>
      <w:r w:rsidR="00270D18" w:rsidRPr="0034291B">
        <w:rPr>
          <w:rFonts w:ascii="Times New Roman" w:hAnsi="Times New Roman" w:cs="Times New Roman"/>
          <w:sz w:val="26"/>
          <w:szCs w:val="26"/>
        </w:rPr>
        <w:t>.</w:t>
      </w:r>
      <w:r w:rsidR="00DB3D62">
        <w:rPr>
          <w:rFonts w:ascii="Times New Roman" w:hAnsi="Times New Roman" w:cs="Times New Roman"/>
          <w:sz w:val="26"/>
          <w:szCs w:val="26"/>
        </w:rPr>
        <w:t xml:space="preserve"> </w:t>
      </w:r>
      <w:r w:rsidR="00106796">
        <w:rPr>
          <w:rFonts w:ascii="Times New Roman" w:hAnsi="Times New Roman" w:cs="Times New Roman"/>
          <w:sz w:val="26"/>
          <w:szCs w:val="26"/>
        </w:rPr>
        <w:t>In Matthew</w:t>
      </w:r>
      <w:r w:rsidR="00FA020A">
        <w:rPr>
          <w:rFonts w:ascii="Times New Roman" w:hAnsi="Times New Roman" w:cs="Times New Roman"/>
          <w:sz w:val="26"/>
          <w:szCs w:val="26"/>
        </w:rPr>
        <w:t xml:space="preserve"> </w:t>
      </w:r>
      <w:r w:rsidR="00106796">
        <w:rPr>
          <w:rFonts w:ascii="Times New Roman" w:hAnsi="Times New Roman" w:cs="Times New Roman"/>
          <w:sz w:val="26"/>
          <w:szCs w:val="26"/>
        </w:rPr>
        <w:t>(</w:t>
      </w:r>
      <w:r w:rsidR="00106796" w:rsidRPr="0034291B">
        <w:rPr>
          <w:rFonts w:ascii="Times New Roman" w:hAnsi="Times New Roman" w:cs="Times New Roman"/>
          <w:sz w:val="26"/>
          <w:szCs w:val="26"/>
        </w:rPr>
        <w:t>27:32-56</w:t>
      </w:r>
      <w:r w:rsidR="00106796">
        <w:rPr>
          <w:rFonts w:ascii="Times New Roman" w:hAnsi="Times New Roman" w:cs="Times New Roman"/>
          <w:sz w:val="26"/>
          <w:szCs w:val="26"/>
        </w:rPr>
        <w:t xml:space="preserve">) and </w:t>
      </w:r>
      <w:r w:rsidR="00106796" w:rsidRPr="0034291B">
        <w:rPr>
          <w:rFonts w:ascii="Times New Roman" w:hAnsi="Times New Roman" w:cs="Times New Roman"/>
          <w:sz w:val="26"/>
          <w:szCs w:val="26"/>
        </w:rPr>
        <w:t>Gal</w:t>
      </w:r>
      <w:r w:rsidR="00106796">
        <w:rPr>
          <w:rFonts w:ascii="Times New Roman" w:hAnsi="Times New Roman" w:cs="Times New Roman"/>
          <w:sz w:val="26"/>
          <w:szCs w:val="26"/>
        </w:rPr>
        <w:t>atians (</w:t>
      </w:r>
      <w:r w:rsidR="00106796" w:rsidRPr="0034291B">
        <w:rPr>
          <w:rFonts w:ascii="Times New Roman" w:hAnsi="Times New Roman" w:cs="Times New Roman"/>
          <w:sz w:val="26"/>
          <w:szCs w:val="26"/>
        </w:rPr>
        <w:t>3:13)</w:t>
      </w:r>
      <w:r w:rsidR="00106796">
        <w:rPr>
          <w:rFonts w:ascii="Times New Roman" w:hAnsi="Times New Roman" w:cs="Times New Roman"/>
          <w:sz w:val="26"/>
          <w:szCs w:val="26"/>
        </w:rPr>
        <w:t>,</w:t>
      </w:r>
      <w:r w:rsidR="00106796" w:rsidRPr="0034291B">
        <w:rPr>
          <w:rFonts w:ascii="Times New Roman" w:hAnsi="Times New Roman" w:cs="Times New Roman"/>
          <w:sz w:val="26"/>
          <w:szCs w:val="26"/>
        </w:rPr>
        <w:t xml:space="preserve"> the death of Jesus Christ on the Cross is depicted as</w:t>
      </w:r>
      <w:r w:rsidR="00336433">
        <w:rPr>
          <w:rFonts w:ascii="Times New Roman" w:hAnsi="Times New Roman" w:cs="Times New Roman"/>
          <w:sz w:val="26"/>
          <w:szCs w:val="26"/>
        </w:rPr>
        <w:t xml:space="preserve"> </w:t>
      </w:r>
      <w:r w:rsidR="00106796" w:rsidRPr="0034291B">
        <w:rPr>
          <w:rFonts w:ascii="Times New Roman" w:hAnsi="Times New Roman" w:cs="Times New Roman"/>
          <w:sz w:val="26"/>
          <w:szCs w:val="26"/>
        </w:rPr>
        <w:t>a “curse” by God for the sins of the human race.</w:t>
      </w:r>
    </w:p>
    <w:p w:rsidR="006B0C66" w:rsidRDefault="006B0C66" w:rsidP="005038EF">
      <w:pPr>
        <w:tabs>
          <w:tab w:val="left" w:pos="3090"/>
        </w:tabs>
        <w:spacing w:after="0" w:line="240" w:lineRule="auto"/>
        <w:contextualSpacing/>
        <w:jc w:val="both"/>
        <w:rPr>
          <w:rFonts w:ascii="Times New Roman" w:hAnsi="Times New Roman" w:cs="Times New Roman"/>
          <w:sz w:val="26"/>
          <w:szCs w:val="26"/>
        </w:rPr>
      </w:pPr>
    </w:p>
    <w:p w:rsidR="006B0C66" w:rsidRPr="00CA05BC" w:rsidRDefault="00AF5CA9" w:rsidP="00441266">
      <w:pPr>
        <w:tabs>
          <w:tab w:val="left" w:pos="3090"/>
        </w:tabs>
        <w:spacing w:after="0" w:line="240" w:lineRule="auto"/>
        <w:contextualSpacing/>
        <w:jc w:val="both"/>
        <w:rPr>
          <w:rFonts w:ascii="Times New Roman" w:hAnsi="Times New Roman" w:cs="Times New Roman"/>
          <w:b/>
          <w:caps/>
          <w:sz w:val="26"/>
          <w:szCs w:val="26"/>
        </w:rPr>
      </w:pPr>
      <w:r>
        <w:rPr>
          <w:rFonts w:ascii="Times New Roman" w:hAnsi="Times New Roman" w:cs="Times New Roman"/>
          <w:b/>
          <w:caps/>
          <w:sz w:val="26"/>
          <w:szCs w:val="26"/>
        </w:rPr>
        <w:t>E</w:t>
      </w:r>
      <w:r w:rsidR="00591561">
        <w:rPr>
          <w:rFonts w:ascii="Times New Roman" w:hAnsi="Times New Roman" w:cs="Times New Roman"/>
          <w:b/>
          <w:caps/>
          <w:sz w:val="26"/>
          <w:szCs w:val="26"/>
        </w:rPr>
        <w:t xml:space="preserve">    </w:t>
      </w:r>
      <w:r w:rsidR="00135BFA">
        <w:rPr>
          <w:rFonts w:ascii="Times New Roman" w:hAnsi="Times New Roman" w:cs="Times New Roman"/>
          <w:b/>
          <w:caps/>
          <w:sz w:val="26"/>
          <w:szCs w:val="26"/>
        </w:rPr>
        <w:t xml:space="preserve"> </w:t>
      </w:r>
      <w:r w:rsidR="006B0C66" w:rsidRPr="00CA05BC">
        <w:rPr>
          <w:rFonts w:ascii="Times New Roman" w:hAnsi="Times New Roman" w:cs="Times New Roman"/>
          <w:b/>
          <w:caps/>
          <w:sz w:val="26"/>
          <w:szCs w:val="26"/>
        </w:rPr>
        <w:t>ARGUMENT FOR the Presence of an African in the Bible</w:t>
      </w:r>
    </w:p>
    <w:p w:rsidR="008D22C5" w:rsidRPr="0034291B" w:rsidRDefault="003C5C5C" w:rsidP="00441266">
      <w:pPr>
        <w:tabs>
          <w:tab w:val="left" w:pos="3090"/>
        </w:tabs>
        <w:spacing w:after="0" w:line="240" w:lineRule="auto"/>
        <w:contextualSpacing/>
        <w:jc w:val="both"/>
        <w:rPr>
          <w:rFonts w:ascii="Times New Roman" w:hAnsi="Times New Roman" w:cs="Times New Roman"/>
          <w:sz w:val="26"/>
          <w:szCs w:val="26"/>
        </w:rPr>
      </w:pPr>
      <w:r w:rsidRPr="0034291B">
        <w:rPr>
          <w:rFonts w:ascii="Times New Roman" w:hAnsi="Times New Roman" w:cs="Times New Roman"/>
          <w:sz w:val="26"/>
          <w:szCs w:val="26"/>
        </w:rPr>
        <w:t xml:space="preserve">The argument that Africa and the African continent are “cursed” </w:t>
      </w:r>
      <w:r>
        <w:rPr>
          <w:rFonts w:ascii="Times New Roman" w:hAnsi="Times New Roman" w:cs="Times New Roman"/>
          <w:sz w:val="26"/>
          <w:szCs w:val="26"/>
        </w:rPr>
        <w:t xml:space="preserve">arises </w:t>
      </w:r>
      <w:r w:rsidRPr="0034291B">
        <w:rPr>
          <w:rFonts w:ascii="Times New Roman" w:hAnsi="Times New Roman" w:cs="Times New Roman"/>
          <w:sz w:val="26"/>
          <w:szCs w:val="26"/>
        </w:rPr>
        <w:t>largely from the</w:t>
      </w:r>
      <w:r>
        <w:rPr>
          <w:rFonts w:ascii="Times New Roman" w:hAnsi="Times New Roman" w:cs="Times New Roman"/>
          <w:sz w:val="26"/>
          <w:szCs w:val="26"/>
        </w:rPr>
        <w:t xml:space="preserve"> following three observations</w:t>
      </w:r>
      <w:r w:rsidR="009A16A9">
        <w:rPr>
          <w:rFonts w:ascii="Times New Roman" w:hAnsi="Times New Roman" w:cs="Times New Roman"/>
          <w:sz w:val="26"/>
          <w:szCs w:val="26"/>
        </w:rPr>
        <w:t xml:space="preserve">. </w:t>
      </w:r>
      <w:r w:rsidR="00FC108F">
        <w:rPr>
          <w:rFonts w:ascii="Times New Roman" w:hAnsi="Times New Roman" w:cs="Times New Roman"/>
          <w:sz w:val="26"/>
          <w:szCs w:val="26"/>
        </w:rPr>
        <w:t xml:space="preserve">First, </w:t>
      </w:r>
      <w:r w:rsidR="00360FAC">
        <w:rPr>
          <w:rFonts w:ascii="Times New Roman" w:hAnsi="Times New Roman" w:cs="Times New Roman"/>
          <w:sz w:val="26"/>
          <w:szCs w:val="26"/>
        </w:rPr>
        <w:t xml:space="preserve">Evangelical believers hold onto the notion that </w:t>
      </w:r>
      <w:r w:rsidR="0064610C">
        <w:rPr>
          <w:rFonts w:ascii="Times New Roman" w:hAnsi="Times New Roman" w:cs="Times New Roman"/>
          <w:sz w:val="26"/>
          <w:szCs w:val="26"/>
        </w:rPr>
        <w:t xml:space="preserve">the human race was cursed by God because of the “generational sin” committed by Adam. Hence, Genesis 3:17 reads </w:t>
      </w:r>
      <w:r w:rsidR="0064610C" w:rsidRPr="0034291B">
        <w:rPr>
          <w:rFonts w:ascii="Times New Roman" w:hAnsi="Times New Roman" w:cs="Times New Roman"/>
          <w:sz w:val="26"/>
          <w:szCs w:val="26"/>
        </w:rPr>
        <w:t>that “…cursed is the ground because of you; through painful toil you will eat food from it all the days of your life”</w:t>
      </w:r>
      <w:r w:rsidR="0064610C">
        <w:rPr>
          <w:rFonts w:ascii="Times New Roman" w:hAnsi="Times New Roman" w:cs="Times New Roman"/>
          <w:sz w:val="26"/>
          <w:szCs w:val="26"/>
        </w:rPr>
        <w:t xml:space="preserve">. </w:t>
      </w:r>
      <w:r w:rsidR="009A16A9" w:rsidRPr="0034291B">
        <w:rPr>
          <w:rFonts w:ascii="Times New Roman" w:hAnsi="Times New Roman" w:cs="Times New Roman"/>
          <w:sz w:val="26"/>
          <w:szCs w:val="26"/>
        </w:rPr>
        <w:t>We also read that: “Cush will submit herself to God” (Psa. 68:31).</w:t>
      </w:r>
      <w:r w:rsidR="00B700E4">
        <w:rPr>
          <w:rFonts w:ascii="Times New Roman" w:hAnsi="Times New Roman" w:cs="Times New Roman"/>
          <w:sz w:val="26"/>
          <w:szCs w:val="26"/>
        </w:rPr>
        <w:t xml:space="preserve"> </w:t>
      </w:r>
      <w:r w:rsidR="00AF3198">
        <w:rPr>
          <w:rFonts w:ascii="Times New Roman" w:hAnsi="Times New Roman" w:cs="Times New Roman"/>
          <w:sz w:val="26"/>
          <w:szCs w:val="26"/>
        </w:rPr>
        <w:t>T</w:t>
      </w:r>
      <w:r w:rsidR="00AF3198" w:rsidRPr="0034291B">
        <w:rPr>
          <w:rFonts w:ascii="Times New Roman" w:hAnsi="Times New Roman" w:cs="Times New Roman"/>
          <w:sz w:val="26"/>
          <w:szCs w:val="26"/>
        </w:rPr>
        <w:t>he majority of people (especially believing communities) regard the Bible as absolute and entirely authoritative.</w:t>
      </w:r>
      <w:r w:rsidR="00825A0F">
        <w:rPr>
          <w:rFonts w:ascii="Times New Roman" w:hAnsi="Times New Roman" w:cs="Times New Roman"/>
          <w:sz w:val="26"/>
          <w:szCs w:val="26"/>
        </w:rPr>
        <w:t xml:space="preserve"> </w:t>
      </w:r>
      <w:r w:rsidR="00C00F7B" w:rsidRPr="0034291B">
        <w:rPr>
          <w:rFonts w:ascii="Times New Roman" w:hAnsi="Times New Roman" w:cs="Times New Roman"/>
          <w:sz w:val="26"/>
          <w:szCs w:val="26"/>
        </w:rPr>
        <w:t>Among these believing communities are Africans who also take seriously the teaching of the biblical text</w:t>
      </w:r>
      <w:r w:rsidR="00C00F7B">
        <w:rPr>
          <w:rFonts w:ascii="Times New Roman" w:hAnsi="Times New Roman" w:cs="Times New Roman"/>
          <w:sz w:val="26"/>
          <w:szCs w:val="26"/>
        </w:rPr>
        <w:t xml:space="preserve">, that </w:t>
      </w:r>
      <w:r w:rsidR="00C00F7B" w:rsidRPr="0034291B">
        <w:rPr>
          <w:rFonts w:ascii="Times New Roman" w:hAnsi="Times New Roman" w:cs="Times New Roman"/>
          <w:sz w:val="26"/>
          <w:szCs w:val="26"/>
        </w:rPr>
        <w:t>human suffering and struggle for survival is a consequence of sin</w:t>
      </w:r>
      <w:r w:rsidR="00C00F7B">
        <w:rPr>
          <w:rFonts w:ascii="Times New Roman" w:hAnsi="Times New Roman" w:cs="Times New Roman"/>
          <w:sz w:val="26"/>
          <w:szCs w:val="26"/>
        </w:rPr>
        <w:t>/s committed by</w:t>
      </w:r>
      <w:r w:rsidR="00C00F7B" w:rsidRPr="0034291B">
        <w:rPr>
          <w:rFonts w:ascii="Times New Roman" w:hAnsi="Times New Roman" w:cs="Times New Roman"/>
          <w:sz w:val="26"/>
          <w:szCs w:val="26"/>
        </w:rPr>
        <w:t xml:space="preserve"> Adam</w:t>
      </w:r>
      <w:r w:rsidR="00C00F7B">
        <w:rPr>
          <w:rStyle w:val="FootnoteReference"/>
          <w:rFonts w:ascii="Times New Roman" w:hAnsi="Times New Roman" w:cs="Times New Roman"/>
          <w:sz w:val="26"/>
          <w:szCs w:val="26"/>
        </w:rPr>
        <w:footnoteReference w:id="32"/>
      </w:r>
      <w:r w:rsidR="00C00F7B">
        <w:rPr>
          <w:rFonts w:ascii="Times New Roman" w:hAnsi="Times New Roman" w:cs="Times New Roman"/>
          <w:sz w:val="26"/>
          <w:szCs w:val="26"/>
        </w:rPr>
        <w:t xml:space="preserve">. </w:t>
      </w:r>
      <w:r w:rsidRPr="0034291B">
        <w:rPr>
          <w:rFonts w:ascii="Times New Roman" w:hAnsi="Times New Roman" w:cs="Times New Roman"/>
          <w:sz w:val="26"/>
          <w:szCs w:val="26"/>
        </w:rPr>
        <w:t>Second,</w:t>
      </w:r>
      <w:r w:rsidR="00A9310B">
        <w:rPr>
          <w:rFonts w:ascii="Times New Roman" w:hAnsi="Times New Roman" w:cs="Times New Roman"/>
          <w:sz w:val="26"/>
          <w:szCs w:val="26"/>
        </w:rPr>
        <w:t xml:space="preserve"> </w:t>
      </w:r>
      <w:r w:rsidR="005250A9">
        <w:rPr>
          <w:rFonts w:ascii="Times New Roman" w:hAnsi="Times New Roman" w:cs="Times New Roman"/>
          <w:sz w:val="26"/>
          <w:szCs w:val="26"/>
        </w:rPr>
        <w:t xml:space="preserve">in addition to </w:t>
      </w:r>
      <w:r w:rsidR="00234081">
        <w:rPr>
          <w:rFonts w:ascii="Times New Roman" w:hAnsi="Times New Roman" w:cs="Times New Roman"/>
          <w:sz w:val="26"/>
          <w:szCs w:val="26"/>
        </w:rPr>
        <w:t xml:space="preserve">the </w:t>
      </w:r>
      <w:r w:rsidR="005250A9">
        <w:rPr>
          <w:rFonts w:ascii="Times New Roman" w:hAnsi="Times New Roman" w:cs="Times New Roman"/>
          <w:sz w:val="26"/>
          <w:szCs w:val="26"/>
        </w:rPr>
        <w:t>assertion depicted in the biblical text, numerous scholarly works have presupposed that H</w:t>
      </w:r>
      <w:r w:rsidR="005250A9" w:rsidRPr="0034291B">
        <w:rPr>
          <w:rFonts w:ascii="Times New Roman" w:hAnsi="Times New Roman" w:cs="Times New Roman"/>
          <w:sz w:val="26"/>
          <w:szCs w:val="26"/>
        </w:rPr>
        <w:t xml:space="preserve">am represents the </w:t>
      </w:r>
      <w:r w:rsidR="005250A9" w:rsidRPr="0034291B">
        <w:rPr>
          <w:rFonts w:ascii="Times New Roman" w:hAnsi="Times New Roman" w:cs="Times New Roman"/>
          <w:i/>
          <w:sz w:val="26"/>
          <w:szCs w:val="26"/>
        </w:rPr>
        <w:t>Kushites</w:t>
      </w:r>
      <w:r w:rsidR="005250A9" w:rsidRPr="0034291B">
        <w:rPr>
          <w:rFonts w:ascii="Times New Roman" w:hAnsi="Times New Roman" w:cs="Times New Roman"/>
          <w:sz w:val="26"/>
          <w:szCs w:val="26"/>
        </w:rPr>
        <w:t>/</w:t>
      </w:r>
      <w:r w:rsidR="005250A9" w:rsidRPr="0034291B">
        <w:rPr>
          <w:rFonts w:ascii="Times New Roman" w:hAnsi="Times New Roman" w:cs="Times New Roman"/>
          <w:i/>
          <w:sz w:val="26"/>
          <w:szCs w:val="26"/>
        </w:rPr>
        <w:t>Cushites</w:t>
      </w:r>
      <w:r w:rsidR="00825A0F">
        <w:rPr>
          <w:rFonts w:ascii="Times New Roman" w:hAnsi="Times New Roman" w:cs="Times New Roman"/>
          <w:i/>
          <w:sz w:val="26"/>
          <w:szCs w:val="26"/>
        </w:rPr>
        <w:t xml:space="preserve"> </w:t>
      </w:r>
      <w:r w:rsidR="005250A9" w:rsidRPr="0034291B">
        <w:rPr>
          <w:rFonts w:ascii="Times New Roman" w:hAnsi="Times New Roman" w:cs="Times New Roman"/>
          <w:sz w:val="26"/>
          <w:szCs w:val="26"/>
        </w:rPr>
        <w:t>who are believed to be the ancestors of the Black people of African origin</w:t>
      </w:r>
      <w:r w:rsidR="005250A9" w:rsidRPr="0034291B">
        <w:rPr>
          <w:rStyle w:val="FootnoteReference"/>
          <w:rFonts w:ascii="Times New Roman" w:hAnsi="Times New Roman" w:cs="Times New Roman"/>
          <w:sz w:val="26"/>
          <w:szCs w:val="26"/>
        </w:rPr>
        <w:footnoteReference w:id="33"/>
      </w:r>
      <w:r w:rsidR="005250A9" w:rsidRPr="0034291B">
        <w:rPr>
          <w:rFonts w:ascii="Times New Roman" w:hAnsi="Times New Roman" w:cs="Times New Roman"/>
          <w:sz w:val="26"/>
          <w:szCs w:val="26"/>
        </w:rPr>
        <w:t>.</w:t>
      </w:r>
      <w:r w:rsidR="005250A9">
        <w:rPr>
          <w:rFonts w:ascii="Times New Roman" w:hAnsi="Times New Roman" w:cs="Times New Roman"/>
          <w:sz w:val="26"/>
          <w:szCs w:val="26"/>
        </w:rPr>
        <w:t xml:space="preserve"> T</w:t>
      </w:r>
      <w:r w:rsidR="00FC108F" w:rsidRPr="0034291B">
        <w:rPr>
          <w:rFonts w:ascii="Times New Roman" w:hAnsi="Times New Roman" w:cs="Times New Roman"/>
          <w:sz w:val="26"/>
          <w:szCs w:val="26"/>
        </w:rPr>
        <w:t>he implication which has recently gained momentum is that Black people (</w:t>
      </w:r>
      <w:r w:rsidR="00FC108F" w:rsidRPr="0034291B">
        <w:rPr>
          <w:rFonts w:ascii="Times New Roman" w:hAnsi="Times New Roman" w:cs="Times New Roman"/>
          <w:i/>
          <w:sz w:val="26"/>
          <w:szCs w:val="26"/>
        </w:rPr>
        <w:t>Kushites</w:t>
      </w:r>
      <w:r w:rsidR="00FC108F" w:rsidRPr="0034291B">
        <w:rPr>
          <w:rFonts w:ascii="Times New Roman" w:hAnsi="Times New Roman" w:cs="Times New Roman"/>
          <w:sz w:val="26"/>
          <w:szCs w:val="26"/>
        </w:rPr>
        <w:t>) are cursed. Contestations continue to be presented of wars, genocide, poverty and starvation devastating largely the African continent</w:t>
      </w:r>
      <w:r w:rsidR="0023353B">
        <w:rPr>
          <w:rFonts w:ascii="Times New Roman" w:hAnsi="Times New Roman" w:cs="Times New Roman"/>
          <w:sz w:val="26"/>
          <w:szCs w:val="26"/>
        </w:rPr>
        <w:t xml:space="preserve"> </w:t>
      </w:r>
      <w:r w:rsidR="00FC108F" w:rsidRPr="0034291B">
        <w:rPr>
          <w:rFonts w:ascii="Times New Roman" w:hAnsi="Times New Roman" w:cs="Times New Roman"/>
          <w:sz w:val="26"/>
          <w:szCs w:val="26"/>
        </w:rPr>
        <w:t xml:space="preserve">as </w:t>
      </w:r>
      <w:r w:rsidR="00A9310B">
        <w:rPr>
          <w:rFonts w:ascii="Times New Roman" w:hAnsi="Times New Roman" w:cs="Times New Roman"/>
          <w:sz w:val="26"/>
          <w:szCs w:val="26"/>
        </w:rPr>
        <w:t xml:space="preserve">evidence of </w:t>
      </w:r>
      <w:r w:rsidR="00FC108F" w:rsidRPr="0034291B">
        <w:rPr>
          <w:rFonts w:ascii="Times New Roman" w:hAnsi="Times New Roman" w:cs="Times New Roman"/>
          <w:sz w:val="26"/>
          <w:szCs w:val="26"/>
        </w:rPr>
        <w:t xml:space="preserve">a fulfilment of </w:t>
      </w:r>
      <w:r w:rsidR="00E93039" w:rsidRPr="0034291B">
        <w:rPr>
          <w:rFonts w:ascii="Times New Roman" w:hAnsi="Times New Roman" w:cs="Times New Roman"/>
          <w:sz w:val="26"/>
          <w:szCs w:val="26"/>
        </w:rPr>
        <w:t>Ham</w:t>
      </w:r>
      <w:r w:rsidR="00E93039">
        <w:rPr>
          <w:rFonts w:ascii="Times New Roman" w:hAnsi="Times New Roman" w:cs="Times New Roman"/>
          <w:sz w:val="26"/>
          <w:szCs w:val="26"/>
        </w:rPr>
        <w:t>’</w:t>
      </w:r>
      <w:r w:rsidR="00E93039" w:rsidRPr="0034291B">
        <w:rPr>
          <w:rFonts w:ascii="Times New Roman" w:hAnsi="Times New Roman" w:cs="Times New Roman"/>
          <w:sz w:val="26"/>
          <w:szCs w:val="26"/>
        </w:rPr>
        <w:t>s</w:t>
      </w:r>
      <w:r w:rsidR="00FC108F" w:rsidRPr="0034291B">
        <w:rPr>
          <w:rFonts w:ascii="Times New Roman" w:hAnsi="Times New Roman" w:cs="Times New Roman"/>
          <w:sz w:val="26"/>
          <w:szCs w:val="26"/>
        </w:rPr>
        <w:t xml:space="preserve"> </w:t>
      </w:r>
      <w:r w:rsidR="008A2BE7">
        <w:rPr>
          <w:rFonts w:ascii="Times New Roman" w:hAnsi="Times New Roman" w:cs="Times New Roman"/>
          <w:sz w:val="26"/>
          <w:szCs w:val="26"/>
        </w:rPr>
        <w:t xml:space="preserve">curse. </w:t>
      </w:r>
      <w:r w:rsidR="003F3266">
        <w:rPr>
          <w:rFonts w:ascii="Times New Roman" w:hAnsi="Times New Roman" w:cs="Times New Roman"/>
          <w:sz w:val="26"/>
          <w:szCs w:val="26"/>
        </w:rPr>
        <w:t>Some scholars</w:t>
      </w:r>
      <w:r w:rsidR="00FC108F" w:rsidRPr="0034291B">
        <w:rPr>
          <w:rFonts w:ascii="Times New Roman" w:hAnsi="Times New Roman" w:cs="Times New Roman"/>
          <w:sz w:val="26"/>
          <w:szCs w:val="26"/>
        </w:rPr>
        <w:t xml:space="preserve"> attempt to locate the identities of the African people within those mentioned in the biblical text. </w:t>
      </w:r>
      <w:r w:rsidR="008A2BE7">
        <w:rPr>
          <w:rFonts w:ascii="Times New Roman" w:hAnsi="Times New Roman" w:cs="Times New Roman"/>
          <w:sz w:val="26"/>
          <w:szCs w:val="26"/>
        </w:rPr>
        <w:t>S</w:t>
      </w:r>
      <w:r w:rsidR="008A2BE7" w:rsidRPr="0034291B">
        <w:rPr>
          <w:rFonts w:ascii="Times New Roman" w:hAnsi="Times New Roman" w:cs="Times New Roman"/>
          <w:sz w:val="26"/>
          <w:szCs w:val="26"/>
        </w:rPr>
        <w:t>cholars such as</w:t>
      </w:r>
      <w:r w:rsidR="0023353B">
        <w:rPr>
          <w:rFonts w:ascii="Times New Roman" w:hAnsi="Times New Roman" w:cs="Times New Roman"/>
          <w:sz w:val="26"/>
          <w:szCs w:val="26"/>
        </w:rPr>
        <w:t xml:space="preserve"> </w:t>
      </w:r>
      <w:r w:rsidR="008A2BE7">
        <w:rPr>
          <w:rFonts w:ascii="Times New Roman" w:hAnsi="Times New Roman" w:cs="Times New Roman"/>
          <w:sz w:val="26"/>
          <w:szCs w:val="26"/>
        </w:rPr>
        <w:t>Cain H. Felder</w:t>
      </w:r>
      <w:r w:rsidR="008A2BE7">
        <w:rPr>
          <w:rStyle w:val="FootnoteReference"/>
          <w:rFonts w:ascii="Times New Roman" w:hAnsi="Times New Roman" w:cs="Times New Roman"/>
          <w:sz w:val="26"/>
          <w:szCs w:val="26"/>
        </w:rPr>
        <w:footnoteReference w:id="34"/>
      </w:r>
      <w:r w:rsidR="008A2BE7">
        <w:rPr>
          <w:rFonts w:ascii="Times New Roman" w:hAnsi="Times New Roman" w:cs="Times New Roman"/>
          <w:sz w:val="26"/>
          <w:szCs w:val="26"/>
        </w:rPr>
        <w:t xml:space="preserve">, </w:t>
      </w:r>
      <w:r w:rsidR="004A0E69">
        <w:rPr>
          <w:rFonts w:ascii="Times New Roman" w:hAnsi="Times New Roman" w:cs="Times New Roman"/>
          <w:sz w:val="26"/>
          <w:szCs w:val="26"/>
        </w:rPr>
        <w:t>Norman Cohn</w:t>
      </w:r>
      <w:r w:rsidR="004A0E69">
        <w:rPr>
          <w:rStyle w:val="FootnoteReference"/>
          <w:rFonts w:ascii="Times New Roman" w:hAnsi="Times New Roman" w:cs="Times New Roman"/>
          <w:sz w:val="26"/>
          <w:szCs w:val="26"/>
        </w:rPr>
        <w:footnoteReference w:id="35"/>
      </w:r>
      <w:r w:rsidR="004A0E69">
        <w:rPr>
          <w:rFonts w:ascii="Times New Roman" w:hAnsi="Times New Roman" w:cs="Times New Roman"/>
          <w:sz w:val="26"/>
          <w:szCs w:val="26"/>
        </w:rPr>
        <w:t xml:space="preserve">, </w:t>
      </w:r>
      <w:r w:rsidR="008A2BE7">
        <w:rPr>
          <w:rFonts w:ascii="Times New Roman" w:hAnsi="Times New Roman" w:cs="Times New Roman"/>
          <w:sz w:val="26"/>
          <w:szCs w:val="26"/>
        </w:rPr>
        <w:t xml:space="preserve">David Tuesday </w:t>
      </w:r>
      <w:r w:rsidR="008A2BE7" w:rsidRPr="0034291B">
        <w:rPr>
          <w:rFonts w:ascii="Times New Roman" w:hAnsi="Times New Roman" w:cs="Times New Roman"/>
          <w:sz w:val="26"/>
          <w:szCs w:val="26"/>
        </w:rPr>
        <w:t>Adamo</w:t>
      </w:r>
      <w:r w:rsidR="008A2BE7">
        <w:rPr>
          <w:rStyle w:val="FootnoteReference"/>
          <w:rFonts w:ascii="Times New Roman" w:hAnsi="Times New Roman" w:cs="Times New Roman"/>
          <w:sz w:val="26"/>
          <w:szCs w:val="26"/>
        </w:rPr>
        <w:footnoteReference w:id="36"/>
      </w:r>
      <w:r w:rsidR="008A2BE7" w:rsidRPr="0034291B">
        <w:rPr>
          <w:rFonts w:ascii="Times New Roman" w:eastAsia="Tahoma" w:hAnsi="Times New Roman" w:cs="Times New Roman"/>
          <w:color w:val="000000" w:themeColor="text1"/>
          <w:kern w:val="24"/>
          <w:sz w:val="26"/>
          <w:szCs w:val="26"/>
        </w:rPr>
        <w:t xml:space="preserve">, </w:t>
      </w:r>
      <w:r w:rsidR="008A2BE7">
        <w:rPr>
          <w:rFonts w:ascii="Times New Roman" w:eastAsia="Tahoma" w:hAnsi="Times New Roman" w:cs="Times New Roman"/>
          <w:color w:val="000000" w:themeColor="text1"/>
          <w:kern w:val="24"/>
          <w:sz w:val="26"/>
          <w:szCs w:val="26"/>
        </w:rPr>
        <w:t xml:space="preserve">Adekunle </w:t>
      </w:r>
      <w:r w:rsidR="008A2BE7" w:rsidRPr="0034291B">
        <w:rPr>
          <w:rFonts w:ascii="Times New Roman" w:hAnsi="Times New Roman" w:cs="Times New Roman"/>
          <w:sz w:val="26"/>
          <w:szCs w:val="26"/>
        </w:rPr>
        <w:t>Dada</w:t>
      </w:r>
      <w:r w:rsidR="008A2BE7">
        <w:rPr>
          <w:rStyle w:val="FootnoteReference"/>
          <w:rFonts w:ascii="Times New Roman" w:hAnsi="Times New Roman" w:cs="Times New Roman"/>
          <w:sz w:val="26"/>
          <w:szCs w:val="26"/>
        </w:rPr>
        <w:footnoteReference w:id="37"/>
      </w:r>
      <w:r w:rsidR="008A2BE7" w:rsidRPr="0034291B">
        <w:rPr>
          <w:rFonts w:ascii="Times New Roman" w:hAnsi="Times New Roman" w:cs="Times New Roman"/>
          <w:sz w:val="26"/>
          <w:szCs w:val="26"/>
        </w:rPr>
        <w:t xml:space="preserve">, </w:t>
      </w:r>
      <w:r w:rsidR="008A2BE7">
        <w:rPr>
          <w:rFonts w:ascii="Times New Roman" w:hAnsi="Times New Roman" w:cs="Times New Roman"/>
          <w:sz w:val="26"/>
          <w:szCs w:val="26"/>
        </w:rPr>
        <w:t xml:space="preserve">Peter </w:t>
      </w:r>
      <w:r w:rsidR="008A2BE7" w:rsidRPr="0034291B">
        <w:rPr>
          <w:rFonts w:ascii="Times New Roman" w:hAnsi="Times New Roman" w:cs="Times New Roman"/>
          <w:sz w:val="26"/>
          <w:szCs w:val="26"/>
        </w:rPr>
        <w:t>Unseth</w:t>
      </w:r>
      <w:r w:rsidR="008A2BE7">
        <w:rPr>
          <w:rStyle w:val="FootnoteReference"/>
          <w:rFonts w:ascii="Times New Roman" w:hAnsi="Times New Roman" w:cs="Times New Roman"/>
          <w:sz w:val="26"/>
          <w:szCs w:val="26"/>
        </w:rPr>
        <w:footnoteReference w:id="38"/>
      </w:r>
      <w:r w:rsidR="008A2BE7" w:rsidRPr="0034291B">
        <w:rPr>
          <w:rFonts w:ascii="Times New Roman" w:hAnsi="Times New Roman" w:cs="Times New Roman"/>
          <w:sz w:val="26"/>
          <w:szCs w:val="26"/>
        </w:rPr>
        <w:t xml:space="preserve">, </w:t>
      </w:r>
      <w:r w:rsidR="008A2BE7">
        <w:rPr>
          <w:rFonts w:ascii="Times New Roman" w:hAnsi="Times New Roman" w:cs="Times New Roman"/>
          <w:sz w:val="26"/>
          <w:szCs w:val="26"/>
        </w:rPr>
        <w:t>Allen Ross</w:t>
      </w:r>
      <w:r w:rsidR="008A2BE7">
        <w:rPr>
          <w:rStyle w:val="FootnoteReference"/>
          <w:rFonts w:ascii="Times New Roman" w:hAnsi="Times New Roman" w:cs="Times New Roman"/>
          <w:sz w:val="26"/>
          <w:szCs w:val="26"/>
        </w:rPr>
        <w:footnoteReference w:id="39"/>
      </w:r>
      <w:r w:rsidR="008A2BE7" w:rsidRPr="0034291B">
        <w:rPr>
          <w:rFonts w:ascii="Times New Roman" w:hAnsi="Times New Roman" w:cs="Times New Roman"/>
          <w:sz w:val="26"/>
          <w:szCs w:val="26"/>
        </w:rPr>
        <w:t xml:space="preserve">, </w:t>
      </w:r>
      <w:r w:rsidR="008A2BE7">
        <w:rPr>
          <w:rFonts w:ascii="Times New Roman" w:hAnsi="Times New Roman" w:cs="Times New Roman"/>
          <w:sz w:val="26"/>
          <w:szCs w:val="26"/>
        </w:rPr>
        <w:t xml:space="preserve">and </w:t>
      </w:r>
      <w:r w:rsidR="008A2BE7" w:rsidRPr="00607C0C">
        <w:rPr>
          <w:rFonts w:ascii="Times New Roman" w:hAnsi="Times New Roman" w:cs="Times New Roman"/>
          <w:sz w:val="26"/>
          <w:szCs w:val="26"/>
        </w:rPr>
        <w:t xml:space="preserve">Daniel </w:t>
      </w:r>
      <w:r w:rsidR="008A2BE7" w:rsidRPr="00607C0C">
        <w:rPr>
          <w:rFonts w:ascii="Times New Roman" w:hAnsi="Times New Roman" w:cs="Times New Roman"/>
          <w:color w:val="000000" w:themeColor="text1"/>
          <w:sz w:val="26"/>
          <w:szCs w:val="26"/>
        </w:rPr>
        <w:t>Hays</w:t>
      </w:r>
      <w:r w:rsidR="008A2BE7" w:rsidRPr="00607C0C">
        <w:rPr>
          <w:rStyle w:val="FootnoteReference"/>
          <w:rFonts w:ascii="Times New Roman" w:hAnsi="Times New Roman" w:cs="Times New Roman"/>
          <w:sz w:val="26"/>
          <w:szCs w:val="26"/>
        </w:rPr>
        <w:footnoteReference w:id="40"/>
      </w:r>
      <w:r w:rsidR="008A2BE7">
        <w:rPr>
          <w:rFonts w:ascii="Times New Roman" w:hAnsi="Times New Roman" w:cs="Times New Roman"/>
          <w:sz w:val="26"/>
          <w:szCs w:val="26"/>
        </w:rPr>
        <w:t>,</w:t>
      </w:r>
      <w:r w:rsidR="008A2BE7" w:rsidRPr="0034291B">
        <w:rPr>
          <w:rFonts w:ascii="Times New Roman" w:hAnsi="Times New Roman" w:cs="Times New Roman"/>
          <w:sz w:val="26"/>
          <w:szCs w:val="26"/>
        </w:rPr>
        <w:t xml:space="preserve"> </w:t>
      </w:r>
      <w:r w:rsidR="008A2BE7" w:rsidRPr="0034291B">
        <w:rPr>
          <w:rFonts w:ascii="Times New Roman" w:hAnsi="Times New Roman" w:cs="Times New Roman"/>
          <w:sz w:val="26"/>
          <w:szCs w:val="26"/>
        </w:rPr>
        <w:lastRenderedPageBreak/>
        <w:t>among others</w:t>
      </w:r>
      <w:r w:rsidR="008A2BE7">
        <w:rPr>
          <w:rFonts w:ascii="Times New Roman" w:hAnsi="Times New Roman" w:cs="Times New Roman"/>
          <w:sz w:val="26"/>
          <w:szCs w:val="26"/>
        </w:rPr>
        <w:t>,</w:t>
      </w:r>
      <w:r w:rsidR="008A2BE7" w:rsidRPr="0034291B">
        <w:rPr>
          <w:rFonts w:ascii="Times New Roman" w:hAnsi="Times New Roman" w:cs="Times New Roman"/>
          <w:color w:val="000000" w:themeColor="text1"/>
          <w:sz w:val="26"/>
          <w:szCs w:val="26"/>
        </w:rPr>
        <w:t xml:space="preserve"> have continued to argue for the presence of Africans (</w:t>
      </w:r>
      <w:r w:rsidR="008A2BE7" w:rsidRPr="0034291B">
        <w:rPr>
          <w:rFonts w:ascii="Times New Roman" w:hAnsi="Times New Roman" w:cs="Times New Roman"/>
          <w:i/>
          <w:color w:val="000000" w:themeColor="text1"/>
          <w:sz w:val="26"/>
          <w:szCs w:val="26"/>
        </w:rPr>
        <w:t>Kushites</w:t>
      </w:r>
      <w:r w:rsidR="008A2BE7" w:rsidRPr="0034291B">
        <w:rPr>
          <w:rFonts w:ascii="Times New Roman" w:hAnsi="Times New Roman" w:cs="Times New Roman"/>
          <w:color w:val="000000" w:themeColor="text1"/>
          <w:sz w:val="26"/>
          <w:szCs w:val="26"/>
        </w:rPr>
        <w:t>) in the Bible.</w:t>
      </w:r>
      <w:r w:rsidR="0023353B">
        <w:rPr>
          <w:rFonts w:ascii="Times New Roman" w:hAnsi="Times New Roman" w:cs="Times New Roman"/>
          <w:color w:val="000000" w:themeColor="text1"/>
          <w:sz w:val="26"/>
          <w:szCs w:val="26"/>
        </w:rPr>
        <w:t xml:space="preserve"> </w:t>
      </w:r>
      <w:r w:rsidR="00FC108F">
        <w:rPr>
          <w:rFonts w:ascii="Times New Roman" w:hAnsi="Times New Roman" w:cs="Times New Roman"/>
          <w:sz w:val="26"/>
          <w:szCs w:val="26"/>
        </w:rPr>
        <w:t>Felder remarks that European thinkers in the 15th century initially explained the existence of the dark-skinned people of Africa within the biblical framework that reified and justified the subservient status of Africans</w:t>
      </w:r>
      <w:r w:rsidR="00FC108F">
        <w:rPr>
          <w:rStyle w:val="FootnoteReference"/>
          <w:rFonts w:ascii="Times New Roman" w:hAnsi="Times New Roman" w:cs="Times New Roman"/>
          <w:sz w:val="26"/>
          <w:szCs w:val="26"/>
        </w:rPr>
        <w:footnoteReference w:id="41"/>
      </w:r>
      <w:r w:rsidR="00FC108F">
        <w:rPr>
          <w:rFonts w:ascii="Times New Roman" w:hAnsi="Times New Roman" w:cs="Times New Roman"/>
          <w:sz w:val="26"/>
          <w:szCs w:val="26"/>
        </w:rPr>
        <w:t xml:space="preserve">. Cohn also pointed out that black Africans had descended from one of </w:t>
      </w:r>
      <w:r w:rsidR="00E93039">
        <w:rPr>
          <w:rFonts w:ascii="Times New Roman" w:hAnsi="Times New Roman" w:cs="Times New Roman"/>
          <w:sz w:val="26"/>
          <w:szCs w:val="26"/>
        </w:rPr>
        <w:t>Noah’s</w:t>
      </w:r>
      <w:r w:rsidR="00FC108F">
        <w:rPr>
          <w:rFonts w:ascii="Times New Roman" w:hAnsi="Times New Roman" w:cs="Times New Roman"/>
          <w:sz w:val="26"/>
          <w:szCs w:val="26"/>
        </w:rPr>
        <w:t xml:space="preserve"> sons Ham, whom Noah had cursed because of a minor transgression committed after the flood</w:t>
      </w:r>
      <w:r w:rsidR="00FC108F">
        <w:rPr>
          <w:rStyle w:val="FootnoteReference"/>
          <w:rFonts w:ascii="Times New Roman" w:hAnsi="Times New Roman" w:cs="Times New Roman"/>
          <w:sz w:val="26"/>
          <w:szCs w:val="26"/>
        </w:rPr>
        <w:footnoteReference w:id="42"/>
      </w:r>
      <w:r w:rsidR="00FC108F">
        <w:rPr>
          <w:rFonts w:ascii="Times New Roman" w:hAnsi="Times New Roman" w:cs="Times New Roman"/>
          <w:sz w:val="26"/>
          <w:szCs w:val="26"/>
        </w:rPr>
        <w:t>.</w:t>
      </w:r>
      <w:r>
        <w:rPr>
          <w:rFonts w:ascii="Times New Roman" w:hAnsi="Times New Roman" w:cs="Times New Roman"/>
          <w:color w:val="000000" w:themeColor="text1"/>
          <w:sz w:val="26"/>
          <w:szCs w:val="26"/>
        </w:rPr>
        <w:t xml:space="preserve">If the Bible is read literally, the readership is confronted with the ideology of “Blackness” and the concept of “curse” in relation to Africa and Africans. Hays brings us closer to this </w:t>
      </w:r>
      <w:r w:rsidR="00C51E4F">
        <w:rPr>
          <w:rFonts w:ascii="Times New Roman" w:hAnsi="Times New Roman" w:cs="Times New Roman"/>
          <w:color w:val="000000" w:themeColor="text1"/>
          <w:sz w:val="26"/>
          <w:szCs w:val="26"/>
        </w:rPr>
        <w:t>affirmation by</w:t>
      </w:r>
      <w:r>
        <w:rPr>
          <w:rFonts w:ascii="Times New Roman" w:hAnsi="Times New Roman" w:cs="Times New Roman"/>
          <w:color w:val="000000" w:themeColor="text1"/>
          <w:sz w:val="26"/>
          <w:szCs w:val="26"/>
        </w:rPr>
        <w:t xml:space="preserve"> presenting </w:t>
      </w:r>
      <w:r w:rsidRPr="0034291B">
        <w:rPr>
          <w:rFonts w:ascii="Times New Roman" w:hAnsi="Times New Roman" w:cs="Times New Roman"/>
          <w:color w:val="000000" w:themeColor="text1"/>
          <w:sz w:val="26"/>
          <w:szCs w:val="26"/>
        </w:rPr>
        <w:t>the</w:t>
      </w:r>
      <w:r w:rsidR="00BC67E4">
        <w:rPr>
          <w:rFonts w:ascii="Times New Roman" w:hAnsi="Times New Roman" w:cs="Times New Roman"/>
          <w:color w:val="000000" w:themeColor="text1"/>
          <w:sz w:val="26"/>
          <w:szCs w:val="26"/>
        </w:rPr>
        <w:t xml:space="preserve"> </w:t>
      </w:r>
      <w:r w:rsidRPr="0034291B">
        <w:rPr>
          <w:rFonts w:ascii="Times New Roman" w:hAnsi="Times New Roman" w:cs="Times New Roman"/>
          <w:i/>
          <w:color w:val="000000" w:themeColor="text1"/>
          <w:sz w:val="26"/>
          <w:szCs w:val="26"/>
        </w:rPr>
        <w:t>Kushites</w:t>
      </w:r>
      <w:r w:rsidR="00BC67E4">
        <w:rPr>
          <w:rFonts w:ascii="Times New Roman" w:hAnsi="Times New Roman" w:cs="Times New Roman"/>
          <w:i/>
          <w:color w:val="000000" w:themeColor="text1"/>
          <w:sz w:val="26"/>
          <w:szCs w:val="26"/>
        </w:rPr>
        <w:t xml:space="preserve"> </w:t>
      </w:r>
      <w:r w:rsidRPr="0034291B">
        <w:rPr>
          <w:rFonts w:ascii="Times New Roman" w:hAnsi="Times New Roman" w:cs="Times New Roman"/>
          <w:color w:val="000000" w:themeColor="text1"/>
          <w:sz w:val="26"/>
          <w:szCs w:val="26"/>
        </w:rPr>
        <w:t>as black people who are mentioned about fifty-four times in the Bible</w:t>
      </w:r>
      <w:r>
        <w:rPr>
          <w:rStyle w:val="FootnoteReference"/>
          <w:rFonts w:ascii="Times New Roman" w:hAnsi="Times New Roman" w:cs="Times New Roman"/>
          <w:color w:val="000000" w:themeColor="text1"/>
          <w:sz w:val="26"/>
          <w:szCs w:val="26"/>
        </w:rPr>
        <w:footnoteReference w:id="43"/>
      </w:r>
      <w:r w:rsidRPr="0034291B">
        <w:rPr>
          <w:rFonts w:ascii="Times New Roman" w:hAnsi="Times New Roman" w:cs="Times New Roman"/>
          <w:color w:val="000000" w:themeColor="text1"/>
          <w:sz w:val="26"/>
          <w:szCs w:val="26"/>
        </w:rPr>
        <w:t xml:space="preserve">. </w:t>
      </w:r>
      <w:r w:rsidRPr="00AC7F53">
        <w:rPr>
          <w:rFonts w:ascii="Times New Roman" w:hAnsi="Times New Roman" w:cs="Times New Roman"/>
          <w:i/>
          <w:color w:val="000000" w:themeColor="text1"/>
          <w:sz w:val="26"/>
          <w:szCs w:val="26"/>
        </w:rPr>
        <w:t>Cush</w:t>
      </w:r>
      <w:r>
        <w:rPr>
          <w:rFonts w:ascii="Times New Roman" w:hAnsi="Times New Roman" w:cs="Times New Roman"/>
          <w:color w:val="000000" w:themeColor="text1"/>
          <w:sz w:val="26"/>
          <w:szCs w:val="26"/>
        </w:rPr>
        <w:t xml:space="preserve"> (meaning “black”) was one of </w:t>
      </w:r>
      <w:r w:rsidR="00A059A2">
        <w:rPr>
          <w:rFonts w:ascii="Times New Roman" w:hAnsi="Times New Roman" w:cs="Times New Roman"/>
          <w:color w:val="000000" w:themeColor="text1"/>
          <w:sz w:val="26"/>
          <w:szCs w:val="26"/>
        </w:rPr>
        <w:t>Ham’s</w:t>
      </w:r>
      <w:r>
        <w:rPr>
          <w:rFonts w:ascii="Times New Roman" w:hAnsi="Times New Roman" w:cs="Times New Roman"/>
          <w:color w:val="000000" w:themeColor="text1"/>
          <w:sz w:val="26"/>
          <w:szCs w:val="26"/>
        </w:rPr>
        <w:t xml:space="preserve"> four sons. </w:t>
      </w:r>
      <w:r w:rsidRPr="008160B9">
        <w:rPr>
          <w:rFonts w:ascii="Times New Roman" w:hAnsi="Times New Roman" w:cs="Times New Roman"/>
          <w:i/>
          <w:color w:val="000000" w:themeColor="text1"/>
          <w:sz w:val="26"/>
          <w:szCs w:val="26"/>
        </w:rPr>
        <w:t>Cush</w:t>
      </w:r>
      <w:r>
        <w:rPr>
          <w:rFonts w:ascii="Times New Roman" w:hAnsi="Times New Roman" w:cs="Times New Roman"/>
          <w:color w:val="000000" w:themeColor="text1"/>
          <w:sz w:val="26"/>
          <w:szCs w:val="26"/>
        </w:rPr>
        <w:t xml:space="preserve"> carried the curse of his father Ham who was cursed for seeing </w:t>
      </w:r>
      <w:r w:rsidR="00A059A2">
        <w:rPr>
          <w:rFonts w:ascii="Times New Roman" w:hAnsi="Times New Roman" w:cs="Times New Roman"/>
          <w:color w:val="000000" w:themeColor="text1"/>
          <w:sz w:val="26"/>
          <w:szCs w:val="26"/>
        </w:rPr>
        <w:t>Noah’s</w:t>
      </w:r>
      <w:r>
        <w:rPr>
          <w:rFonts w:ascii="Times New Roman" w:hAnsi="Times New Roman" w:cs="Times New Roman"/>
          <w:color w:val="000000" w:themeColor="text1"/>
          <w:sz w:val="26"/>
          <w:szCs w:val="26"/>
        </w:rPr>
        <w:t xml:space="preserve"> nakedness and for not covering him. </w:t>
      </w:r>
      <w:r w:rsidRPr="0034291B">
        <w:rPr>
          <w:rFonts w:ascii="Times New Roman" w:hAnsi="Times New Roman" w:cs="Times New Roman"/>
          <w:color w:val="000000" w:themeColor="text1"/>
          <w:sz w:val="26"/>
          <w:szCs w:val="26"/>
        </w:rPr>
        <w:t xml:space="preserve">Tokumboh </w:t>
      </w:r>
      <w:r w:rsidR="00451B43" w:rsidRPr="0034291B">
        <w:rPr>
          <w:rFonts w:ascii="Times New Roman" w:hAnsi="Times New Roman" w:cs="Times New Roman"/>
          <w:color w:val="000000" w:themeColor="text1"/>
          <w:sz w:val="26"/>
          <w:szCs w:val="26"/>
        </w:rPr>
        <w:t xml:space="preserve">Adeyemo </w:t>
      </w:r>
      <w:r>
        <w:rPr>
          <w:rStyle w:val="FootnoteReference"/>
          <w:rFonts w:ascii="Times New Roman" w:hAnsi="Times New Roman" w:cs="Times New Roman"/>
          <w:color w:val="000000" w:themeColor="text1"/>
          <w:sz w:val="26"/>
          <w:szCs w:val="26"/>
        </w:rPr>
        <w:footnoteReference w:id="44"/>
      </w:r>
      <w:r>
        <w:rPr>
          <w:rFonts w:ascii="Times New Roman" w:hAnsi="Times New Roman" w:cs="Times New Roman"/>
          <w:color w:val="000000" w:themeColor="text1"/>
          <w:sz w:val="26"/>
          <w:szCs w:val="26"/>
        </w:rPr>
        <w:t xml:space="preserve">(in his project on the title: </w:t>
      </w:r>
      <w:r w:rsidRPr="00E61AB0">
        <w:rPr>
          <w:rFonts w:ascii="Times New Roman" w:hAnsi="Times New Roman" w:cs="Times New Roman"/>
          <w:i/>
          <w:color w:val="000000" w:themeColor="text1"/>
          <w:sz w:val="26"/>
          <w:szCs w:val="26"/>
        </w:rPr>
        <w:t>Is Africa cursed?</w:t>
      </w:r>
      <w:r>
        <w:rPr>
          <w:rFonts w:ascii="Times New Roman" w:hAnsi="Times New Roman" w:cs="Times New Roman"/>
          <w:color w:val="000000" w:themeColor="text1"/>
          <w:sz w:val="26"/>
          <w:szCs w:val="26"/>
        </w:rPr>
        <w:t xml:space="preserve">) </w:t>
      </w:r>
      <w:r w:rsidRPr="0034291B">
        <w:rPr>
          <w:rFonts w:ascii="Times New Roman" w:hAnsi="Times New Roman" w:cs="Times New Roman"/>
          <w:color w:val="000000" w:themeColor="text1"/>
          <w:sz w:val="26"/>
          <w:szCs w:val="26"/>
        </w:rPr>
        <w:t>is hesitant to mention precisely the depiction that Africa and Africans are cursed. However, before one even reads Adeyemo</w:t>
      </w:r>
      <w:r w:rsidR="00A059A2">
        <w:rPr>
          <w:rFonts w:ascii="Times New Roman" w:hAnsi="Times New Roman" w:cs="Times New Roman"/>
          <w:color w:val="000000" w:themeColor="text1"/>
          <w:sz w:val="26"/>
          <w:szCs w:val="26"/>
        </w:rPr>
        <w:t>’</w:t>
      </w:r>
      <w:r w:rsidRPr="0034291B">
        <w:rPr>
          <w:rFonts w:ascii="Times New Roman" w:hAnsi="Times New Roman" w:cs="Times New Roman"/>
          <w:color w:val="000000" w:themeColor="text1"/>
          <w:sz w:val="26"/>
          <w:szCs w:val="26"/>
        </w:rPr>
        <w:t>s book, the picture on the cover of a young boy holding in his arms a war weapon presupposes an undocumented yet</w:t>
      </w:r>
      <w:r>
        <w:rPr>
          <w:rFonts w:ascii="Times New Roman" w:hAnsi="Times New Roman" w:cs="Times New Roman"/>
          <w:color w:val="000000" w:themeColor="text1"/>
          <w:sz w:val="26"/>
          <w:szCs w:val="26"/>
        </w:rPr>
        <w:t xml:space="preserve"> obvious narrative that Africa is at war against itself. Allen Ross, who seemingly supports my argument, also maintains</w:t>
      </w:r>
      <w:r w:rsidRPr="0034291B">
        <w:rPr>
          <w:rFonts w:ascii="Times New Roman" w:hAnsi="Times New Roman" w:cs="Times New Roman"/>
          <w:color w:val="000000" w:themeColor="text1"/>
          <w:sz w:val="26"/>
          <w:szCs w:val="26"/>
        </w:rPr>
        <w:t xml:space="preserve"> that Africa </w:t>
      </w:r>
      <w:r w:rsidR="00BC67E4" w:rsidRPr="0034291B">
        <w:rPr>
          <w:rFonts w:ascii="Times New Roman" w:hAnsi="Times New Roman" w:cs="Times New Roman"/>
          <w:color w:val="000000" w:themeColor="text1"/>
          <w:sz w:val="26"/>
          <w:szCs w:val="26"/>
        </w:rPr>
        <w:t>is indeed</w:t>
      </w:r>
      <w:r w:rsidRPr="0034291B">
        <w:rPr>
          <w:rFonts w:ascii="Times New Roman" w:hAnsi="Times New Roman" w:cs="Times New Roman"/>
          <w:color w:val="000000" w:themeColor="text1"/>
          <w:sz w:val="26"/>
          <w:szCs w:val="26"/>
        </w:rPr>
        <w:t xml:space="preserve"> a cursed continent</w:t>
      </w:r>
      <w:r>
        <w:rPr>
          <w:rStyle w:val="FootnoteReference"/>
          <w:rFonts w:ascii="Times New Roman" w:hAnsi="Times New Roman" w:cs="Times New Roman"/>
          <w:color w:val="000000" w:themeColor="text1"/>
          <w:sz w:val="26"/>
          <w:szCs w:val="26"/>
        </w:rPr>
        <w:footnoteReference w:id="45"/>
      </w:r>
      <w:r w:rsidRPr="0034291B">
        <w:rPr>
          <w:rFonts w:ascii="Times New Roman" w:hAnsi="Times New Roman" w:cs="Times New Roman"/>
          <w:color w:val="000000" w:themeColor="text1"/>
          <w:sz w:val="26"/>
          <w:szCs w:val="26"/>
        </w:rPr>
        <w:t>. Ross</w:t>
      </w:r>
      <w:r w:rsidR="00A059A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makes reference to</w:t>
      </w:r>
      <w:r w:rsidRPr="0034291B">
        <w:rPr>
          <w:rFonts w:ascii="Times New Roman" w:hAnsi="Times New Roman" w:cs="Times New Roman"/>
          <w:color w:val="000000" w:themeColor="text1"/>
          <w:sz w:val="26"/>
          <w:szCs w:val="26"/>
        </w:rPr>
        <w:t xml:space="preserve"> </w:t>
      </w:r>
      <w:r w:rsidR="00A059A2" w:rsidRPr="0034291B">
        <w:rPr>
          <w:rFonts w:ascii="Times New Roman" w:hAnsi="Times New Roman" w:cs="Times New Roman"/>
          <w:color w:val="000000" w:themeColor="text1"/>
          <w:sz w:val="26"/>
          <w:szCs w:val="26"/>
        </w:rPr>
        <w:t>Ham</w:t>
      </w:r>
      <w:r w:rsidR="00A059A2">
        <w:rPr>
          <w:rFonts w:ascii="Times New Roman" w:hAnsi="Times New Roman" w:cs="Times New Roman"/>
          <w:color w:val="000000" w:themeColor="text1"/>
          <w:sz w:val="26"/>
          <w:szCs w:val="26"/>
        </w:rPr>
        <w:t>’s</w:t>
      </w:r>
      <w:r w:rsidRPr="0034291B">
        <w:rPr>
          <w:rFonts w:ascii="Times New Roman" w:hAnsi="Times New Roman" w:cs="Times New Roman"/>
          <w:color w:val="000000" w:themeColor="text1"/>
          <w:sz w:val="26"/>
          <w:szCs w:val="26"/>
        </w:rPr>
        <w:t xml:space="preserve"> four sons: Cush, Mizra</w:t>
      </w:r>
      <w:r>
        <w:rPr>
          <w:rFonts w:ascii="Times New Roman" w:hAnsi="Times New Roman" w:cs="Times New Roman"/>
          <w:color w:val="000000" w:themeColor="text1"/>
          <w:sz w:val="26"/>
          <w:szCs w:val="26"/>
        </w:rPr>
        <w:t>im, Put and Canaan</w:t>
      </w:r>
      <w:r>
        <w:rPr>
          <w:rStyle w:val="FootnoteReference"/>
          <w:rFonts w:ascii="Times New Roman" w:hAnsi="Times New Roman" w:cs="Times New Roman"/>
          <w:color w:val="000000" w:themeColor="text1"/>
          <w:sz w:val="26"/>
          <w:szCs w:val="26"/>
        </w:rPr>
        <w:footnoteReference w:id="46"/>
      </w:r>
      <w:r>
        <w:rPr>
          <w:rFonts w:ascii="Times New Roman" w:hAnsi="Times New Roman" w:cs="Times New Roman"/>
          <w:color w:val="000000" w:themeColor="text1"/>
          <w:sz w:val="26"/>
          <w:szCs w:val="26"/>
        </w:rPr>
        <w:t xml:space="preserve"> (see also </w:t>
      </w:r>
      <w:r w:rsidRPr="0034291B">
        <w:rPr>
          <w:rFonts w:ascii="Times New Roman" w:hAnsi="Times New Roman" w:cs="Times New Roman"/>
          <w:color w:val="000000" w:themeColor="text1"/>
          <w:sz w:val="26"/>
          <w:szCs w:val="26"/>
        </w:rPr>
        <w:t xml:space="preserve">Gen. 10:6). </w:t>
      </w:r>
      <w:r>
        <w:rPr>
          <w:rFonts w:ascii="Times New Roman" w:hAnsi="Times New Roman" w:cs="Times New Roman"/>
          <w:color w:val="000000" w:themeColor="text1"/>
          <w:sz w:val="26"/>
          <w:szCs w:val="26"/>
        </w:rPr>
        <w:t xml:space="preserve">According to </w:t>
      </w:r>
      <w:r w:rsidRPr="0034291B">
        <w:rPr>
          <w:rFonts w:ascii="Times New Roman" w:hAnsi="Times New Roman" w:cs="Times New Roman"/>
          <w:color w:val="000000" w:themeColor="text1"/>
          <w:sz w:val="26"/>
          <w:szCs w:val="26"/>
        </w:rPr>
        <w:t>Ross</w:t>
      </w:r>
      <w:r>
        <w:rPr>
          <w:rFonts w:ascii="Times New Roman" w:hAnsi="Times New Roman" w:cs="Times New Roman"/>
          <w:color w:val="000000" w:themeColor="text1"/>
          <w:sz w:val="26"/>
          <w:szCs w:val="26"/>
        </w:rPr>
        <w:t xml:space="preserve">, </w:t>
      </w:r>
      <w:r w:rsidRPr="0034291B">
        <w:rPr>
          <w:rFonts w:ascii="Times New Roman" w:hAnsi="Times New Roman" w:cs="Times New Roman"/>
          <w:color w:val="000000" w:themeColor="text1"/>
          <w:sz w:val="26"/>
          <w:szCs w:val="26"/>
        </w:rPr>
        <w:t>Cush represents Ethiopians, Mizraim (Egyptians), Put (Somalians and Libyans) and Canaan (Palestinians, Phoenicians, etc)</w:t>
      </w:r>
      <w:r>
        <w:rPr>
          <w:rStyle w:val="FootnoteReference"/>
          <w:rFonts w:ascii="Times New Roman" w:hAnsi="Times New Roman" w:cs="Times New Roman"/>
          <w:color w:val="000000" w:themeColor="text1"/>
          <w:sz w:val="26"/>
          <w:szCs w:val="26"/>
        </w:rPr>
        <w:footnoteReference w:id="47"/>
      </w:r>
      <w:r w:rsidRPr="0034291B">
        <w:rPr>
          <w:rFonts w:ascii="Times New Roman" w:hAnsi="Times New Roman" w:cs="Times New Roman"/>
          <w:color w:val="000000" w:themeColor="text1"/>
          <w:sz w:val="26"/>
          <w:szCs w:val="26"/>
        </w:rPr>
        <w:t>. However, Meiring</w:t>
      </w:r>
      <w:r>
        <w:rPr>
          <w:rStyle w:val="FootnoteReference"/>
          <w:rFonts w:ascii="Times New Roman" w:hAnsi="Times New Roman" w:cs="Times New Roman"/>
          <w:color w:val="000000" w:themeColor="text1"/>
          <w:sz w:val="26"/>
          <w:szCs w:val="26"/>
        </w:rPr>
        <w:footnoteReference w:id="48"/>
      </w:r>
      <w:r>
        <w:rPr>
          <w:rFonts w:ascii="Times New Roman" w:hAnsi="Times New Roman" w:cs="Times New Roman"/>
          <w:color w:val="000000" w:themeColor="text1"/>
          <w:sz w:val="26"/>
          <w:szCs w:val="26"/>
        </w:rPr>
        <w:t xml:space="preserve"> does not agree with </w:t>
      </w:r>
      <w:r w:rsidRPr="0034291B">
        <w:rPr>
          <w:rFonts w:ascii="Times New Roman" w:hAnsi="Times New Roman" w:cs="Times New Roman"/>
          <w:color w:val="000000" w:themeColor="text1"/>
          <w:sz w:val="26"/>
          <w:szCs w:val="26"/>
        </w:rPr>
        <w:t>Ross</w:t>
      </w:r>
      <w:r w:rsidR="0094180B">
        <w:rPr>
          <w:rFonts w:ascii="Times New Roman" w:hAnsi="Times New Roman" w:cs="Times New Roman"/>
          <w:color w:val="000000" w:themeColor="text1"/>
          <w:sz w:val="26"/>
          <w:szCs w:val="26"/>
        </w:rPr>
        <w:t>”</w:t>
      </w:r>
      <w:r w:rsidRPr="0034291B">
        <w:rPr>
          <w:rFonts w:ascii="Times New Roman" w:hAnsi="Times New Roman" w:cs="Times New Roman"/>
          <w:color w:val="000000" w:themeColor="text1"/>
          <w:sz w:val="26"/>
          <w:szCs w:val="26"/>
        </w:rPr>
        <w:t xml:space="preserve"> opinion of Black people as the remnants of Ham. </w:t>
      </w:r>
      <w:r w:rsidRPr="0034291B">
        <w:rPr>
          <w:rFonts w:ascii="Times New Roman" w:hAnsi="Times New Roman" w:cs="Times New Roman"/>
          <w:sz w:val="26"/>
          <w:szCs w:val="26"/>
        </w:rPr>
        <w:t>While the on-going debate on the presence of Africans in the Bible continues coalescing, and that the Kushites are believed to be the descendants of Ham through Canaan, contestation of Africans as “cursed” arises from experiences of wars, genocide, HIV/AIDS</w:t>
      </w:r>
      <w:r w:rsidRPr="0034291B">
        <w:rPr>
          <w:rStyle w:val="FootnoteReference"/>
          <w:rFonts w:ascii="Times New Roman" w:hAnsi="Times New Roman" w:cs="Times New Roman"/>
          <w:sz w:val="26"/>
          <w:szCs w:val="26"/>
        </w:rPr>
        <w:footnoteReference w:id="49"/>
      </w:r>
      <w:r w:rsidRPr="0034291B">
        <w:rPr>
          <w:rFonts w:ascii="Times New Roman" w:hAnsi="Times New Roman" w:cs="Times New Roman"/>
          <w:sz w:val="26"/>
          <w:szCs w:val="26"/>
        </w:rPr>
        <w:t xml:space="preserve">, poverty, starvation and leadership crisis which continue to devastate largely the African continent. </w:t>
      </w:r>
      <w:r>
        <w:rPr>
          <w:rFonts w:ascii="Times New Roman" w:hAnsi="Times New Roman" w:cs="Times New Roman"/>
          <w:sz w:val="26"/>
          <w:szCs w:val="26"/>
        </w:rPr>
        <w:t xml:space="preserve">Third, as </w:t>
      </w:r>
      <w:r w:rsidRPr="00857FEE">
        <w:rPr>
          <w:rFonts w:ascii="Times New Roman" w:hAnsi="Times New Roman" w:cs="Times New Roman"/>
          <w:sz w:val="26"/>
          <w:szCs w:val="26"/>
        </w:rPr>
        <w:t>Nathaniel O.  Awojobi</w:t>
      </w:r>
      <w:r>
        <w:rPr>
          <w:rFonts w:ascii="Times New Roman" w:hAnsi="Times New Roman" w:cs="Times New Roman"/>
          <w:sz w:val="26"/>
          <w:szCs w:val="26"/>
        </w:rPr>
        <w:t xml:space="preserve"> noted, </w:t>
      </w:r>
      <w:r w:rsidRPr="0034291B">
        <w:rPr>
          <w:rFonts w:ascii="Times New Roman" w:hAnsi="Times New Roman" w:cs="Times New Roman"/>
          <w:sz w:val="26"/>
          <w:szCs w:val="26"/>
        </w:rPr>
        <w:t>Africans</w:t>
      </w:r>
      <w:r w:rsidR="00781304">
        <w:rPr>
          <w:rFonts w:ascii="Times New Roman" w:hAnsi="Times New Roman" w:cs="Times New Roman"/>
          <w:sz w:val="26"/>
          <w:szCs w:val="26"/>
        </w:rPr>
        <w:t xml:space="preserve"> </w:t>
      </w:r>
      <w:r w:rsidRPr="0034291B">
        <w:rPr>
          <w:rFonts w:ascii="Times New Roman" w:hAnsi="Times New Roman" w:cs="Times New Roman"/>
          <w:sz w:val="26"/>
          <w:szCs w:val="26"/>
        </w:rPr>
        <w:t xml:space="preserve">continue to be impoverished and </w:t>
      </w:r>
      <w:r w:rsidRPr="006B03D2">
        <w:rPr>
          <w:rFonts w:ascii="Times New Roman" w:hAnsi="Times New Roman" w:cs="Times New Roman"/>
          <w:sz w:val="26"/>
          <w:szCs w:val="26"/>
        </w:rPr>
        <w:t>Africa remains underdeveloped in a continent with an abundance of natural resources</w:t>
      </w:r>
      <w:r w:rsidRPr="006B03D2">
        <w:rPr>
          <w:rStyle w:val="FootnoteReference"/>
          <w:rFonts w:ascii="Times New Roman" w:hAnsi="Times New Roman" w:cs="Times New Roman"/>
          <w:sz w:val="26"/>
          <w:szCs w:val="26"/>
        </w:rPr>
        <w:footnoteReference w:id="50"/>
      </w:r>
      <w:r w:rsidRPr="006B03D2">
        <w:rPr>
          <w:rFonts w:ascii="Times New Roman" w:hAnsi="Times New Roman" w:cs="Times New Roman"/>
          <w:sz w:val="26"/>
          <w:szCs w:val="26"/>
        </w:rPr>
        <w:t>.</w:t>
      </w:r>
      <w:r w:rsidR="00781304">
        <w:rPr>
          <w:rFonts w:ascii="Times New Roman" w:hAnsi="Times New Roman" w:cs="Times New Roman"/>
          <w:sz w:val="26"/>
          <w:szCs w:val="26"/>
        </w:rPr>
        <w:t xml:space="preserve"> </w:t>
      </w:r>
      <w:r w:rsidRPr="006B03D2">
        <w:rPr>
          <w:rFonts w:ascii="Times New Roman" w:hAnsi="Times New Roman" w:cs="Times New Roman"/>
          <w:sz w:val="26"/>
          <w:szCs w:val="26"/>
        </w:rPr>
        <w:t>Unless and until African scholarship revises and reverses its position on the presence of an African in the Bible, and believing communities admit that the biblical text</w:t>
      </w:r>
      <w:r>
        <w:rPr>
          <w:rFonts w:ascii="Times New Roman" w:hAnsi="Times New Roman" w:cs="Times New Roman"/>
          <w:sz w:val="26"/>
          <w:szCs w:val="26"/>
        </w:rPr>
        <w:t xml:space="preserve"> should be reread and reinterpreted with caution, </w:t>
      </w:r>
      <w:r w:rsidRPr="0034291B">
        <w:rPr>
          <w:rFonts w:ascii="Times New Roman" w:hAnsi="Times New Roman" w:cs="Times New Roman"/>
          <w:sz w:val="26"/>
          <w:szCs w:val="26"/>
        </w:rPr>
        <w:t>pro</w:t>
      </w:r>
      <w:r>
        <w:rPr>
          <w:rFonts w:ascii="Times New Roman" w:hAnsi="Times New Roman" w:cs="Times New Roman"/>
          <w:sz w:val="26"/>
          <w:szCs w:val="26"/>
        </w:rPr>
        <w:t xml:space="preserve">blems presented by the </w:t>
      </w:r>
      <w:r w:rsidRPr="0034291B">
        <w:rPr>
          <w:rFonts w:ascii="Times New Roman" w:hAnsi="Times New Roman" w:cs="Times New Roman"/>
          <w:sz w:val="26"/>
          <w:szCs w:val="26"/>
        </w:rPr>
        <w:t xml:space="preserve">text, including that of “blessing” some human species and “cursing” others, remain unresolved. Hence, </w:t>
      </w:r>
      <w:r>
        <w:rPr>
          <w:rFonts w:ascii="Times New Roman" w:hAnsi="Times New Roman" w:cs="Times New Roman"/>
          <w:sz w:val="26"/>
          <w:szCs w:val="26"/>
        </w:rPr>
        <w:t>the</w:t>
      </w:r>
      <w:r w:rsidR="00781304">
        <w:rPr>
          <w:rFonts w:ascii="Times New Roman" w:hAnsi="Times New Roman" w:cs="Times New Roman"/>
          <w:sz w:val="26"/>
          <w:szCs w:val="26"/>
        </w:rPr>
        <w:t xml:space="preserve"> </w:t>
      </w:r>
      <w:r w:rsidR="00795DC7" w:rsidRPr="00795DC7">
        <w:rPr>
          <w:rFonts w:ascii="Times New Roman" w:hAnsi="Times New Roman" w:cs="Times New Roman"/>
          <w:color w:val="000000"/>
          <w:sz w:val="26"/>
          <w:szCs w:val="26"/>
          <w:shd w:val="clear" w:color="auto" w:fill="FFFFFF"/>
        </w:rPr>
        <w:lastRenderedPageBreak/>
        <w:t>Theodosius Dobzhansky</w:t>
      </w:r>
      <w:r w:rsidR="001408CF">
        <w:rPr>
          <w:rFonts w:ascii="Times New Roman" w:hAnsi="Times New Roman" w:cs="Times New Roman"/>
          <w:sz w:val="26"/>
          <w:szCs w:val="26"/>
        </w:rPr>
        <w:t>’</w:t>
      </w:r>
      <w:r w:rsidR="00781304">
        <w:rPr>
          <w:rFonts w:ascii="Times New Roman" w:hAnsi="Times New Roman" w:cs="Times New Roman"/>
          <w:sz w:val="26"/>
          <w:szCs w:val="26"/>
        </w:rPr>
        <w:t xml:space="preserve"> </w:t>
      </w:r>
      <w:r w:rsidRPr="0034291B">
        <w:rPr>
          <w:rFonts w:ascii="Times New Roman" w:hAnsi="Times New Roman" w:cs="Times New Roman"/>
          <w:sz w:val="26"/>
          <w:szCs w:val="26"/>
        </w:rPr>
        <w:t>theory on the origin and development of human species</w:t>
      </w:r>
      <w:r>
        <w:rPr>
          <w:rStyle w:val="FootnoteReference"/>
          <w:rFonts w:ascii="Times New Roman" w:hAnsi="Times New Roman" w:cs="Times New Roman"/>
          <w:sz w:val="26"/>
          <w:szCs w:val="26"/>
        </w:rPr>
        <w:footnoteReference w:id="51"/>
      </w:r>
      <w:r w:rsidRPr="0034291B">
        <w:rPr>
          <w:rFonts w:ascii="Times New Roman" w:hAnsi="Times New Roman" w:cs="Times New Roman"/>
          <w:sz w:val="26"/>
          <w:szCs w:val="26"/>
        </w:rPr>
        <w:t xml:space="preserve"> may be taken into account.</w:t>
      </w:r>
    </w:p>
    <w:p w:rsidR="00562F55" w:rsidRDefault="00562F55" w:rsidP="00441266">
      <w:pPr>
        <w:tabs>
          <w:tab w:val="left" w:pos="3090"/>
        </w:tabs>
        <w:spacing w:after="0" w:line="240" w:lineRule="auto"/>
        <w:ind w:right="567"/>
        <w:contextualSpacing/>
        <w:jc w:val="both"/>
        <w:rPr>
          <w:rFonts w:ascii="Times New Roman" w:hAnsi="Times New Roman" w:cs="Times New Roman"/>
          <w:b/>
          <w:caps/>
          <w:sz w:val="26"/>
          <w:szCs w:val="26"/>
        </w:rPr>
      </w:pPr>
    </w:p>
    <w:p w:rsidR="00560FB1" w:rsidRPr="007F4096" w:rsidRDefault="001B407A" w:rsidP="00441266">
      <w:pPr>
        <w:tabs>
          <w:tab w:val="left" w:pos="3090"/>
        </w:tabs>
        <w:spacing w:after="0" w:line="240" w:lineRule="auto"/>
        <w:ind w:right="567"/>
        <w:contextualSpacing/>
        <w:jc w:val="both"/>
        <w:rPr>
          <w:rFonts w:ascii="Times New Roman" w:hAnsi="Times New Roman" w:cs="Times New Roman"/>
          <w:caps/>
          <w:sz w:val="26"/>
          <w:szCs w:val="26"/>
        </w:rPr>
      </w:pPr>
      <w:r>
        <w:rPr>
          <w:rFonts w:ascii="Times New Roman" w:hAnsi="Times New Roman" w:cs="Times New Roman"/>
          <w:b/>
          <w:caps/>
          <w:sz w:val="26"/>
          <w:szCs w:val="26"/>
        </w:rPr>
        <w:t>F</w:t>
      </w:r>
      <w:r w:rsidR="00644B92">
        <w:rPr>
          <w:rFonts w:ascii="Times New Roman" w:hAnsi="Times New Roman" w:cs="Times New Roman"/>
          <w:b/>
          <w:caps/>
          <w:sz w:val="26"/>
          <w:szCs w:val="26"/>
        </w:rPr>
        <w:t xml:space="preserve">      </w:t>
      </w:r>
      <w:r w:rsidR="00223EFA" w:rsidRPr="007F4096">
        <w:rPr>
          <w:rFonts w:ascii="Times New Roman" w:hAnsi="Times New Roman" w:cs="Times New Roman"/>
          <w:b/>
          <w:caps/>
          <w:sz w:val="26"/>
          <w:szCs w:val="26"/>
        </w:rPr>
        <w:t>I</w:t>
      </w:r>
      <w:r w:rsidR="007F4096" w:rsidRPr="007F4096">
        <w:rPr>
          <w:rFonts w:ascii="Times New Roman" w:hAnsi="Times New Roman" w:cs="Times New Roman"/>
          <w:b/>
          <w:caps/>
          <w:sz w:val="26"/>
          <w:szCs w:val="26"/>
        </w:rPr>
        <w:t>ndigenous Knowledge Systems</w:t>
      </w:r>
    </w:p>
    <w:p w:rsidR="009274EF" w:rsidRPr="0034291B" w:rsidRDefault="00C36B1C" w:rsidP="00441266">
      <w:pPr>
        <w:spacing w:after="0" w:line="240" w:lineRule="auto"/>
        <w:jc w:val="both"/>
        <w:rPr>
          <w:rStyle w:val="Heading8Char1"/>
          <w:rFonts w:ascii="Times New Roman" w:hAnsi="Times New Roman"/>
          <w:i w:val="0"/>
          <w:iCs w:val="0"/>
          <w:sz w:val="26"/>
          <w:szCs w:val="26"/>
        </w:rPr>
      </w:pPr>
      <w:r>
        <w:rPr>
          <w:rFonts w:ascii="Times New Roman" w:hAnsi="Times New Roman" w:cs="Times New Roman"/>
          <w:color w:val="000000"/>
          <w:sz w:val="26"/>
          <w:szCs w:val="26"/>
          <w:shd w:val="clear" w:color="auto" w:fill="FFFFFF"/>
        </w:rPr>
        <w:t>IKS i</w:t>
      </w:r>
      <w:r w:rsidR="00104E03" w:rsidRPr="0034291B">
        <w:rPr>
          <w:rFonts w:ascii="Times New Roman" w:hAnsi="Times New Roman" w:cs="Times New Roman"/>
          <w:color w:val="000000"/>
          <w:sz w:val="26"/>
          <w:szCs w:val="26"/>
          <w:shd w:val="clear" w:color="auto" w:fill="FFFFFF"/>
        </w:rPr>
        <w:t>s the knowledge systems developed by a community as opposed to the scientific knowledge that is generally referred to as “modern” knowledge</w:t>
      </w:r>
      <w:r w:rsidR="00C2036B">
        <w:rPr>
          <w:rStyle w:val="FootnoteReference"/>
          <w:rFonts w:ascii="Times New Roman" w:hAnsi="Times New Roman" w:cs="Times New Roman"/>
          <w:color w:val="000000"/>
          <w:sz w:val="26"/>
          <w:szCs w:val="26"/>
          <w:shd w:val="clear" w:color="auto" w:fill="FFFFFF"/>
        </w:rPr>
        <w:footnoteReference w:id="52"/>
      </w:r>
      <w:r w:rsidR="00104E03" w:rsidRPr="0034291B">
        <w:rPr>
          <w:rFonts w:ascii="Times New Roman" w:hAnsi="Times New Roman" w:cs="Times New Roman"/>
          <w:color w:val="000000"/>
          <w:sz w:val="26"/>
          <w:szCs w:val="26"/>
          <w:shd w:val="clear" w:color="auto" w:fill="FFFFFF"/>
        </w:rPr>
        <w:t xml:space="preserve">. </w:t>
      </w:r>
      <w:r w:rsidR="00104E03" w:rsidRPr="0034291B">
        <w:rPr>
          <w:rStyle w:val="apple-converted-space"/>
          <w:rFonts w:ascii="Times New Roman" w:hAnsi="Times New Roman" w:cs="Times New Roman"/>
          <w:color w:val="000000"/>
          <w:sz w:val="26"/>
          <w:szCs w:val="26"/>
          <w:shd w:val="clear" w:color="auto" w:fill="FFFFFF"/>
        </w:rPr>
        <w:t> </w:t>
      </w:r>
      <w:r w:rsidR="00012CE7" w:rsidRPr="0034291B">
        <w:rPr>
          <w:rStyle w:val="Heading8Char1"/>
          <w:rFonts w:ascii="Times New Roman" w:hAnsi="Times New Roman"/>
          <w:i w:val="0"/>
          <w:iCs w:val="0"/>
          <w:sz w:val="26"/>
          <w:szCs w:val="26"/>
        </w:rPr>
        <w:t>In international context, the term “indigenous” is understood (mostly by Europeans) as being similar or synonymous to “traditional”, “aboriginal”, “vernacular”, “African”, “Black”, and “native American”</w:t>
      </w:r>
      <w:r w:rsidR="007C575E">
        <w:rPr>
          <w:rStyle w:val="FootnoteReference"/>
          <w:rFonts w:ascii="Times New Roman" w:hAnsi="Times New Roman" w:cs="Times New Roman"/>
          <w:sz w:val="26"/>
          <w:szCs w:val="26"/>
        </w:rPr>
        <w:footnoteReference w:id="53"/>
      </w:r>
      <w:r w:rsidR="00012CE7" w:rsidRPr="0034291B">
        <w:rPr>
          <w:rStyle w:val="Heading8Char1"/>
          <w:rFonts w:ascii="Times New Roman" w:hAnsi="Times New Roman"/>
          <w:i w:val="0"/>
          <w:iCs w:val="0"/>
          <w:sz w:val="26"/>
          <w:szCs w:val="26"/>
        </w:rPr>
        <w:t xml:space="preserve">. </w:t>
      </w:r>
      <w:r w:rsidR="00560FB1" w:rsidRPr="0034291B">
        <w:rPr>
          <w:rFonts w:ascii="Times New Roman" w:hAnsi="Times New Roman" w:cs="Times New Roman"/>
          <w:sz w:val="26"/>
          <w:szCs w:val="26"/>
        </w:rPr>
        <w:t>“Indigenous” refers to something local, and contextual, hence, indigenization policy for example in the Zimbabwean context</w:t>
      </w:r>
      <w:r w:rsidR="007C575E">
        <w:rPr>
          <w:rStyle w:val="FootnoteReference"/>
          <w:rFonts w:ascii="Times New Roman" w:hAnsi="Times New Roman" w:cs="Times New Roman"/>
          <w:sz w:val="26"/>
          <w:szCs w:val="26"/>
        </w:rPr>
        <w:footnoteReference w:id="54"/>
      </w:r>
      <w:r w:rsidR="00560FB1" w:rsidRPr="0034291B">
        <w:rPr>
          <w:rFonts w:ascii="Times New Roman" w:hAnsi="Times New Roman" w:cs="Times New Roman"/>
          <w:sz w:val="26"/>
          <w:szCs w:val="26"/>
        </w:rPr>
        <w:t xml:space="preserve">. </w:t>
      </w:r>
      <w:r w:rsidR="00D45D9D">
        <w:rPr>
          <w:rStyle w:val="Heading8Char1"/>
          <w:rFonts w:ascii="Times New Roman" w:hAnsi="Times New Roman"/>
          <w:i w:val="0"/>
          <w:iCs w:val="0"/>
          <w:sz w:val="26"/>
          <w:szCs w:val="26"/>
        </w:rPr>
        <w:t xml:space="preserve">For Nel </w:t>
      </w:r>
      <w:r w:rsidR="00E02611" w:rsidRPr="0034291B">
        <w:rPr>
          <w:rStyle w:val="Heading8Char1"/>
          <w:rFonts w:ascii="Times New Roman" w:hAnsi="Times New Roman"/>
          <w:i w:val="0"/>
          <w:iCs w:val="0"/>
          <w:sz w:val="26"/>
          <w:szCs w:val="26"/>
        </w:rPr>
        <w:t>IKS</w:t>
      </w:r>
      <w:r w:rsidR="005225C9" w:rsidRPr="0034291B">
        <w:rPr>
          <w:rStyle w:val="Heading8Char1"/>
          <w:rFonts w:ascii="Times New Roman" w:hAnsi="Times New Roman"/>
          <w:i w:val="0"/>
          <w:iCs w:val="0"/>
          <w:sz w:val="26"/>
          <w:szCs w:val="26"/>
        </w:rPr>
        <w:t xml:space="preserve"> are “informed by and relate to all domains of life and the environment”</w:t>
      </w:r>
      <w:r w:rsidR="00D163B4">
        <w:rPr>
          <w:rStyle w:val="FootnoteReference"/>
          <w:rFonts w:ascii="Times New Roman" w:hAnsi="Times New Roman" w:cs="Times New Roman"/>
          <w:sz w:val="26"/>
          <w:szCs w:val="26"/>
        </w:rPr>
        <w:footnoteReference w:id="55"/>
      </w:r>
      <w:r w:rsidR="005225C9" w:rsidRPr="0034291B">
        <w:rPr>
          <w:rStyle w:val="Heading8Char1"/>
          <w:rFonts w:ascii="Times New Roman" w:hAnsi="Times New Roman"/>
          <w:i w:val="0"/>
          <w:iCs w:val="0"/>
          <w:sz w:val="26"/>
          <w:szCs w:val="26"/>
        </w:rPr>
        <w:t xml:space="preserve">. </w:t>
      </w:r>
      <w:r w:rsidR="00E02611" w:rsidRPr="0034291B">
        <w:rPr>
          <w:rStyle w:val="Heading8Char1"/>
          <w:rFonts w:ascii="Times New Roman" w:hAnsi="Times New Roman"/>
          <w:i w:val="0"/>
          <w:iCs w:val="0"/>
          <w:sz w:val="26"/>
          <w:szCs w:val="26"/>
        </w:rPr>
        <w:t xml:space="preserve">The concept of </w:t>
      </w:r>
      <w:r w:rsidR="005A14BD" w:rsidRPr="0034291B">
        <w:rPr>
          <w:rStyle w:val="Heading8Char1"/>
          <w:rFonts w:ascii="Times New Roman" w:hAnsi="Times New Roman"/>
          <w:i w:val="0"/>
          <w:iCs w:val="0"/>
          <w:sz w:val="26"/>
          <w:szCs w:val="26"/>
        </w:rPr>
        <w:t>IKS also delineates a cognitive structure in which theories and perceptions of both nature and culture are conceptualized</w:t>
      </w:r>
      <w:r w:rsidR="00D45D9D">
        <w:rPr>
          <w:rStyle w:val="FootnoteReference"/>
          <w:rFonts w:ascii="Times New Roman" w:hAnsi="Times New Roman" w:cs="Times New Roman"/>
          <w:sz w:val="26"/>
          <w:szCs w:val="26"/>
        </w:rPr>
        <w:footnoteReference w:id="56"/>
      </w:r>
      <w:r w:rsidR="005A14BD" w:rsidRPr="0034291B">
        <w:rPr>
          <w:rStyle w:val="Heading8Char1"/>
          <w:rFonts w:ascii="Times New Roman" w:hAnsi="Times New Roman"/>
          <w:i w:val="0"/>
          <w:iCs w:val="0"/>
          <w:sz w:val="26"/>
          <w:szCs w:val="26"/>
        </w:rPr>
        <w:t xml:space="preserve">. </w:t>
      </w:r>
      <w:r w:rsidR="003314BC" w:rsidRPr="0034291B">
        <w:rPr>
          <w:rFonts w:ascii="Times New Roman" w:eastAsiaTheme="minorEastAsia" w:hAnsi="Times New Roman" w:cs="Times New Roman"/>
          <w:sz w:val="26"/>
          <w:szCs w:val="26"/>
          <w:lang w:eastAsia="en-ZA"/>
        </w:rPr>
        <w:t xml:space="preserve">Indigenous knowledge is called a “system” because a </w:t>
      </w:r>
      <w:r w:rsidR="003314BC" w:rsidRPr="0034291B">
        <w:rPr>
          <w:rFonts w:ascii="Times New Roman" w:eastAsiaTheme="minorEastAsia" w:hAnsi="Times New Roman" w:cs="Times New Roman"/>
          <w:i/>
          <w:iCs/>
          <w:sz w:val="26"/>
          <w:szCs w:val="26"/>
          <w:lang w:eastAsia="en-ZA"/>
        </w:rPr>
        <w:t>system</w:t>
      </w:r>
      <w:r w:rsidR="003314BC" w:rsidRPr="0034291B">
        <w:rPr>
          <w:rFonts w:ascii="Times New Roman" w:eastAsiaTheme="minorEastAsia" w:hAnsi="Times New Roman" w:cs="Times New Roman"/>
          <w:sz w:val="26"/>
          <w:szCs w:val="26"/>
          <w:lang w:eastAsia="en-ZA"/>
        </w:rPr>
        <w:t xml:space="preserve"> refers to the holistic nature of the knowledge as it links up and relates to all aspects of life and the environment as it also refers to the plurality of both its properties and functions</w:t>
      </w:r>
      <w:r w:rsidR="00C73501">
        <w:rPr>
          <w:rStyle w:val="FootnoteReference"/>
          <w:rFonts w:ascii="Times New Roman" w:eastAsiaTheme="minorEastAsia" w:hAnsi="Times New Roman" w:cs="Times New Roman"/>
          <w:sz w:val="26"/>
          <w:szCs w:val="26"/>
          <w:lang w:eastAsia="en-ZA"/>
        </w:rPr>
        <w:footnoteReference w:id="57"/>
      </w:r>
      <w:r w:rsidR="003314BC" w:rsidRPr="0034291B">
        <w:rPr>
          <w:rFonts w:ascii="Times New Roman" w:eastAsiaTheme="minorEastAsia" w:hAnsi="Times New Roman" w:cs="Times New Roman"/>
          <w:sz w:val="26"/>
          <w:szCs w:val="26"/>
          <w:lang w:eastAsia="en-ZA"/>
        </w:rPr>
        <w:t xml:space="preserve">. </w:t>
      </w:r>
      <w:r w:rsidR="00BE07E5" w:rsidRPr="0034291B">
        <w:rPr>
          <w:rFonts w:ascii="Times New Roman" w:hAnsi="Times New Roman" w:cs="Times New Roman"/>
          <w:sz w:val="26"/>
          <w:szCs w:val="26"/>
        </w:rPr>
        <w:t xml:space="preserve">However, indigenization should not be used </w:t>
      </w:r>
      <w:r w:rsidR="0052278D" w:rsidRPr="0034291B">
        <w:rPr>
          <w:rFonts w:ascii="Times New Roman" w:hAnsi="Times New Roman" w:cs="Times New Roman"/>
          <w:sz w:val="26"/>
          <w:szCs w:val="26"/>
        </w:rPr>
        <w:t xml:space="preserve">as </w:t>
      </w:r>
      <w:r w:rsidR="00BE07E5" w:rsidRPr="0034291B">
        <w:rPr>
          <w:rFonts w:ascii="Times New Roman" w:hAnsi="Times New Roman" w:cs="Times New Roman"/>
          <w:sz w:val="26"/>
          <w:szCs w:val="26"/>
        </w:rPr>
        <w:t>an inclusion and exclusion mechanism. For example, the aggressive revolution of promoting “indigenisation” by promulgating the Indigenous and Empowerment Act which requires foreign companies to award 51 percent of their ownership to indigenous Zimbabweans</w:t>
      </w:r>
      <w:r w:rsidR="008A4709">
        <w:rPr>
          <w:rStyle w:val="FootnoteReference"/>
          <w:rFonts w:ascii="Times New Roman" w:hAnsi="Times New Roman" w:cs="Times New Roman"/>
          <w:sz w:val="26"/>
          <w:szCs w:val="26"/>
        </w:rPr>
        <w:footnoteReference w:id="58"/>
      </w:r>
      <w:r w:rsidR="00497214" w:rsidRPr="0034291B">
        <w:rPr>
          <w:rFonts w:ascii="Times New Roman" w:hAnsi="Times New Roman" w:cs="Times New Roman"/>
          <w:sz w:val="26"/>
          <w:szCs w:val="26"/>
        </w:rPr>
        <w:t>.</w:t>
      </w:r>
      <w:r w:rsidR="00C06223">
        <w:rPr>
          <w:rFonts w:ascii="Times New Roman" w:hAnsi="Times New Roman" w:cs="Times New Roman"/>
          <w:sz w:val="26"/>
          <w:szCs w:val="26"/>
        </w:rPr>
        <w:t xml:space="preserve"> </w:t>
      </w:r>
      <w:r w:rsidR="009335CE" w:rsidRPr="0034291B">
        <w:rPr>
          <w:rStyle w:val="Heading8Char1"/>
          <w:rFonts w:ascii="Times New Roman" w:hAnsi="Times New Roman"/>
          <w:i w:val="0"/>
          <w:iCs w:val="0"/>
          <w:sz w:val="26"/>
          <w:szCs w:val="26"/>
        </w:rPr>
        <w:t>IKS is a critical strategy towards</w:t>
      </w:r>
      <w:r w:rsidR="00595460" w:rsidRPr="0034291B">
        <w:rPr>
          <w:rStyle w:val="Heading8Char1"/>
          <w:rFonts w:ascii="Times New Roman" w:hAnsi="Times New Roman"/>
          <w:i w:val="0"/>
          <w:iCs w:val="0"/>
          <w:sz w:val="26"/>
          <w:szCs w:val="26"/>
        </w:rPr>
        <w:t xml:space="preserve"> fostering</w:t>
      </w:r>
      <w:r w:rsidR="009335CE" w:rsidRPr="0034291B">
        <w:rPr>
          <w:rStyle w:val="Heading8Char1"/>
          <w:rFonts w:ascii="Times New Roman" w:hAnsi="Times New Roman"/>
          <w:i w:val="0"/>
          <w:iCs w:val="0"/>
          <w:sz w:val="26"/>
          <w:szCs w:val="26"/>
        </w:rPr>
        <w:t>,</w:t>
      </w:r>
      <w:r w:rsidR="00595460" w:rsidRPr="0034291B">
        <w:rPr>
          <w:rStyle w:val="Heading8Char1"/>
          <w:rFonts w:ascii="Times New Roman" w:hAnsi="Times New Roman"/>
          <w:i w:val="0"/>
          <w:iCs w:val="0"/>
          <w:sz w:val="26"/>
          <w:szCs w:val="26"/>
        </w:rPr>
        <w:t xml:space="preserve"> implementing </w:t>
      </w:r>
      <w:r w:rsidR="009335CE" w:rsidRPr="0034291B">
        <w:rPr>
          <w:rStyle w:val="Heading8Char1"/>
          <w:rFonts w:ascii="Times New Roman" w:hAnsi="Times New Roman"/>
          <w:i w:val="0"/>
          <w:iCs w:val="0"/>
          <w:sz w:val="26"/>
          <w:szCs w:val="26"/>
        </w:rPr>
        <w:t xml:space="preserve">and </w:t>
      </w:r>
      <w:r w:rsidR="00595460" w:rsidRPr="0034291B">
        <w:rPr>
          <w:rStyle w:val="Heading8Char1"/>
          <w:rFonts w:ascii="Times New Roman" w:hAnsi="Times New Roman"/>
          <w:i w:val="0"/>
          <w:iCs w:val="0"/>
          <w:sz w:val="26"/>
          <w:szCs w:val="26"/>
        </w:rPr>
        <w:t>strengthenin</w:t>
      </w:r>
      <w:r w:rsidR="00E947FC" w:rsidRPr="0034291B">
        <w:rPr>
          <w:rStyle w:val="Heading8Char1"/>
          <w:rFonts w:ascii="Times New Roman" w:hAnsi="Times New Roman"/>
          <w:i w:val="0"/>
          <w:iCs w:val="0"/>
          <w:sz w:val="26"/>
          <w:szCs w:val="26"/>
        </w:rPr>
        <w:t>g African cultural heritage</w:t>
      </w:r>
      <w:r w:rsidR="00A0518B">
        <w:rPr>
          <w:rStyle w:val="FootnoteReference"/>
          <w:rFonts w:ascii="Times New Roman" w:hAnsi="Times New Roman" w:cs="Times New Roman"/>
          <w:sz w:val="26"/>
          <w:szCs w:val="26"/>
        </w:rPr>
        <w:footnoteReference w:id="59"/>
      </w:r>
      <w:r w:rsidR="00595460" w:rsidRPr="0034291B">
        <w:rPr>
          <w:rStyle w:val="Heading8Char1"/>
          <w:rFonts w:ascii="Times New Roman" w:hAnsi="Times New Roman"/>
          <w:i w:val="0"/>
          <w:iCs w:val="0"/>
          <w:sz w:val="26"/>
          <w:szCs w:val="26"/>
        </w:rPr>
        <w:t>.</w:t>
      </w:r>
      <w:r w:rsidR="00C06223">
        <w:rPr>
          <w:rStyle w:val="Heading8Char1"/>
          <w:rFonts w:ascii="Times New Roman" w:hAnsi="Times New Roman"/>
          <w:i w:val="0"/>
          <w:iCs w:val="0"/>
          <w:sz w:val="26"/>
          <w:szCs w:val="26"/>
        </w:rPr>
        <w:t xml:space="preserve"> </w:t>
      </w:r>
      <w:r w:rsidR="00A80A59" w:rsidRPr="0034291B">
        <w:rPr>
          <w:rStyle w:val="Heading8Char1"/>
          <w:rFonts w:ascii="Times New Roman" w:hAnsi="Times New Roman"/>
          <w:i w:val="0"/>
          <w:iCs w:val="0"/>
          <w:sz w:val="26"/>
          <w:szCs w:val="26"/>
        </w:rPr>
        <w:t xml:space="preserve">Hence, </w:t>
      </w:r>
      <w:r w:rsidR="007D7496">
        <w:rPr>
          <w:rStyle w:val="Heading8Char1"/>
          <w:rFonts w:ascii="Times New Roman" w:hAnsi="Times New Roman"/>
          <w:i w:val="0"/>
          <w:iCs w:val="0"/>
          <w:sz w:val="26"/>
          <w:szCs w:val="26"/>
        </w:rPr>
        <w:t xml:space="preserve">Brittain </w:t>
      </w:r>
      <w:r w:rsidR="00963DFE" w:rsidRPr="0034291B">
        <w:rPr>
          <w:rStyle w:val="Heading8Char1"/>
          <w:rFonts w:ascii="Times New Roman" w:hAnsi="Times New Roman"/>
          <w:i w:val="0"/>
          <w:iCs w:val="0"/>
          <w:sz w:val="26"/>
          <w:szCs w:val="26"/>
        </w:rPr>
        <w:t>says:</w:t>
      </w:r>
      <w:r w:rsidR="00AC17AB" w:rsidRPr="0034291B">
        <w:rPr>
          <w:rStyle w:val="Heading8Char1"/>
          <w:rFonts w:ascii="Times New Roman" w:hAnsi="Times New Roman"/>
          <w:i w:val="0"/>
          <w:iCs w:val="0"/>
          <w:sz w:val="26"/>
          <w:szCs w:val="26"/>
        </w:rPr>
        <w:t xml:space="preserve"> “It is a delight to come upon a book that really grapples with the realities of human motivation and belief, illuminates the background of African thought, and offers an essential key to deeper understanding</w:t>
      </w:r>
      <w:r w:rsidR="00963DFE" w:rsidRPr="0034291B">
        <w:rPr>
          <w:rStyle w:val="Heading8Char1"/>
          <w:rFonts w:ascii="Times New Roman" w:hAnsi="Times New Roman"/>
          <w:i w:val="0"/>
          <w:iCs w:val="0"/>
          <w:sz w:val="26"/>
          <w:szCs w:val="26"/>
        </w:rPr>
        <w:t>”</w:t>
      </w:r>
      <w:r w:rsidR="00F50F95">
        <w:rPr>
          <w:rStyle w:val="FootnoteReference"/>
          <w:rFonts w:ascii="Times New Roman" w:hAnsi="Times New Roman" w:cs="Times New Roman"/>
          <w:sz w:val="26"/>
          <w:szCs w:val="26"/>
        </w:rPr>
        <w:footnoteReference w:id="60"/>
      </w:r>
      <w:r w:rsidR="00481109" w:rsidRPr="0034291B">
        <w:rPr>
          <w:rStyle w:val="Heading8Char1"/>
          <w:rFonts w:ascii="Times New Roman" w:hAnsi="Times New Roman"/>
          <w:i w:val="0"/>
          <w:iCs w:val="0"/>
          <w:sz w:val="26"/>
          <w:szCs w:val="26"/>
        </w:rPr>
        <w:t xml:space="preserve">. </w:t>
      </w:r>
      <w:r w:rsidR="00987C71" w:rsidRPr="0034291B">
        <w:rPr>
          <w:rStyle w:val="Heading8Char1"/>
          <w:rFonts w:ascii="Times New Roman" w:hAnsi="Times New Roman"/>
          <w:i w:val="0"/>
          <w:iCs w:val="0"/>
          <w:sz w:val="26"/>
          <w:szCs w:val="26"/>
        </w:rPr>
        <w:t>Arowolo affirm</w:t>
      </w:r>
      <w:r w:rsidR="00304637" w:rsidRPr="0034291B">
        <w:rPr>
          <w:rStyle w:val="Heading8Char1"/>
          <w:rFonts w:ascii="Times New Roman" w:hAnsi="Times New Roman"/>
          <w:i w:val="0"/>
          <w:iCs w:val="0"/>
          <w:sz w:val="26"/>
          <w:szCs w:val="26"/>
        </w:rPr>
        <w:t>s</w:t>
      </w:r>
      <w:r w:rsidR="00987C71" w:rsidRPr="0034291B">
        <w:rPr>
          <w:rStyle w:val="Heading8Char1"/>
          <w:rFonts w:ascii="Times New Roman" w:hAnsi="Times New Roman"/>
          <w:i w:val="0"/>
          <w:iCs w:val="0"/>
          <w:sz w:val="26"/>
          <w:szCs w:val="26"/>
        </w:rPr>
        <w:t xml:space="preserve"> that civilisation can also be used in a normative way to indicate cultural superiority of one group of country over another</w:t>
      </w:r>
      <w:r w:rsidR="00AC1101">
        <w:rPr>
          <w:rStyle w:val="FootnoteReference"/>
          <w:rFonts w:ascii="Times New Roman" w:hAnsi="Times New Roman" w:cs="Times New Roman"/>
          <w:sz w:val="26"/>
          <w:szCs w:val="26"/>
        </w:rPr>
        <w:footnoteReference w:id="61"/>
      </w:r>
      <w:r w:rsidR="00987C71" w:rsidRPr="0034291B">
        <w:rPr>
          <w:rStyle w:val="Heading8Char1"/>
          <w:rFonts w:ascii="Times New Roman" w:hAnsi="Times New Roman"/>
          <w:i w:val="0"/>
          <w:iCs w:val="0"/>
          <w:sz w:val="26"/>
          <w:szCs w:val="26"/>
        </w:rPr>
        <w:t xml:space="preserve">. </w:t>
      </w:r>
    </w:p>
    <w:p w:rsidR="003B2966" w:rsidRDefault="00D075CA" w:rsidP="00B00009">
      <w:pPr>
        <w:spacing w:after="0" w:line="240" w:lineRule="auto"/>
        <w:jc w:val="both"/>
        <w:rPr>
          <w:rStyle w:val="Heading8Char1"/>
          <w:rFonts w:ascii="Times New Roman" w:hAnsi="Times New Roman"/>
          <w:i w:val="0"/>
          <w:iCs w:val="0"/>
          <w:sz w:val="26"/>
          <w:szCs w:val="26"/>
        </w:rPr>
      </w:pPr>
      <w:r w:rsidRPr="0034291B">
        <w:rPr>
          <w:rStyle w:val="Heading8Char1"/>
          <w:rFonts w:ascii="Times New Roman" w:hAnsi="Times New Roman"/>
          <w:i w:val="0"/>
          <w:iCs w:val="0"/>
          <w:sz w:val="26"/>
          <w:szCs w:val="26"/>
        </w:rPr>
        <w:lastRenderedPageBreak/>
        <w:t xml:space="preserve">Nevertheless, </w:t>
      </w:r>
      <w:r w:rsidR="00AC1101">
        <w:rPr>
          <w:rStyle w:val="Heading8Char1"/>
          <w:rFonts w:ascii="Times New Roman" w:hAnsi="Times New Roman"/>
          <w:i w:val="0"/>
          <w:iCs w:val="0"/>
          <w:sz w:val="26"/>
          <w:szCs w:val="26"/>
        </w:rPr>
        <w:t xml:space="preserve">Mutema </w:t>
      </w:r>
      <w:r w:rsidR="003303A9" w:rsidRPr="0034291B">
        <w:rPr>
          <w:rStyle w:val="Heading8Char1"/>
          <w:rFonts w:ascii="Times New Roman" w:hAnsi="Times New Roman"/>
          <w:i w:val="0"/>
          <w:iCs w:val="0"/>
          <w:sz w:val="26"/>
          <w:szCs w:val="26"/>
        </w:rPr>
        <w:t>yearns for IKS</w:t>
      </w:r>
      <w:r w:rsidR="003C27F2" w:rsidRPr="0034291B">
        <w:rPr>
          <w:rStyle w:val="Heading8Char1"/>
          <w:rFonts w:ascii="Times New Roman" w:hAnsi="Times New Roman"/>
          <w:i w:val="0"/>
          <w:iCs w:val="0"/>
          <w:sz w:val="26"/>
          <w:szCs w:val="26"/>
        </w:rPr>
        <w:t xml:space="preserve"> methodologies which are not driven by blind assertion of African ideas and concepts in order to replace the Western terms without critical reflection</w:t>
      </w:r>
      <w:r w:rsidR="007D7496">
        <w:rPr>
          <w:rStyle w:val="FootnoteReference"/>
          <w:rFonts w:ascii="Times New Roman" w:hAnsi="Times New Roman" w:cs="Times New Roman"/>
          <w:sz w:val="26"/>
          <w:szCs w:val="26"/>
        </w:rPr>
        <w:footnoteReference w:id="62"/>
      </w:r>
      <w:r w:rsidR="003C27F2" w:rsidRPr="0034291B">
        <w:rPr>
          <w:rStyle w:val="Heading8Char1"/>
          <w:rFonts w:ascii="Times New Roman" w:hAnsi="Times New Roman"/>
          <w:i w:val="0"/>
          <w:iCs w:val="0"/>
          <w:sz w:val="26"/>
          <w:szCs w:val="26"/>
        </w:rPr>
        <w:t>.</w:t>
      </w:r>
      <w:r w:rsidR="00C06223">
        <w:rPr>
          <w:rStyle w:val="Heading8Char1"/>
          <w:rFonts w:ascii="Times New Roman" w:hAnsi="Times New Roman"/>
          <w:i w:val="0"/>
          <w:iCs w:val="0"/>
          <w:sz w:val="26"/>
          <w:szCs w:val="26"/>
        </w:rPr>
        <w:t xml:space="preserve"> </w:t>
      </w:r>
      <w:r w:rsidR="0015795F" w:rsidRPr="0034291B">
        <w:rPr>
          <w:rStyle w:val="Heading8Char1"/>
          <w:rFonts w:ascii="Times New Roman" w:hAnsi="Times New Roman"/>
          <w:i w:val="0"/>
          <w:iCs w:val="0"/>
          <w:color w:val="000000"/>
          <w:sz w:val="26"/>
          <w:szCs w:val="26"/>
        </w:rPr>
        <w:t>The above assertion</w:t>
      </w:r>
      <w:r w:rsidR="00D75B28" w:rsidRPr="0034291B">
        <w:rPr>
          <w:rStyle w:val="Heading8Char1"/>
          <w:rFonts w:ascii="Times New Roman" w:hAnsi="Times New Roman"/>
          <w:i w:val="0"/>
          <w:iCs w:val="0"/>
          <w:sz w:val="26"/>
          <w:szCs w:val="26"/>
        </w:rPr>
        <w:t xml:space="preserve"> comes at the backdrop of c</w:t>
      </w:r>
      <w:r w:rsidR="004807B2" w:rsidRPr="0034291B">
        <w:rPr>
          <w:rStyle w:val="Heading8Char1"/>
          <w:rFonts w:ascii="Times New Roman" w:hAnsi="Times New Roman"/>
          <w:i w:val="0"/>
          <w:iCs w:val="0"/>
          <w:sz w:val="26"/>
          <w:szCs w:val="26"/>
        </w:rPr>
        <w:t>riticisms</w:t>
      </w:r>
      <w:r w:rsidR="00D75B28" w:rsidRPr="0034291B">
        <w:rPr>
          <w:rStyle w:val="Heading8Char1"/>
          <w:rFonts w:ascii="Times New Roman" w:hAnsi="Times New Roman"/>
          <w:i w:val="0"/>
          <w:iCs w:val="0"/>
          <w:sz w:val="26"/>
          <w:szCs w:val="26"/>
        </w:rPr>
        <w:t xml:space="preserve"> against former colonial masters for the deterioration of standards of living among Africans. </w:t>
      </w:r>
      <w:r w:rsidR="0016329D" w:rsidRPr="0034291B">
        <w:rPr>
          <w:rStyle w:val="Heading8Char1"/>
          <w:rFonts w:ascii="Times New Roman" w:hAnsi="Times New Roman"/>
          <w:i w:val="0"/>
          <w:iCs w:val="0"/>
          <w:sz w:val="26"/>
          <w:szCs w:val="26"/>
        </w:rPr>
        <w:t>T</w:t>
      </w:r>
      <w:r w:rsidR="00D75B28" w:rsidRPr="0034291B">
        <w:rPr>
          <w:rStyle w:val="Heading8Char1"/>
          <w:rFonts w:ascii="Times New Roman" w:hAnsi="Times New Roman"/>
          <w:i w:val="0"/>
          <w:iCs w:val="0"/>
          <w:sz w:val="26"/>
          <w:szCs w:val="26"/>
        </w:rPr>
        <w:t>o some extent</w:t>
      </w:r>
      <w:r w:rsidR="006F5C50">
        <w:rPr>
          <w:rStyle w:val="Heading8Char1"/>
          <w:rFonts w:ascii="Times New Roman" w:hAnsi="Times New Roman"/>
          <w:i w:val="0"/>
          <w:iCs w:val="0"/>
          <w:sz w:val="26"/>
          <w:szCs w:val="26"/>
        </w:rPr>
        <w:t>,</w:t>
      </w:r>
      <w:r w:rsidR="0016329D" w:rsidRPr="0034291B">
        <w:rPr>
          <w:rStyle w:val="Heading8Char1"/>
          <w:rFonts w:ascii="Times New Roman" w:hAnsi="Times New Roman"/>
          <w:i w:val="0"/>
          <w:iCs w:val="0"/>
          <w:sz w:val="26"/>
          <w:szCs w:val="26"/>
        </w:rPr>
        <w:t xml:space="preserve"> the above assertion could </w:t>
      </w:r>
      <w:r w:rsidR="00C2685A">
        <w:rPr>
          <w:rStyle w:val="Heading8Char1"/>
          <w:rFonts w:ascii="Times New Roman" w:hAnsi="Times New Roman"/>
          <w:i w:val="0"/>
          <w:iCs w:val="0"/>
          <w:sz w:val="26"/>
          <w:szCs w:val="26"/>
        </w:rPr>
        <w:t xml:space="preserve">be </w:t>
      </w:r>
      <w:r w:rsidR="0016329D" w:rsidRPr="0034291B">
        <w:rPr>
          <w:rStyle w:val="Heading8Char1"/>
          <w:rFonts w:ascii="Times New Roman" w:hAnsi="Times New Roman"/>
          <w:i w:val="0"/>
          <w:iCs w:val="0"/>
          <w:sz w:val="26"/>
          <w:szCs w:val="26"/>
        </w:rPr>
        <w:t>true. For example, the Dutch Reformed Church in Mashonaland was generally known to be negative towards indigenous forms of religious expression</w:t>
      </w:r>
      <w:r w:rsidR="0024215D">
        <w:rPr>
          <w:rStyle w:val="FootnoteReference"/>
          <w:rFonts w:ascii="Times New Roman" w:hAnsi="Times New Roman" w:cs="Times New Roman"/>
          <w:sz w:val="26"/>
          <w:szCs w:val="26"/>
        </w:rPr>
        <w:footnoteReference w:id="63"/>
      </w:r>
      <w:r w:rsidR="0016329D" w:rsidRPr="0034291B">
        <w:rPr>
          <w:rStyle w:val="Heading8Char1"/>
          <w:rFonts w:ascii="Times New Roman" w:hAnsi="Times New Roman"/>
          <w:i w:val="0"/>
          <w:iCs w:val="0"/>
          <w:sz w:val="26"/>
          <w:szCs w:val="26"/>
        </w:rPr>
        <w:t xml:space="preserve">. </w:t>
      </w:r>
      <w:r w:rsidR="003F67BE" w:rsidRPr="0034291B">
        <w:rPr>
          <w:rStyle w:val="Heading8Char1"/>
          <w:rFonts w:ascii="Times New Roman" w:hAnsi="Times New Roman"/>
          <w:i w:val="0"/>
          <w:iCs w:val="0"/>
          <w:sz w:val="26"/>
          <w:szCs w:val="26"/>
        </w:rPr>
        <w:t xml:space="preserve">However, </w:t>
      </w:r>
      <w:r w:rsidR="0016329D" w:rsidRPr="0034291B">
        <w:rPr>
          <w:rStyle w:val="Heading8Char1"/>
          <w:rFonts w:ascii="Times New Roman" w:hAnsi="Times New Roman"/>
          <w:i w:val="0"/>
          <w:iCs w:val="0"/>
          <w:sz w:val="26"/>
          <w:szCs w:val="26"/>
        </w:rPr>
        <w:t>Africans</w:t>
      </w:r>
      <w:r w:rsidR="00D75B28" w:rsidRPr="0034291B">
        <w:rPr>
          <w:rStyle w:val="Heading8Char1"/>
          <w:rFonts w:ascii="Times New Roman" w:hAnsi="Times New Roman"/>
          <w:i w:val="0"/>
          <w:iCs w:val="0"/>
          <w:sz w:val="26"/>
          <w:szCs w:val="26"/>
        </w:rPr>
        <w:t xml:space="preserve">, in my view, need to stop </w:t>
      </w:r>
      <w:r w:rsidR="003F67BE" w:rsidRPr="0034291B">
        <w:rPr>
          <w:rStyle w:val="Heading8Char1"/>
          <w:rFonts w:ascii="Times New Roman" w:hAnsi="Times New Roman"/>
          <w:i w:val="0"/>
          <w:iCs w:val="0"/>
          <w:sz w:val="26"/>
          <w:szCs w:val="26"/>
        </w:rPr>
        <w:t xml:space="preserve">to be </w:t>
      </w:r>
      <w:r w:rsidR="00D75B28" w:rsidRPr="0034291B">
        <w:rPr>
          <w:rStyle w:val="Heading8Char1"/>
          <w:rFonts w:ascii="Times New Roman" w:hAnsi="Times New Roman"/>
          <w:i w:val="0"/>
          <w:iCs w:val="0"/>
          <w:sz w:val="26"/>
          <w:szCs w:val="26"/>
        </w:rPr>
        <w:t xml:space="preserve">“crying babies”. </w:t>
      </w:r>
      <w:r w:rsidR="008C44CD">
        <w:rPr>
          <w:rStyle w:val="Heading8Char1"/>
          <w:rFonts w:ascii="Times New Roman" w:hAnsi="Times New Roman"/>
          <w:i w:val="0"/>
          <w:iCs w:val="0"/>
          <w:sz w:val="26"/>
          <w:szCs w:val="26"/>
        </w:rPr>
        <w:t xml:space="preserve">Mogomme Alpheus </w:t>
      </w:r>
      <w:r w:rsidR="00CD440D" w:rsidRPr="0034291B">
        <w:rPr>
          <w:rStyle w:val="Heading8Char1"/>
          <w:rFonts w:ascii="Times New Roman" w:hAnsi="Times New Roman"/>
          <w:i w:val="0"/>
          <w:iCs w:val="0"/>
          <w:sz w:val="26"/>
          <w:szCs w:val="26"/>
        </w:rPr>
        <w:t>Masoga</w:t>
      </w:r>
      <w:r w:rsidR="00D55534" w:rsidRPr="0034291B">
        <w:rPr>
          <w:rStyle w:val="Heading8Char1"/>
          <w:rFonts w:ascii="Times New Roman" w:hAnsi="Times New Roman"/>
          <w:i w:val="0"/>
          <w:iCs w:val="0"/>
          <w:sz w:val="26"/>
          <w:szCs w:val="26"/>
        </w:rPr>
        <w:t xml:space="preserve"> was right in </w:t>
      </w:r>
      <w:r w:rsidR="00CD440D" w:rsidRPr="0034291B">
        <w:rPr>
          <w:rStyle w:val="Heading8Char1"/>
          <w:rFonts w:ascii="Times New Roman" w:hAnsi="Times New Roman"/>
          <w:i w:val="0"/>
          <w:iCs w:val="0"/>
          <w:sz w:val="26"/>
          <w:szCs w:val="26"/>
        </w:rPr>
        <w:t>maintain</w:t>
      </w:r>
      <w:r w:rsidR="00D55534" w:rsidRPr="0034291B">
        <w:rPr>
          <w:rStyle w:val="Heading8Char1"/>
          <w:rFonts w:ascii="Times New Roman" w:hAnsi="Times New Roman"/>
          <w:i w:val="0"/>
          <w:iCs w:val="0"/>
          <w:sz w:val="26"/>
          <w:szCs w:val="26"/>
        </w:rPr>
        <w:t>ing</w:t>
      </w:r>
      <w:r w:rsidR="00CD440D" w:rsidRPr="0034291B">
        <w:rPr>
          <w:rStyle w:val="Heading8Char1"/>
          <w:rFonts w:ascii="Times New Roman" w:hAnsi="Times New Roman"/>
          <w:i w:val="0"/>
          <w:iCs w:val="0"/>
          <w:sz w:val="26"/>
          <w:szCs w:val="26"/>
        </w:rPr>
        <w:t xml:space="preserve"> that the time of re-awakening and rejuvenation cannot exclude the re-awakening of knowledge</w:t>
      </w:r>
      <w:r w:rsidR="008C44CD">
        <w:rPr>
          <w:rStyle w:val="FootnoteReference"/>
          <w:rFonts w:ascii="Times New Roman" w:hAnsi="Times New Roman" w:cs="Times New Roman"/>
          <w:sz w:val="26"/>
          <w:szCs w:val="26"/>
        </w:rPr>
        <w:footnoteReference w:id="64"/>
      </w:r>
      <w:r w:rsidR="00960C46" w:rsidRPr="0034291B">
        <w:rPr>
          <w:rStyle w:val="Heading8Char1"/>
          <w:rFonts w:ascii="Times New Roman" w:hAnsi="Times New Roman"/>
          <w:i w:val="0"/>
          <w:iCs w:val="0"/>
          <w:sz w:val="26"/>
          <w:szCs w:val="26"/>
        </w:rPr>
        <w:t xml:space="preserve">. </w:t>
      </w:r>
      <w:r w:rsidR="00B00009">
        <w:rPr>
          <w:rStyle w:val="Heading8Char1"/>
          <w:rFonts w:ascii="Times New Roman" w:hAnsi="Times New Roman"/>
          <w:i w:val="0"/>
          <w:iCs w:val="0"/>
          <w:sz w:val="26"/>
          <w:szCs w:val="26"/>
        </w:rPr>
        <w:t>M</w:t>
      </w:r>
      <w:r w:rsidR="003208B7" w:rsidRPr="0034291B">
        <w:rPr>
          <w:rStyle w:val="Heading8Char1"/>
          <w:rFonts w:ascii="Times New Roman" w:hAnsi="Times New Roman"/>
          <w:i w:val="0"/>
          <w:iCs w:val="0"/>
          <w:sz w:val="26"/>
          <w:szCs w:val="26"/>
        </w:rPr>
        <w:t xml:space="preserve">y argument in this thesis </w:t>
      </w:r>
      <w:r w:rsidR="00B00009">
        <w:rPr>
          <w:rStyle w:val="Heading8Char1"/>
          <w:rFonts w:ascii="Times New Roman" w:hAnsi="Times New Roman"/>
          <w:i w:val="0"/>
          <w:iCs w:val="0"/>
          <w:sz w:val="26"/>
          <w:szCs w:val="26"/>
        </w:rPr>
        <w:t xml:space="preserve">concurs with </w:t>
      </w:r>
      <w:r w:rsidR="00B00009" w:rsidRPr="0034291B">
        <w:rPr>
          <w:rStyle w:val="Heading8Char1"/>
          <w:rFonts w:ascii="Times New Roman" w:hAnsi="Times New Roman"/>
          <w:i w:val="0"/>
          <w:iCs w:val="0"/>
          <w:sz w:val="26"/>
          <w:szCs w:val="26"/>
        </w:rPr>
        <w:t>Briggs</w:t>
      </w:r>
      <w:r w:rsidR="0094180B">
        <w:rPr>
          <w:rStyle w:val="Heading8Char1"/>
          <w:rFonts w:ascii="Times New Roman" w:hAnsi="Times New Roman"/>
          <w:i w:val="0"/>
          <w:iCs w:val="0"/>
          <w:sz w:val="26"/>
          <w:szCs w:val="26"/>
        </w:rPr>
        <w:t>”</w:t>
      </w:r>
      <w:r w:rsidR="00B00009">
        <w:rPr>
          <w:rStyle w:val="Heading8Char1"/>
          <w:rFonts w:ascii="Times New Roman" w:hAnsi="Times New Roman"/>
          <w:i w:val="0"/>
          <w:iCs w:val="0"/>
          <w:sz w:val="26"/>
          <w:szCs w:val="26"/>
        </w:rPr>
        <w:t xml:space="preserve"> question</w:t>
      </w:r>
      <w:r w:rsidR="00B00009" w:rsidRPr="0034291B">
        <w:rPr>
          <w:rStyle w:val="Heading8Char1"/>
          <w:rFonts w:ascii="Times New Roman" w:hAnsi="Times New Roman"/>
          <w:i w:val="0"/>
          <w:iCs w:val="0"/>
          <w:sz w:val="26"/>
          <w:szCs w:val="26"/>
        </w:rPr>
        <w:t>: “If indigenous knowledge is so good, why is my farm so poor?”</w:t>
      </w:r>
      <w:r w:rsidR="00B00009">
        <w:rPr>
          <w:rStyle w:val="FootnoteReference"/>
          <w:rFonts w:ascii="Times New Roman" w:hAnsi="Times New Roman" w:cs="Times New Roman"/>
          <w:sz w:val="26"/>
          <w:szCs w:val="26"/>
        </w:rPr>
        <w:footnoteReference w:id="65"/>
      </w:r>
      <w:r w:rsidR="00B00009">
        <w:rPr>
          <w:rStyle w:val="Heading8Char1"/>
          <w:rFonts w:ascii="Times New Roman" w:hAnsi="Times New Roman"/>
          <w:i w:val="0"/>
          <w:iCs w:val="0"/>
          <w:sz w:val="26"/>
          <w:szCs w:val="26"/>
        </w:rPr>
        <w:t xml:space="preserve"> It is argued in the study that in spite of indigenization and independence enjoyed in the African continent, as well as ownership of land, Zimbabwe as a case study, has demonstrated that Africa still has a lot </w:t>
      </w:r>
      <w:r w:rsidR="002A1BAB">
        <w:rPr>
          <w:rStyle w:val="Heading8Char1"/>
          <w:rFonts w:ascii="Times New Roman" w:hAnsi="Times New Roman"/>
          <w:i w:val="0"/>
          <w:iCs w:val="0"/>
          <w:sz w:val="26"/>
          <w:szCs w:val="26"/>
        </w:rPr>
        <w:t xml:space="preserve">of </w:t>
      </w:r>
      <w:r w:rsidR="00B00009">
        <w:rPr>
          <w:rStyle w:val="Heading8Char1"/>
          <w:rFonts w:ascii="Times New Roman" w:hAnsi="Times New Roman"/>
          <w:i w:val="0"/>
          <w:iCs w:val="0"/>
          <w:sz w:val="26"/>
          <w:szCs w:val="26"/>
        </w:rPr>
        <w:t xml:space="preserve">“homework” to do </w:t>
      </w:r>
      <w:r w:rsidR="002A1BAB">
        <w:rPr>
          <w:rStyle w:val="Heading8Char1"/>
          <w:rFonts w:ascii="Times New Roman" w:hAnsi="Times New Roman"/>
          <w:i w:val="0"/>
          <w:iCs w:val="0"/>
          <w:sz w:val="26"/>
          <w:szCs w:val="26"/>
        </w:rPr>
        <w:t xml:space="preserve">to become a force to reckon with. </w:t>
      </w:r>
    </w:p>
    <w:p w:rsidR="003B2966" w:rsidRDefault="003B2966" w:rsidP="00441266">
      <w:pPr>
        <w:spacing w:after="0" w:line="240" w:lineRule="auto"/>
        <w:ind w:firstLine="720"/>
        <w:jc w:val="both"/>
        <w:rPr>
          <w:rStyle w:val="Heading8Char1"/>
          <w:rFonts w:ascii="Times New Roman" w:hAnsi="Times New Roman"/>
          <w:i w:val="0"/>
          <w:iCs w:val="0"/>
          <w:sz w:val="26"/>
          <w:szCs w:val="26"/>
        </w:rPr>
      </w:pPr>
    </w:p>
    <w:p w:rsidR="00E13EC4" w:rsidRDefault="00F51E72" w:rsidP="00036440">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caps/>
          <w:sz w:val="26"/>
          <w:szCs w:val="26"/>
        </w:rPr>
        <w:t>G</w:t>
      </w:r>
      <w:r w:rsidR="00E13EC4">
        <w:rPr>
          <w:rFonts w:ascii="Times New Roman" w:hAnsi="Times New Roman" w:cs="Times New Roman"/>
          <w:b/>
          <w:caps/>
          <w:sz w:val="26"/>
          <w:szCs w:val="26"/>
        </w:rPr>
        <w:t xml:space="preserve">     PROTEST WRITI</w:t>
      </w:r>
      <w:r w:rsidR="003825AA">
        <w:rPr>
          <w:rFonts w:ascii="Times New Roman" w:hAnsi="Times New Roman" w:cs="Times New Roman"/>
          <w:b/>
          <w:caps/>
          <w:sz w:val="26"/>
          <w:szCs w:val="26"/>
        </w:rPr>
        <w:t>n</w:t>
      </w:r>
      <w:r w:rsidR="00E13EC4">
        <w:rPr>
          <w:rFonts w:ascii="Times New Roman" w:hAnsi="Times New Roman" w:cs="Times New Roman"/>
          <w:b/>
          <w:caps/>
          <w:sz w:val="26"/>
          <w:szCs w:val="26"/>
        </w:rPr>
        <w:t>G</w:t>
      </w:r>
    </w:p>
    <w:p w:rsidR="000565C4" w:rsidRPr="00B042BD" w:rsidRDefault="00EC2AE1" w:rsidP="00E90818">
      <w:pPr>
        <w:tabs>
          <w:tab w:val="left" w:pos="3090"/>
        </w:tabs>
        <w:spacing w:after="0" w:line="240" w:lineRule="auto"/>
        <w:contextualSpacing/>
        <w:jc w:val="both"/>
        <w:rPr>
          <w:rFonts w:ascii="Times New Roman" w:hAnsi="Times New Roman" w:cs="Times New Roman"/>
          <w:sz w:val="26"/>
          <w:szCs w:val="26"/>
        </w:rPr>
      </w:pPr>
      <w:r w:rsidRPr="00EC2AE1">
        <w:rPr>
          <w:rFonts w:ascii="Times New Roman" w:hAnsi="Times New Roman" w:cs="Times New Roman"/>
          <w:caps/>
          <w:sz w:val="26"/>
          <w:szCs w:val="26"/>
        </w:rPr>
        <w:t>I</w:t>
      </w:r>
      <w:r w:rsidRPr="00EC2AE1">
        <w:rPr>
          <w:rFonts w:ascii="Times New Roman" w:hAnsi="Times New Roman" w:cs="Times New Roman"/>
          <w:sz w:val="26"/>
          <w:szCs w:val="26"/>
        </w:rPr>
        <w:t>n</w:t>
      </w:r>
      <w:r w:rsidR="00FF6801">
        <w:rPr>
          <w:rFonts w:ascii="Times New Roman" w:hAnsi="Times New Roman" w:cs="Times New Roman"/>
          <w:sz w:val="26"/>
          <w:szCs w:val="26"/>
        </w:rPr>
        <w:t xml:space="preserve"> this</w:t>
      </w:r>
      <w:r w:rsidR="009960D9">
        <w:rPr>
          <w:rFonts w:ascii="Times New Roman" w:hAnsi="Times New Roman" w:cs="Times New Roman"/>
          <w:sz w:val="26"/>
          <w:szCs w:val="26"/>
        </w:rPr>
        <w:t xml:space="preserve"> </w:t>
      </w:r>
      <w:r w:rsidR="00FF6801">
        <w:rPr>
          <w:rFonts w:ascii="Times New Roman" w:hAnsi="Times New Roman" w:cs="Times New Roman"/>
          <w:sz w:val="26"/>
          <w:szCs w:val="26"/>
        </w:rPr>
        <w:t>submission</w:t>
      </w:r>
      <w:r>
        <w:rPr>
          <w:rFonts w:ascii="Times New Roman" w:hAnsi="Times New Roman" w:cs="Times New Roman"/>
          <w:sz w:val="26"/>
          <w:szCs w:val="26"/>
        </w:rPr>
        <w:t xml:space="preserve">, an attempt is made to provide representative examples of “protest writings” which have </w:t>
      </w:r>
      <w:r w:rsidR="00E66939">
        <w:rPr>
          <w:rFonts w:ascii="Times New Roman" w:hAnsi="Times New Roman" w:cs="Times New Roman"/>
          <w:sz w:val="26"/>
          <w:szCs w:val="26"/>
        </w:rPr>
        <w:t xml:space="preserve">recently </w:t>
      </w:r>
      <w:r>
        <w:rPr>
          <w:rFonts w:ascii="Times New Roman" w:hAnsi="Times New Roman" w:cs="Times New Roman"/>
          <w:sz w:val="26"/>
          <w:szCs w:val="26"/>
        </w:rPr>
        <w:t xml:space="preserve">dominated African scholarship. By “protest writing,” particular reference is made to contributions which depict the notion that postcolonial Africa continues to experience </w:t>
      </w:r>
      <w:r w:rsidR="00FF6801">
        <w:rPr>
          <w:rFonts w:ascii="Times New Roman" w:hAnsi="Times New Roman" w:cs="Times New Roman"/>
          <w:sz w:val="26"/>
          <w:szCs w:val="26"/>
        </w:rPr>
        <w:t xml:space="preserve">various layers of </w:t>
      </w:r>
      <w:r w:rsidR="00737882">
        <w:rPr>
          <w:rFonts w:ascii="Times New Roman" w:hAnsi="Times New Roman" w:cs="Times New Roman"/>
          <w:sz w:val="26"/>
          <w:szCs w:val="26"/>
        </w:rPr>
        <w:t xml:space="preserve">political and socioeconomic crises because of </w:t>
      </w:r>
      <w:r w:rsidR="00FF6801">
        <w:rPr>
          <w:rFonts w:ascii="Times New Roman" w:hAnsi="Times New Roman" w:cs="Times New Roman"/>
          <w:sz w:val="26"/>
          <w:szCs w:val="26"/>
        </w:rPr>
        <w:t xml:space="preserve">the </w:t>
      </w:r>
      <w:r w:rsidR="001408CF">
        <w:rPr>
          <w:rFonts w:ascii="Times New Roman" w:hAnsi="Times New Roman" w:cs="Times New Roman"/>
          <w:sz w:val="26"/>
          <w:szCs w:val="26"/>
        </w:rPr>
        <w:t>continent’s</w:t>
      </w:r>
      <w:r w:rsidR="00FF6801">
        <w:rPr>
          <w:rFonts w:ascii="Times New Roman" w:hAnsi="Times New Roman" w:cs="Times New Roman"/>
          <w:sz w:val="26"/>
          <w:szCs w:val="26"/>
        </w:rPr>
        <w:t xml:space="preserve"> historical past </w:t>
      </w:r>
      <w:r w:rsidR="00737882">
        <w:rPr>
          <w:rFonts w:ascii="Times New Roman" w:hAnsi="Times New Roman" w:cs="Times New Roman"/>
          <w:sz w:val="26"/>
          <w:szCs w:val="26"/>
        </w:rPr>
        <w:t>and the colonial distortions exerted on Africa</w:t>
      </w:r>
      <w:r w:rsidR="00FE32BB">
        <w:rPr>
          <w:rFonts w:ascii="Times New Roman" w:hAnsi="Times New Roman" w:cs="Times New Roman"/>
          <w:sz w:val="26"/>
          <w:szCs w:val="26"/>
        </w:rPr>
        <w:t xml:space="preserve"> by Europeans and their allies</w:t>
      </w:r>
      <w:r w:rsidR="00737882">
        <w:rPr>
          <w:rFonts w:ascii="Times New Roman" w:hAnsi="Times New Roman" w:cs="Times New Roman"/>
          <w:sz w:val="26"/>
          <w:szCs w:val="26"/>
        </w:rPr>
        <w:t>.</w:t>
      </w:r>
      <w:r w:rsidR="009960D9">
        <w:rPr>
          <w:rFonts w:ascii="Times New Roman" w:hAnsi="Times New Roman" w:cs="Times New Roman"/>
          <w:sz w:val="26"/>
          <w:szCs w:val="26"/>
        </w:rPr>
        <w:t xml:space="preserve"> </w:t>
      </w:r>
      <w:r>
        <w:rPr>
          <w:rFonts w:ascii="Times New Roman" w:hAnsi="Times New Roman" w:cs="Times New Roman"/>
          <w:sz w:val="26"/>
          <w:szCs w:val="26"/>
        </w:rPr>
        <w:t>One wonders whether this</w:t>
      </w:r>
      <w:r w:rsidR="009960D9">
        <w:rPr>
          <w:rFonts w:ascii="Times New Roman" w:hAnsi="Times New Roman" w:cs="Times New Roman"/>
          <w:sz w:val="26"/>
          <w:szCs w:val="26"/>
        </w:rPr>
        <w:t xml:space="preserve"> </w:t>
      </w:r>
      <w:r w:rsidR="000B407F">
        <w:rPr>
          <w:rFonts w:ascii="Times New Roman" w:hAnsi="Times New Roman" w:cs="Times New Roman"/>
          <w:sz w:val="26"/>
          <w:szCs w:val="26"/>
        </w:rPr>
        <w:t>“protest”</w:t>
      </w:r>
      <w:r w:rsidR="00126AF4">
        <w:rPr>
          <w:rFonts w:ascii="Times New Roman" w:hAnsi="Times New Roman" w:cs="Times New Roman"/>
          <w:sz w:val="26"/>
          <w:szCs w:val="26"/>
        </w:rPr>
        <w:t xml:space="preserve"> has attracted </w:t>
      </w:r>
      <w:r w:rsidR="00737882">
        <w:rPr>
          <w:rFonts w:ascii="Times New Roman" w:hAnsi="Times New Roman" w:cs="Times New Roman"/>
          <w:sz w:val="26"/>
          <w:szCs w:val="26"/>
        </w:rPr>
        <w:t xml:space="preserve">some attention or </w:t>
      </w:r>
      <w:r w:rsidR="00706D3E">
        <w:rPr>
          <w:rFonts w:ascii="Times New Roman" w:hAnsi="Times New Roman" w:cs="Times New Roman"/>
          <w:sz w:val="26"/>
          <w:szCs w:val="26"/>
        </w:rPr>
        <w:t xml:space="preserve">some results at all. </w:t>
      </w:r>
      <w:r w:rsidR="0057008A">
        <w:rPr>
          <w:rFonts w:ascii="Times New Roman" w:hAnsi="Times New Roman" w:cs="Times New Roman"/>
          <w:sz w:val="26"/>
          <w:szCs w:val="26"/>
        </w:rPr>
        <w:t>A few</w:t>
      </w:r>
      <w:r w:rsidR="00B87F80">
        <w:rPr>
          <w:rFonts w:ascii="Times New Roman" w:hAnsi="Times New Roman" w:cs="Times New Roman"/>
          <w:sz w:val="26"/>
          <w:szCs w:val="26"/>
        </w:rPr>
        <w:t xml:space="preserve"> </w:t>
      </w:r>
      <w:r w:rsidR="008C1764">
        <w:rPr>
          <w:rFonts w:ascii="Times New Roman" w:hAnsi="Times New Roman" w:cs="Times New Roman"/>
          <w:sz w:val="26"/>
          <w:szCs w:val="26"/>
        </w:rPr>
        <w:t xml:space="preserve">examples of </w:t>
      </w:r>
      <w:r w:rsidR="003327CE">
        <w:rPr>
          <w:rFonts w:ascii="Times New Roman" w:hAnsi="Times New Roman" w:cs="Times New Roman"/>
          <w:sz w:val="26"/>
          <w:szCs w:val="26"/>
        </w:rPr>
        <w:t>“</w:t>
      </w:r>
      <w:r w:rsidR="008C1764">
        <w:rPr>
          <w:rFonts w:ascii="Times New Roman" w:hAnsi="Times New Roman" w:cs="Times New Roman"/>
          <w:sz w:val="26"/>
          <w:szCs w:val="26"/>
        </w:rPr>
        <w:t>protest writings</w:t>
      </w:r>
      <w:r w:rsidR="003327CE">
        <w:rPr>
          <w:rFonts w:ascii="Times New Roman" w:hAnsi="Times New Roman" w:cs="Times New Roman"/>
          <w:sz w:val="26"/>
          <w:szCs w:val="26"/>
        </w:rPr>
        <w:t>”</w:t>
      </w:r>
      <w:r w:rsidR="00B87F80">
        <w:rPr>
          <w:rFonts w:ascii="Times New Roman" w:hAnsi="Times New Roman" w:cs="Times New Roman"/>
          <w:sz w:val="26"/>
          <w:szCs w:val="26"/>
        </w:rPr>
        <w:t xml:space="preserve"> </w:t>
      </w:r>
      <w:r w:rsidR="0057008A">
        <w:rPr>
          <w:rFonts w:ascii="Times New Roman" w:hAnsi="Times New Roman" w:cs="Times New Roman"/>
          <w:sz w:val="26"/>
          <w:szCs w:val="26"/>
        </w:rPr>
        <w:t>will suffice</w:t>
      </w:r>
      <w:r w:rsidR="008C1764">
        <w:rPr>
          <w:rFonts w:ascii="Times New Roman" w:hAnsi="Times New Roman" w:cs="Times New Roman"/>
          <w:sz w:val="26"/>
          <w:szCs w:val="26"/>
        </w:rPr>
        <w:t xml:space="preserve">. </w:t>
      </w:r>
      <w:r w:rsidR="0057008A">
        <w:rPr>
          <w:rFonts w:ascii="Times New Roman" w:hAnsi="Times New Roman" w:cs="Times New Roman"/>
          <w:sz w:val="26"/>
          <w:szCs w:val="26"/>
        </w:rPr>
        <w:t>According to Dare A</w:t>
      </w:r>
      <w:r w:rsidR="00AD2476">
        <w:rPr>
          <w:rFonts w:ascii="Times New Roman" w:hAnsi="Times New Roman" w:cs="Times New Roman"/>
          <w:sz w:val="26"/>
          <w:szCs w:val="26"/>
        </w:rPr>
        <w:t>rowolo</w:t>
      </w:r>
      <w:r w:rsidR="009960D9">
        <w:rPr>
          <w:rFonts w:ascii="Times New Roman" w:hAnsi="Times New Roman" w:cs="Times New Roman"/>
          <w:sz w:val="26"/>
          <w:szCs w:val="26"/>
        </w:rPr>
        <w:t xml:space="preserve"> </w:t>
      </w:r>
      <w:r w:rsidR="00D211B0">
        <w:rPr>
          <w:rFonts w:ascii="Times New Roman" w:hAnsi="Times New Roman" w:cs="Times New Roman"/>
          <w:sz w:val="26"/>
          <w:szCs w:val="26"/>
        </w:rPr>
        <w:t>colonialism, slave trade and missionar</w:t>
      </w:r>
      <w:r w:rsidR="009B2CBB">
        <w:rPr>
          <w:rFonts w:ascii="Times New Roman" w:hAnsi="Times New Roman" w:cs="Times New Roman"/>
          <w:sz w:val="26"/>
          <w:szCs w:val="26"/>
        </w:rPr>
        <w:t>ies are the bastion of Western c</w:t>
      </w:r>
      <w:r w:rsidR="00D211B0">
        <w:rPr>
          <w:rFonts w:ascii="Times New Roman" w:hAnsi="Times New Roman" w:cs="Times New Roman"/>
          <w:sz w:val="26"/>
          <w:szCs w:val="26"/>
        </w:rPr>
        <w:t>ivilization and culture in Africa</w:t>
      </w:r>
      <w:r w:rsidR="004F7F00">
        <w:rPr>
          <w:rStyle w:val="FootnoteReference"/>
          <w:rFonts w:ascii="Times New Roman" w:hAnsi="Times New Roman" w:cs="Times New Roman"/>
          <w:sz w:val="26"/>
          <w:szCs w:val="26"/>
        </w:rPr>
        <w:footnoteReference w:id="66"/>
      </w:r>
      <w:r w:rsidR="00D211B0">
        <w:rPr>
          <w:rFonts w:ascii="Times New Roman" w:hAnsi="Times New Roman" w:cs="Times New Roman"/>
          <w:sz w:val="26"/>
          <w:szCs w:val="26"/>
        </w:rPr>
        <w:t>. It is not inappropriate for Arowolo to assert that colonialism serve</w:t>
      </w:r>
      <w:r w:rsidR="00874406">
        <w:rPr>
          <w:rFonts w:ascii="Times New Roman" w:hAnsi="Times New Roman" w:cs="Times New Roman"/>
          <w:sz w:val="26"/>
          <w:szCs w:val="26"/>
        </w:rPr>
        <w:t>d</w:t>
      </w:r>
      <w:r w:rsidR="00D211B0">
        <w:rPr>
          <w:rFonts w:ascii="Times New Roman" w:hAnsi="Times New Roman" w:cs="Times New Roman"/>
          <w:sz w:val="26"/>
          <w:szCs w:val="26"/>
        </w:rPr>
        <w:t xml:space="preserve"> as a vehicle of implantation of cultural imperialism in Africa. For Arowolo Africans became “westernized” as a result of importation of western culture and European mode of civilization</w:t>
      </w:r>
      <w:r w:rsidR="004F7F00">
        <w:rPr>
          <w:rStyle w:val="FootnoteReference"/>
          <w:rFonts w:ascii="Times New Roman" w:hAnsi="Times New Roman" w:cs="Times New Roman"/>
          <w:sz w:val="26"/>
          <w:szCs w:val="26"/>
        </w:rPr>
        <w:footnoteReference w:id="67"/>
      </w:r>
      <w:r w:rsidR="0057008A">
        <w:rPr>
          <w:rFonts w:ascii="Times New Roman" w:hAnsi="Times New Roman" w:cs="Times New Roman"/>
          <w:sz w:val="26"/>
          <w:szCs w:val="26"/>
        </w:rPr>
        <w:t xml:space="preserve">. </w:t>
      </w:r>
      <w:r w:rsidR="00306A21" w:rsidRPr="00B042BD">
        <w:rPr>
          <w:rFonts w:ascii="Times New Roman" w:hAnsi="Times New Roman" w:cs="Times New Roman"/>
          <w:sz w:val="26"/>
          <w:szCs w:val="26"/>
        </w:rPr>
        <w:t xml:space="preserve">Kwame </w:t>
      </w:r>
      <w:r w:rsidR="00CB6EBE" w:rsidRPr="00B042BD">
        <w:rPr>
          <w:rFonts w:ascii="Times New Roman" w:hAnsi="Times New Roman" w:cs="Times New Roman"/>
          <w:sz w:val="26"/>
          <w:szCs w:val="26"/>
        </w:rPr>
        <w:t xml:space="preserve">Nantambu writes that </w:t>
      </w:r>
      <w:r w:rsidR="005C1295" w:rsidRPr="00B042BD">
        <w:rPr>
          <w:rFonts w:ascii="Times New Roman" w:hAnsi="Times New Roman" w:cs="Times New Roman"/>
          <w:sz w:val="26"/>
          <w:szCs w:val="26"/>
        </w:rPr>
        <w:t>European and Euro-American scholars were in the past guilty of rac</w:t>
      </w:r>
      <w:r w:rsidR="00C17E8E">
        <w:rPr>
          <w:rFonts w:ascii="Times New Roman" w:hAnsi="Times New Roman" w:cs="Times New Roman"/>
          <w:sz w:val="26"/>
          <w:szCs w:val="26"/>
        </w:rPr>
        <w:t>ist or race-based pseudoscience</w:t>
      </w:r>
      <w:r w:rsidR="005C1295" w:rsidRPr="00B042BD">
        <w:rPr>
          <w:rFonts w:ascii="Times New Roman" w:hAnsi="Times New Roman" w:cs="Times New Roman"/>
          <w:sz w:val="26"/>
          <w:szCs w:val="26"/>
        </w:rPr>
        <w:t xml:space="preserve"> regarding the history</w:t>
      </w:r>
      <w:r w:rsidR="005F1B91" w:rsidRPr="00B042BD">
        <w:rPr>
          <w:rFonts w:ascii="Times New Roman" w:hAnsi="Times New Roman" w:cs="Times New Roman"/>
          <w:sz w:val="26"/>
          <w:szCs w:val="26"/>
        </w:rPr>
        <w:t xml:space="preserve"> and prehistory of Africa</w:t>
      </w:r>
      <w:r w:rsidR="004F7F00" w:rsidRPr="00B042BD">
        <w:rPr>
          <w:rStyle w:val="FootnoteReference"/>
          <w:rFonts w:ascii="Times New Roman" w:hAnsi="Times New Roman" w:cs="Times New Roman"/>
          <w:sz w:val="26"/>
          <w:szCs w:val="26"/>
        </w:rPr>
        <w:footnoteReference w:id="68"/>
      </w:r>
      <w:r w:rsidR="005F1B91" w:rsidRPr="00B042BD">
        <w:rPr>
          <w:rFonts w:ascii="Times New Roman" w:hAnsi="Times New Roman" w:cs="Times New Roman"/>
          <w:sz w:val="26"/>
          <w:szCs w:val="26"/>
        </w:rPr>
        <w:t>.</w:t>
      </w:r>
      <w:r w:rsidR="00326DDC" w:rsidRPr="00B042BD">
        <w:rPr>
          <w:rFonts w:ascii="Times New Roman" w:hAnsi="Times New Roman" w:cs="Times New Roman"/>
          <w:sz w:val="26"/>
          <w:szCs w:val="26"/>
        </w:rPr>
        <w:t xml:space="preserve"> In my view, Nantambu</w:t>
      </w:r>
      <w:r w:rsidR="009B13AE">
        <w:rPr>
          <w:rFonts w:ascii="Times New Roman" w:hAnsi="Times New Roman" w:cs="Times New Roman"/>
          <w:sz w:val="26"/>
          <w:szCs w:val="26"/>
        </w:rPr>
        <w:t>’</w:t>
      </w:r>
      <w:r w:rsidR="00326DDC" w:rsidRPr="00B042BD">
        <w:rPr>
          <w:rFonts w:ascii="Times New Roman" w:hAnsi="Times New Roman" w:cs="Times New Roman"/>
          <w:sz w:val="26"/>
          <w:szCs w:val="26"/>
        </w:rPr>
        <w:t xml:space="preserve">s determination similarly suggests that </w:t>
      </w:r>
      <w:r w:rsidR="00FA0778" w:rsidRPr="00B042BD">
        <w:rPr>
          <w:rFonts w:ascii="Times New Roman" w:hAnsi="Times New Roman" w:cs="Times New Roman"/>
          <w:sz w:val="26"/>
          <w:szCs w:val="26"/>
        </w:rPr>
        <w:t xml:space="preserve">in the absence of the distortions on African history by European scholars, African history and culture would have been preserved. </w:t>
      </w:r>
      <w:r w:rsidR="00454278" w:rsidRPr="00B042BD">
        <w:rPr>
          <w:rFonts w:ascii="Times New Roman" w:hAnsi="Times New Roman" w:cs="Times New Roman"/>
          <w:sz w:val="26"/>
          <w:szCs w:val="26"/>
        </w:rPr>
        <w:t xml:space="preserve">However, one wonders whether </w:t>
      </w:r>
      <w:r w:rsidR="00FA0778" w:rsidRPr="00B042BD">
        <w:rPr>
          <w:rFonts w:ascii="Times New Roman" w:hAnsi="Times New Roman" w:cs="Times New Roman"/>
          <w:sz w:val="26"/>
          <w:szCs w:val="26"/>
        </w:rPr>
        <w:t xml:space="preserve">this </w:t>
      </w:r>
      <w:r w:rsidR="00454278" w:rsidRPr="00B042BD">
        <w:rPr>
          <w:rFonts w:ascii="Times New Roman" w:hAnsi="Times New Roman" w:cs="Times New Roman"/>
          <w:sz w:val="26"/>
          <w:szCs w:val="26"/>
        </w:rPr>
        <w:t xml:space="preserve">would have been </w:t>
      </w:r>
      <w:r w:rsidR="00FA0778" w:rsidRPr="00B042BD">
        <w:rPr>
          <w:rFonts w:ascii="Times New Roman" w:hAnsi="Times New Roman" w:cs="Times New Roman"/>
          <w:sz w:val="26"/>
          <w:szCs w:val="26"/>
        </w:rPr>
        <w:t>p</w:t>
      </w:r>
      <w:r w:rsidR="00454278" w:rsidRPr="00B042BD">
        <w:rPr>
          <w:rFonts w:ascii="Times New Roman" w:hAnsi="Times New Roman" w:cs="Times New Roman"/>
          <w:sz w:val="26"/>
          <w:szCs w:val="26"/>
        </w:rPr>
        <w:t xml:space="preserve">ossible during prehistoric times </w:t>
      </w:r>
      <w:r w:rsidR="00454278" w:rsidRPr="00B042BD">
        <w:rPr>
          <w:rFonts w:ascii="Times New Roman" w:hAnsi="Times New Roman" w:cs="Times New Roman"/>
          <w:sz w:val="26"/>
          <w:szCs w:val="26"/>
        </w:rPr>
        <w:lastRenderedPageBreak/>
        <w:t xml:space="preserve">in Africa before the advent of </w:t>
      </w:r>
      <w:r w:rsidR="00FA0778" w:rsidRPr="00B042BD">
        <w:rPr>
          <w:rFonts w:ascii="Times New Roman" w:hAnsi="Times New Roman" w:cs="Times New Roman"/>
          <w:sz w:val="26"/>
          <w:szCs w:val="26"/>
        </w:rPr>
        <w:t xml:space="preserve">technology </w:t>
      </w:r>
      <w:r w:rsidR="00454278" w:rsidRPr="00B042BD">
        <w:rPr>
          <w:rFonts w:ascii="Times New Roman" w:hAnsi="Times New Roman" w:cs="Times New Roman"/>
          <w:sz w:val="26"/>
          <w:szCs w:val="26"/>
        </w:rPr>
        <w:t xml:space="preserve">of reading and writing which was exported to Africa by Europeans and Westerners. </w:t>
      </w:r>
      <w:r w:rsidR="0035462B">
        <w:rPr>
          <w:rFonts w:ascii="Times New Roman" w:hAnsi="Times New Roman" w:cs="Times New Roman"/>
          <w:color w:val="000000"/>
          <w:sz w:val="26"/>
          <w:szCs w:val="26"/>
        </w:rPr>
        <w:t>However, o</w:t>
      </w:r>
      <w:r w:rsidR="006A5C27" w:rsidRPr="00B042BD">
        <w:rPr>
          <w:rFonts w:ascii="Times New Roman" w:hAnsi="Times New Roman" w:cs="Times New Roman"/>
          <w:sz w:val="26"/>
          <w:szCs w:val="26"/>
        </w:rPr>
        <w:t>ne would also argue that our postmodern world is better, faster, manageable and creative than it was during prehistoric times</w:t>
      </w:r>
      <w:r w:rsidR="00D10CA5" w:rsidRPr="00B042BD">
        <w:rPr>
          <w:rFonts w:ascii="Times New Roman" w:hAnsi="Times New Roman" w:cs="Times New Roman"/>
          <w:sz w:val="26"/>
          <w:szCs w:val="26"/>
        </w:rPr>
        <w:t xml:space="preserve"> because </w:t>
      </w:r>
      <w:r w:rsidR="00D10CA5" w:rsidRPr="00B042BD">
        <w:rPr>
          <w:rFonts w:ascii="Times New Roman" w:hAnsi="Times New Roman" w:cs="Times New Roman"/>
          <w:i/>
          <w:sz w:val="26"/>
          <w:szCs w:val="26"/>
        </w:rPr>
        <w:t>culture</w:t>
      </w:r>
      <w:r w:rsidR="00D10CA5" w:rsidRPr="00B042BD">
        <w:rPr>
          <w:rFonts w:ascii="Times New Roman" w:hAnsi="Times New Roman" w:cs="Times New Roman"/>
          <w:sz w:val="26"/>
          <w:szCs w:val="26"/>
        </w:rPr>
        <w:t xml:space="preserve">, as both </w:t>
      </w:r>
      <w:r w:rsidR="00496B13" w:rsidRPr="00B042BD">
        <w:rPr>
          <w:rFonts w:ascii="Times New Roman" w:hAnsi="Times New Roman" w:cs="Times New Roman"/>
          <w:sz w:val="26"/>
          <w:szCs w:val="26"/>
        </w:rPr>
        <w:t>Amani B</w:t>
      </w:r>
      <w:r w:rsidR="00D10CA5" w:rsidRPr="00B042BD">
        <w:rPr>
          <w:rFonts w:ascii="Times New Roman" w:hAnsi="Times New Roman" w:cs="Times New Roman"/>
          <w:sz w:val="26"/>
          <w:szCs w:val="26"/>
        </w:rPr>
        <w:t>untu</w:t>
      </w:r>
      <w:r w:rsidR="00DD3067" w:rsidRPr="00B042BD">
        <w:rPr>
          <w:rStyle w:val="FootnoteReference"/>
          <w:rFonts w:ascii="Times New Roman" w:hAnsi="Times New Roman" w:cs="Times New Roman"/>
          <w:sz w:val="26"/>
          <w:szCs w:val="26"/>
        </w:rPr>
        <w:footnoteReference w:id="69"/>
      </w:r>
      <w:r w:rsidR="006D0B75">
        <w:rPr>
          <w:rFonts w:ascii="Times New Roman" w:hAnsi="Times New Roman" w:cs="Times New Roman"/>
          <w:sz w:val="26"/>
          <w:szCs w:val="26"/>
        </w:rPr>
        <w:t xml:space="preserve">, </w:t>
      </w:r>
      <w:r w:rsidR="00D10CA5" w:rsidRPr="00B042BD">
        <w:rPr>
          <w:rFonts w:ascii="Times New Roman" w:hAnsi="Times New Roman" w:cs="Times New Roman"/>
          <w:sz w:val="26"/>
          <w:szCs w:val="26"/>
        </w:rPr>
        <w:t>and</w:t>
      </w:r>
      <w:r w:rsidR="005A1872">
        <w:rPr>
          <w:rFonts w:ascii="Times New Roman" w:hAnsi="Times New Roman" w:cs="Times New Roman"/>
          <w:sz w:val="26"/>
          <w:szCs w:val="26"/>
        </w:rPr>
        <w:t xml:space="preserve"> </w:t>
      </w:r>
      <w:r w:rsidR="006D0B75">
        <w:rPr>
          <w:rFonts w:ascii="Times New Roman" w:hAnsi="Times New Roman" w:cs="Times New Roman"/>
          <w:sz w:val="26"/>
          <w:szCs w:val="26"/>
        </w:rPr>
        <w:t>Amani Buntu &amp;</w:t>
      </w:r>
      <w:r w:rsidR="005A1872">
        <w:rPr>
          <w:rFonts w:ascii="Times New Roman" w:hAnsi="Times New Roman" w:cs="Times New Roman"/>
          <w:sz w:val="26"/>
          <w:szCs w:val="26"/>
        </w:rPr>
        <w:t xml:space="preserve"> </w:t>
      </w:r>
      <w:r w:rsidR="00C17E8E">
        <w:rPr>
          <w:rFonts w:ascii="Times New Roman" w:hAnsi="Times New Roman" w:cs="Times New Roman"/>
          <w:sz w:val="26"/>
          <w:szCs w:val="26"/>
        </w:rPr>
        <w:t>C</w:t>
      </w:r>
      <w:r w:rsidR="001215D1">
        <w:rPr>
          <w:rFonts w:ascii="Times New Roman" w:hAnsi="Times New Roman" w:cs="Times New Roman"/>
          <w:sz w:val="26"/>
          <w:szCs w:val="26"/>
        </w:rPr>
        <w:t>harles</w:t>
      </w:r>
      <w:r w:rsidR="005A1872">
        <w:rPr>
          <w:rFonts w:ascii="Times New Roman" w:hAnsi="Times New Roman" w:cs="Times New Roman"/>
          <w:sz w:val="26"/>
          <w:szCs w:val="26"/>
        </w:rPr>
        <w:t xml:space="preserve"> </w:t>
      </w:r>
      <w:r w:rsidR="00D10CA5" w:rsidRPr="00B042BD">
        <w:rPr>
          <w:rFonts w:ascii="Times New Roman" w:hAnsi="Times New Roman" w:cs="Times New Roman"/>
          <w:sz w:val="26"/>
          <w:szCs w:val="26"/>
        </w:rPr>
        <w:t>Williams observe, is not static</w:t>
      </w:r>
      <w:r w:rsidR="00D10CA5" w:rsidRPr="00B042BD">
        <w:rPr>
          <w:rStyle w:val="FootnoteReference"/>
          <w:rFonts w:ascii="Times New Roman" w:hAnsi="Times New Roman" w:cs="Times New Roman"/>
          <w:sz w:val="26"/>
          <w:szCs w:val="26"/>
        </w:rPr>
        <w:footnoteReference w:id="70"/>
      </w:r>
      <w:r w:rsidR="00D10CA5" w:rsidRPr="00B042BD">
        <w:rPr>
          <w:rFonts w:ascii="Times New Roman" w:hAnsi="Times New Roman" w:cs="Times New Roman"/>
          <w:sz w:val="26"/>
          <w:szCs w:val="26"/>
        </w:rPr>
        <w:t xml:space="preserve">. </w:t>
      </w:r>
      <w:r w:rsidR="007A2DDC">
        <w:rPr>
          <w:rFonts w:ascii="Times New Roman" w:hAnsi="Times New Roman" w:cs="Times New Roman"/>
          <w:sz w:val="26"/>
          <w:szCs w:val="26"/>
        </w:rPr>
        <w:t>Joy A. De</w:t>
      </w:r>
      <w:r w:rsidR="002E3683" w:rsidRPr="00B042BD">
        <w:rPr>
          <w:rFonts w:ascii="Times New Roman" w:hAnsi="Times New Roman" w:cs="Times New Roman"/>
          <w:sz w:val="26"/>
          <w:szCs w:val="26"/>
        </w:rPr>
        <w:t>Gr</w:t>
      </w:r>
      <w:r w:rsidR="00436BE4" w:rsidRPr="00B042BD">
        <w:rPr>
          <w:rFonts w:ascii="Times New Roman" w:hAnsi="Times New Roman" w:cs="Times New Roman"/>
          <w:sz w:val="26"/>
          <w:szCs w:val="26"/>
        </w:rPr>
        <w:t xml:space="preserve">uy </w:t>
      </w:r>
      <w:r w:rsidR="00AE757E">
        <w:rPr>
          <w:rFonts w:ascii="Times New Roman" w:hAnsi="Times New Roman" w:cs="Times New Roman"/>
          <w:sz w:val="26"/>
          <w:szCs w:val="26"/>
        </w:rPr>
        <w:t xml:space="preserve">remarks that </w:t>
      </w:r>
      <w:r w:rsidR="002E3683" w:rsidRPr="00B042BD">
        <w:rPr>
          <w:rFonts w:ascii="Times New Roman" w:hAnsi="Times New Roman" w:cs="Times New Roman"/>
          <w:sz w:val="26"/>
          <w:szCs w:val="26"/>
        </w:rPr>
        <w:t>injustices meted out to Africans over many generations of enslavement and colonialism have manifested as a legacy of reproduced social ills</w:t>
      </w:r>
      <w:r w:rsidR="002E3683" w:rsidRPr="00B042BD">
        <w:rPr>
          <w:rStyle w:val="FootnoteReference"/>
          <w:rFonts w:ascii="Times New Roman" w:hAnsi="Times New Roman" w:cs="Times New Roman"/>
          <w:sz w:val="26"/>
          <w:szCs w:val="26"/>
        </w:rPr>
        <w:footnoteReference w:id="71"/>
      </w:r>
      <w:r w:rsidR="002E3683" w:rsidRPr="00B042BD">
        <w:rPr>
          <w:rFonts w:ascii="Times New Roman" w:hAnsi="Times New Roman" w:cs="Times New Roman"/>
          <w:sz w:val="26"/>
          <w:szCs w:val="26"/>
        </w:rPr>
        <w:t xml:space="preserve">. </w:t>
      </w:r>
      <w:r w:rsidR="006D0B75">
        <w:rPr>
          <w:rFonts w:ascii="Times New Roman" w:hAnsi="Times New Roman" w:cs="Times New Roman"/>
          <w:sz w:val="26"/>
          <w:szCs w:val="26"/>
        </w:rPr>
        <w:t>De</w:t>
      </w:r>
      <w:r w:rsidR="009B13AE" w:rsidRPr="00B042BD">
        <w:rPr>
          <w:rFonts w:ascii="Times New Roman" w:hAnsi="Times New Roman" w:cs="Times New Roman"/>
          <w:sz w:val="26"/>
          <w:szCs w:val="26"/>
        </w:rPr>
        <w:t>G</w:t>
      </w:r>
      <w:r w:rsidR="009B13AE">
        <w:rPr>
          <w:rFonts w:ascii="Times New Roman" w:hAnsi="Times New Roman" w:cs="Times New Roman"/>
          <w:sz w:val="26"/>
          <w:szCs w:val="26"/>
        </w:rPr>
        <w:t>r</w:t>
      </w:r>
      <w:r w:rsidR="009B13AE" w:rsidRPr="00B042BD">
        <w:rPr>
          <w:rFonts w:ascii="Times New Roman" w:hAnsi="Times New Roman" w:cs="Times New Roman"/>
          <w:sz w:val="26"/>
          <w:szCs w:val="26"/>
        </w:rPr>
        <w:t>uy’</w:t>
      </w:r>
      <w:r w:rsidR="009B13AE">
        <w:rPr>
          <w:rFonts w:ascii="Times New Roman" w:hAnsi="Times New Roman" w:cs="Times New Roman"/>
          <w:sz w:val="26"/>
          <w:szCs w:val="26"/>
        </w:rPr>
        <w:t>s</w:t>
      </w:r>
      <w:r w:rsidR="00336BE7" w:rsidRPr="00B042BD">
        <w:rPr>
          <w:rFonts w:ascii="Times New Roman" w:hAnsi="Times New Roman" w:cs="Times New Roman"/>
          <w:sz w:val="26"/>
          <w:szCs w:val="26"/>
        </w:rPr>
        <w:t xml:space="preserve"> </w:t>
      </w:r>
      <w:r w:rsidR="009F5638" w:rsidRPr="00B042BD">
        <w:rPr>
          <w:rFonts w:ascii="Times New Roman" w:hAnsi="Times New Roman" w:cs="Times New Roman"/>
          <w:sz w:val="26"/>
          <w:szCs w:val="26"/>
        </w:rPr>
        <w:t xml:space="preserve">assertion further “invites” the contestation of the present argument that </w:t>
      </w:r>
      <w:r w:rsidR="00C37F9F" w:rsidRPr="00B042BD">
        <w:rPr>
          <w:rFonts w:ascii="Times New Roman" w:hAnsi="Times New Roman" w:cs="Times New Roman"/>
          <w:sz w:val="26"/>
          <w:szCs w:val="26"/>
        </w:rPr>
        <w:t>“protest writing”</w:t>
      </w:r>
      <w:r w:rsidR="00952D8B" w:rsidRPr="00B042BD">
        <w:rPr>
          <w:rFonts w:ascii="Times New Roman" w:hAnsi="Times New Roman" w:cs="Times New Roman"/>
          <w:sz w:val="26"/>
          <w:szCs w:val="26"/>
        </w:rPr>
        <w:t xml:space="preserve">, in my view, is </w:t>
      </w:r>
      <w:r w:rsidR="008B5B5E" w:rsidRPr="00B042BD">
        <w:rPr>
          <w:rFonts w:ascii="Times New Roman" w:hAnsi="Times New Roman" w:cs="Times New Roman"/>
          <w:sz w:val="26"/>
          <w:szCs w:val="26"/>
        </w:rPr>
        <w:t>retrogressive.</w:t>
      </w:r>
      <w:r w:rsidR="008B5B5E">
        <w:rPr>
          <w:rStyle w:val="Heading8Char1"/>
          <w:rFonts w:ascii="Times New Roman" w:hAnsi="Times New Roman"/>
          <w:i w:val="0"/>
          <w:iCs w:val="0"/>
          <w:sz w:val="26"/>
          <w:szCs w:val="26"/>
        </w:rPr>
        <w:t xml:space="preserve"> Tebello</w:t>
      </w:r>
      <w:r w:rsidR="00354911">
        <w:rPr>
          <w:rStyle w:val="Heading8Char1"/>
          <w:rFonts w:ascii="Times New Roman" w:hAnsi="Times New Roman"/>
          <w:i w:val="0"/>
          <w:iCs w:val="0"/>
          <w:sz w:val="26"/>
          <w:szCs w:val="26"/>
        </w:rPr>
        <w:t xml:space="preserve"> Letseka </w:t>
      </w:r>
      <w:r w:rsidR="00C4196D">
        <w:rPr>
          <w:rStyle w:val="Heading8Char1"/>
          <w:rFonts w:ascii="Times New Roman" w:hAnsi="Times New Roman"/>
          <w:i w:val="0"/>
          <w:iCs w:val="0"/>
          <w:sz w:val="26"/>
          <w:szCs w:val="26"/>
        </w:rPr>
        <w:t xml:space="preserve">adds </w:t>
      </w:r>
      <w:r w:rsidR="00354911">
        <w:rPr>
          <w:rStyle w:val="Heading8Char1"/>
          <w:rFonts w:ascii="Times New Roman" w:hAnsi="Times New Roman"/>
          <w:i w:val="0"/>
          <w:iCs w:val="0"/>
          <w:sz w:val="26"/>
          <w:szCs w:val="26"/>
        </w:rPr>
        <w:t xml:space="preserve">that “Africanisation” </w:t>
      </w:r>
      <w:r w:rsidR="00354911">
        <w:rPr>
          <w:rFonts w:ascii="Times New Roman" w:hAnsi="Times New Roman" w:cs="Times New Roman"/>
          <w:sz w:val="26"/>
          <w:szCs w:val="26"/>
        </w:rPr>
        <w:t>(or “indigenization”) i</w:t>
      </w:r>
      <w:r w:rsidR="00354911" w:rsidRPr="00557BB1">
        <w:rPr>
          <w:rFonts w:ascii="Times New Roman" w:hAnsi="Times New Roman" w:cs="Times New Roman"/>
          <w:sz w:val="26"/>
          <w:szCs w:val="26"/>
        </w:rPr>
        <w:t>s a renewed focus on Africa and entails salvaging what has been stripped from the continent</w:t>
      </w:r>
      <w:r w:rsidR="00354911">
        <w:rPr>
          <w:rFonts w:ascii="Times New Roman" w:hAnsi="Times New Roman" w:cs="Times New Roman"/>
          <w:sz w:val="26"/>
          <w:szCs w:val="26"/>
        </w:rPr>
        <w:t xml:space="preserve"> through colonization</w:t>
      </w:r>
      <w:r w:rsidR="00354911">
        <w:rPr>
          <w:rStyle w:val="FootnoteReference"/>
          <w:rFonts w:ascii="Times New Roman" w:hAnsi="Times New Roman" w:cs="Times New Roman"/>
          <w:sz w:val="26"/>
          <w:szCs w:val="26"/>
        </w:rPr>
        <w:footnoteReference w:id="72"/>
      </w:r>
      <w:r w:rsidR="00354911">
        <w:rPr>
          <w:rFonts w:ascii="Times New Roman" w:hAnsi="Times New Roman" w:cs="Times New Roman"/>
          <w:sz w:val="26"/>
          <w:szCs w:val="26"/>
        </w:rPr>
        <w:t xml:space="preserve">. Elias Monhla also </w:t>
      </w:r>
      <w:r w:rsidR="00354911" w:rsidRPr="00557BB1">
        <w:rPr>
          <w:rFonts w:ascii="Times New Roman" w:hAnsi="Times New Roman" w:cs="Times New Roman"/>
          <w:sz w:val="26"/>
          <w:szCs w:val="26"/>
        </w:rPr>
        <w:t>affirms that it is impossible to sepa</w:t>
      </w:r>
      <w:r w:rsidR="00354911" w:rsidRPr="000E2284">
        <w:rPr>
          <w:rFonts w:ascii="Times New Roman" w:hAnsi="Times New Roman" w:cs="Times New Roman"/>
          <w:sz w:val="26"/>
          <w:szCs w:val="26"/>
        </w:rPr>
        <w:t>rate what exactly has been distorted by the white enterprise, considering the nature of colonialism, imperialism, dispossession, and dehumanisation in Africa</w:t>
      </w:r>
      <w:r w:rsidR="00354911" w:rsidRPr="000E2284">
        <w:rPr>
          <w:rStyle w:val="FootnoteReference"/>
          <w:rFonts w:ascii="Times New Roman" w:hAnsi="Times New Roman" w:cs="Times New Roman"/>
          <w:sz w:val="26"/>
          <w:szCs w:val="26"/>
        </w:rPr>
        <w:footnoteReference w:id="73"/>
      </w:r>
      <w:r w:rsidR="00354911" w:rsidRPr="000E2284">
        <w:rPr>
          <w:rFonts w:ascii="Times New Roman" w:hAnsi="Times New Roman" w:cs="Times New Roman"/>
          <w:sz w:val="26"/>
          <w:szCs w:val="26"/>
        </w:rPr>
        <w:t>.</w:t>
      </w:r>
      <w:r w:rsidR="002A4962">
        <w:rPr>
          <w:rFonts w:ascii="Times New Roman" w:hAnsi="Times New Roman" w:cs="Times New Roman"/>
          <w:sz w:val="26"/>
          <w:szCs w:val="26"/>
        </w:rPr>
        <w:t xml:space="preserve"> </w:t>
      </w:r>
      <w:r w:rsidR="003621A8">
        <w:rPr>
          <w:rStyle w:val="Heading8Char1"/>
          <w:rFonts w:ascii="Times New Roman" w:hAnsi="Times New Roman"/>
          <w:i w:val="0"/>
          <w:iCs w:val="0"/>
          <w:sz w:val="26"/>
          <w:szCs w:val="26"/>
        </w:rPr>
        <w:t xml:space="preserve">Houtondji also </w:t>
      </w:r>
      <w:r w:rsidR="0069104C">
        <w:rPr>
          <w:rStyle w:val="Heading8Char1"/>
          <w:rFonts w:ascii="Times New Roman" w:hAnsi="Times New Roman"/>
          <w:i w:val="0"/>
          <w:iCs w:val="0"/>
          <w:sz w:val="26"/>
          <w:szCs w:val="26"/>
        </w:rPr>
        <w:t xml:space="preserve">protests </w:t>
      </w:r>
      <w:r w:rsidR="003621A8" w:rsidRPr="0034291B">
        <w:rPr>
          <w:rStyle w:val="Heading8Char1"/>
          <w:rFonts w:ascii="Times New Roman" w:hAnsi="Times New Roman"/>
          <w:i w:val="0"/>
          <w:iCs w:val="0"/>
          <w:sz w:val="26"/>
          <w:szCs w:val="26"/>
        </w:rPr>
        <w:t>that: “The problem today is that in the context of colonial domination, we have to a large extent internalised the discourse of our former masters on our cultures, their denigrating views on African ways of life and modes of thought. As a consequence, we were and are still tempted to under-value our own image heritage, including the immense legacy of indigenous knowledge”</w:t>
      </w:r>
      <w:r w:rsidR="003621A8">
        <w:rPr>
          <w:rStyle w:val="FootnoteReference"/>
          <w:rFonts w:ascii="Times New Roman" w:hAnsi="Times New Roman" w:cs="Times New Roman"/>
          <w:sz w:val="26"/>
          <w:szCs w:val="26"/>
        </w:rPr>
        <w:footnoteReference w:id="74"/>
      </w:r>
      <w:r w:rsidR="003621A8" w:rsidRPr="0034291B">
        <w:rPr>
          <w:rStyle w:val="Heading8Char1"/>
          <w:rFonts w:ascii="Times New Roman" w:hAnsi="Times New Roman"/>
          <w:i w:val="0"/>
          <w:iCs w:val="0"/>
          <w:sz w:val="26"/>
          <w:szCs w:val="26"/>
        </w:rPr>
        <w:t xml:space="preserve">. </w:t>
      </w:r>
      <w:r w:rsidR="00354911">
        <w:rPr>
          <w:rFonts w:ascii="Times New Roman" w:hAnsi="Times New Roman" w:cs="Times New Roman"/>
          <w:sz w:val="26"/>
          <w:szCs w:val="26"/>
        </w:rPr>
        <w:t xml:space="preserve">For Hellicy </w:t>
      </w:r>
      <w:r w:rsidR="00354911" w:rsidRPr="000E2284">
        <w:rPr>
          <w:rFonts w:ascii="Times New Roman" w:hAnsi="Times New Roman" w:cs="Times New Roman"/>
          <w:sz w:val="26"/>
          <w:szCs w:val="26"/>
        </w:rPr>
        <w:t>Ngambi Africa appears to be caught in a developmental pause: underdevelopment, poverty, poor health, unemployment characterise Africa, he is in a way saying Africa is not moving forward economically and culturally</w:t>
      </w:r>
      <w:r w:rsidR="00354911">
        <w:rPr>
          <w:rFonts w:ascii="Times New Roman" w:hAnsi="Times New Roman" w:cs="Times New Roman"/>
          <w:sz w:val="26"/>
          <w:szCs w:val="26"/>
        </w:rPr>
        <w:t>.</w:t>
      </w:r>
      <w:r w:rsidR="00354911">
        <w:rPr>
          <w:rStyle w:val="FootnoteReference"/>
          <w:rFonts w:ascii="Times New Roman" w:hAnsi="Times New Roman" w:cs="Times New Roman"/>
          <w:sz w:val="26"/>
          <w:szCs w:val="26"/>
        </w:rPr>
        <w:footnoteReference w:id="75"/>
      </w:r>
      <w:r w:rsidR="00C81DAB">
        <w:rPr>
          <w:rFonts w:ascii="Times New Roman" w:hAnsi="Times New Roman" w:cs="Times New Roman"/>
          <w:sz w:val="26"/>
          <w:szCs w:val="26"/>
        </w:rPr>
        <w:t xml:space="preserve"> </w:t>
      </w:r>
      <w:r w:rsidR="00D639D6">
        <w:rPr>
          <w:rFonts w:ascii="Times New Roman" w:hAnsi="Times New Roman" w:cs="Times New Roman"/>
          <w:sz w:val="26"/>
          <w:szCs w:val="26"/>
        </w:rPr>
        <w:t>Ali A. Mazrui concludes that what Africa knows about itself, what different parts of Africa know about each other have been influenced by the West</w:t>
      </w:r>
      <w:r w:rsidR="00D639D6">
        <w:rPr>
          <w:rStyle w:val="FootnoteReference"/>
          <w:rFonts w:ascii="Times New Roman" w:hAnsi="Times New Roman" w:cs="Times New Roman"/>
          <w:sz w:val="26"/>
          <w:szCs w:val="26"/>
        </w:rPr>
        <w:footnoteReference w:id="76"/>
      </w:r>
      <w:r w:rsidR="00D639D6">
        <w:rPr>
          <w:rFonts w:ascii="Times New Roman" w:hAnsi="Times New Roman" w:cs="Times New Roman"/>
          <w:sz w:val="26"/>
          <w:szCs w:val="26"/>
        </w:rPr>
        <w:t>. In his reference to Africa being “influenced by the West”, Mazrui attempts to portray the “West”</w:t>
      </w:r>
      <w:r w:rsidR="00220FED">
        <w:rPr>
          <w:rStyle w:val="FootnoteReference"/>
          <w:rFonts w:ascii="Times New Roman" w:hAnsi="Times New Roman" w:cs="Times New Roman"/>
          <w:sz w:val="26"/>
          <w:szCs w:val="26"/>
        </w:rPr>
        <w:footnoteReference w:id="77"/>
      </w:r>
      <w:r w:rsidR="00D639D6">
        <w:rPr>
          <w:rFonts w:ascii="Times New Roman" w:hAnsi="Times New Roman" w:cs="Times New Roman"/>
          <w:sz w:val="26"/>
          <w:szCs w:val="26"/>
        </w:rPr>
        <w:t xml:space="preserve"> as the perpetrators of </w:t>
      </w:r>
      <w:r w:rsidR="009B13AE">
        <w:rPr>
          <w:rFonts w:ascii="Times New Roman" w:hAnsi="Times New Roman" w:cs="Times New Roman"/>
          <w:sz w:val="26"/>
          <w:szCs w:val="26"/>
        </w:rPr>
        <w:t>Africa’s</w:t>
      </w:r>
      <w:r w:rsidR="00D639D6">
        <w:rPr>
          <w:rFonts w:ascii="Times New Roman" w:hAnsi="Times New Roman" w:cs="Times New Roman"/>
          <w:sz w:val="26"/>
          <w:szCs w:val="26"/>
        </w:rPr>
        <w:t xml:space="preserve"> endless </w:t>
      </w:r>
      <w:r w:rsidR="00B72F6B">
        <w:rPr>
          <w:rFonts w:ascii="Times New Roman" w:hAnsi="Times New Roman" w:cs="Times New Roman"/>
          <w:sz w:val="26"/>
          <w:szCs w:val="26"/>
        </w:rPr>
        <w:t xml:space="preserve">political and socioeconomic </w:t>
      </w:r>
      <w:r w:rsidR="00D639D6">
        <w:rPr>
          <w:rFonts w:ascii="Times New Roman" w:hAnsi="Times New Roman" w:cs="Times New Roman"/>
          <w:sz w:val="26"/>
          <w:szCs w:val="26"/>
        </w:rPr>
        <w:t>crises.</w:t>
      </w:r>
      <w:r w:rsidR="00431CC1">
        <w:rPr>
          <w:rFonts w:ascii="Times New Roman" w:hAnsi="Times New Roman" w:cs="Times New Roman"/>
          <w:sz w:val="26"/>
          <w:szCs w:val="26"/>
        </w:rPr>
        <w:t xml:space="preserve"> Ngugi wa </w:t>
      </w:r>
      <w:r w:rsidR="009B13AE">
        <w:rPr>
          <w:rFonts w:ascii="Times New Roman" w:hAnsi="Times New Roman" w:cs="Times New Roman"/>
          <w:sz w:val="26"/>
          <w:szCs w:val="26"/>
        </w:rPr>
        <w:t>Thiong’o</w:t>
      </w:r>
      <w:r w:rsidR="00431CC1">
        <w:rPr>
          <w:rFonts w:ascii="Times New Roman" w:hAnsi="Times New Roman" w:cs="Times New Roman"/>
          <w:sz w:val="26"/>
          <w:szCs w:val="26"/>
        </w:rPr>
        <w:t xml:space="preserve"> also protests that, “We are drawing from the language and culture we are rooted in and that English should not be substitute for our on languages”</w:t>
      </w:r>
      <w:r w:rsidR="00431CC1">
        <w:rPr>
          <w:rStyle w:val="FootnoteReference"/>
          <w:rFonts w:ascii="Times New Roman" w:hAnsi="Times New Roman" w:cs="Times New Roman"/>
          <w:sz w:val="26"/>
          <w:szCs w:val="26"/>
        </w:rPr>
        <w:footnoteReference w:id="78"/>
      </w:r>
      <w:r w:rsidR="00431CC1">
        <w:rPr>
          <w:rFonts w:ascii="Times New Roman" w:hAnsi="Times New Roman" w:cs="Times New Roman"/>
          <w:sz w:val="26"/>
          <w:szCs w:val="26"/>
        </w:rPr>
        <w:t xml:space="preserve">.  </w:t>
      </w:r>
      <w:r w:rsidR="00D779E2">
        <w:rPr>
          <w:rFonts w:ascii="Times New Roman" w:hAnsi="Times New Roman" w:cs="Times New Roman"/>
          <w:sz w:val="26"/>
          <w:szCs w:val="26"/>
        </w:rPr>
        <w:t xml:space="preserve">Other </w:t>
      </w:r>
      <w:r w:rsidR="0049158E">
        <w:rPr>
          <w:rFonts w:ascii="Times New Roman" w:hAnsi="Times New Roman" w:cs="Times New Roman"/>
          <w:sz w:val="26"/>
          <w:szCs w:val="26"/>
        </w:rPr>
        <w:t>types of “protest</w:t>
      </w:r>
      <w:r w:rsidR="00D779E2">
        <w:rPr>
          <w:rFonts w:ascii="Times New Roman" w:hAnsi="Times New Roman" w:cs="Times New Roman"/>
          <w:sz w:val="26"/>
          <w:szCs w:val="26"/>
        </w:rPr>
        <w:t xml:space="preserve">” include Robert </w:t>
      </w:r>
      <w:r w:rsidR="009B13AE">
        <w:rPr>
          <w:rFonts w:ascii="Times New Roman" w:hAnsi="Times New Roman" w:cs="Times New Roman"/>
          <w:sz w:val="26"/>
          <w:szCs w:val="26"/>
        </w:rPr>
        <w:t>Mugabe’s</w:t>
      </w:r>
      <w:r w:rsidR="00D779E2">
        <w:rPr>
          <w:rFonts w:ascii="Times New Roman" w:hAnsi="Times New Roman" w:cs="Times New Roman"/>
          <w:sz w:val="26"/>
          <w:szCs w:val="26"/>
        </w:rPr>
        <w:t xml:space="preserve"> speeches, namely: “Zimbabwe will never </w:t>
      </w:r>
      <w:r w:rsidR="00D779E2">
        <w:rPr>
          <w:rFonts w:ascii="Times New Roman" w:hAnsi="Times New Roman" w:cs="Times New Roman"/>
          <w:sz w:val="26"/>
          <w:szCs w:val="26"/>
        </w:rPr>
        <w:lastRenderedPageBreak/>
        <w:t>be a colony again”</w:t>
      </w:r>
      <w:r w:rsidR="00D779E2">
        <w:rPr>
          <w:rStyle w:val="FootnoteReference"/>
          <w:rFonts w:ascii="Times New Roman" w:hAnsi="Times New Roman" w:cs="Times New Roman"/>
          <w:sz w:val="26"/>
          <w:szCs w:val="26"/>
        </w:rPr>
        <w:footnoteReference w:id="79"/>
      </w:r>
      <w:r w:rsidR="00D779E2">
        <w:rPr>
          <w:rFonts w:ascii="Times New Roman" w:hAnsi="Times New Roman" w:cs="Times New Roman"/>
          <w:sz w:val="26"/>
          <w:szCs w:val="26"/>
        </w:rPr>
        <w:t>, and “Blair, k</w:t>
      </w:r>
      <w:r w:rsidR="008A167B">
        <w:rPr>
          <w:rFonts w:ascii="Times New Roman" w:hAnsi="Times New Roman" w:cs="Times New Roman"/>
          <w:sz w:val="26"/>
          <w:szCs w:val="26"/>
        </w:rPr>
        <w:t xml:space="preserve">eep your England and </w:t>
      </w:r>
      <w:r w:rsidR="00D779E2">
        <w:rPr>
          <w:rFonts w:ascii="Times New Roman" w:hAnsi="Times New Roman" w:cs="Times New Roman"/>
          <w:sz w:val="26"/>
          <w:szCs w:val="26"/>
        </w:rPr>
        <w:t>I will keep my Zimbabwe”</w:t>
      </w:r>
      <w:r w:rsidR="00D779E2">
        <w:rPr>
          <w:rStyle w:val="FootnoteReference"/>
          <w:rFonts w:ascii="Times New Roman" w:hAnsi="Times New Roman" w:cs="Times New Roman"/>
          <w:sz w:val="26"/>
          <w:szCs w:val="26"/>
        </w:rPr>
        <w:footnoteReference w:id="80"/>
      </w:r>
      <w:r w:rsidR="00D779E2">
        <w:rPr>
          <w:rFonts w:ascii="Times New Roman" w:hAnsi="Times New Roman" w:cs="Times New Roman"/>
          <w:sz w:val="26"/>
          <w:szCs w:val="26"/>
        </w:rPr>
        <w:t>.</w:t>
      </w:r>
      <w:r w:rsidR="00164B9A">
        <w:rPr>
          <w:rFonts w:ascii="Times New Roman" w:hAnsi="Times New Roman" w:cs="Times New Roman"/>
          <w:sz w:val="26"/>
          <w:szCs w:val="26"/>
        </w:rPr>
        <w:t xml:space="preserve"> </w:t>
      </w:r>
      <w:r w:rsidR="009B13AE">
        <w:rPr>
          <w:rFonts w:ascii="Times New Roman" w:hAnsi="Times New Roman" w:cs="Times New Roman"/>
          <w:sz w:val="26"/>
          <w:szCs w:val="26"/>
        </w:rPr>
        <w:t>Mugabe’s</w:t>
      </w:r>
      <w:r w:rsidR="00164B9A">
        <w:rPr>
          <w:rFonts w:ascii="Times New Roman" w:hAnsi="Times New Roman" w:cs="Times New Roman"/>
          <w:sz w:val="26"/>
          <w:szCs w:val="26"/>
        </w:rPr>
        <w:t xml:space="preserve"> speeches serve to elucidate that political rhetoric is just meant to </w:t>
      </w:r>
      <w:r w:rsidR="00537EEF">
        <w:rPr>
          <w:rFonts w:ascii="Times New Roman" w:hAnsi="Times New Roman" w:cs="Times New Roman"/>
          <w:sz w:val="26"/>
          <w:szCs w:val="26"/>
        </w:rPr>
        <w:t xml:space="preserve">deliberately </w:t>
      </w:r>
      <w:r w:rsidR="00164B9A">
        <w:rPr>
          <w:rFonts w:ascii="Times New Roman" w:hAnsi="Times New Roman" w:cs="Times New Roman"/>
          <w:sz w:val="26"/>
          <w:szCs w:val="26"/>
        </w:rPr>
        <w:t xml:space="preserve">exhilarate a certain section of </w:t>
      </w:r>
      <w:r w:rsidR="00B039EA">
        <w:rPr>
          <w:rFonts w:ascii="Times New Roman" w:hAnsi="Times New Roman" w:cs="Times New Roman"/>
          <w:sz w:val="26"/>
          <w:szCs w:val="26"/>
        </w:rPr>
        <w:t xml:space="preserve">society </w:t>
      </w:r>
      <w:r w:rsidR="00164B9A">
        <w:rPr>
          <w:rFonts w:ascii="Times New Roman" w:hAnsi="Times New Roman" w:cs="Times New Roman"/>
          <w:sz w:val="26"/>
          <w:szCs w:val="26"/>
        </w:rPr>
        <w:t xml:space="preserve">because one cannot reconstruct the significance and relevance of the statements to </w:t>
      </w:r>
      <w:r w:rsidR="0049158E">
        <w:rPr>
          <w:rFonts w:ascii="Times New Roman" w:hAnsi="Times New Roman" w:cs="Times New Roman"/>
          <w:sz w:val="26"/>
          <w:szCs w:val="26"/>
        </w:rPr>
        <w:t xml:space="preserve">postindependence </w:t>
      </w:r>
      <w:r w:rsidR="009B13AE">
        <w:rPr>
          <w:rFonts w:ascii="Times New Roman" w:hAnsi="Times New Roman" w:cs="Times New Roman"/>
          <w:sz w:val="26"/>
          <w:szCs w:val="26"/>
        </w:rPr>
        <w:t>Zimbabwe’s</w:t>
      </w:r>
      <w:r w:rsidR="00164B9A">
        <w:rPr>
          <w:rFonts w:ascii="Times New Roman" w:hAnsi="Times New Roman" w:cs="Times New Roman"/>
          <w:sz w:val="26"/>
          <w:szCs w:val="26"/>
        </w:rPr>
        <w:t xml:space="preserve"> economic development. </w:t>
      </w:r>
      <w:r w:rsidR="00743071">
        <w:rPr>
          <w:rFonts w:ascii="Times New Roman" w:hAnsi="Times New Roman" w:cs="Times New Roman"/>
          <w:sz w:val="26"/>
          <w:szCs w:val="26"/>
        </w:rPr>
        <w:t>Elsewhere, some</w:t>
      </w:r>
      <w:r w:rsidR="008E23DB">
        <w:rPr>
          <w:rFonts w:ascii="Times New Roman" w:hAnsi="Times New Roman" w:cs="Times New Roman"/>
          <w:sz w:val="26"/>
          <w:szCs w:val="26"/>
        </w:rPr>
        <w:t xml:space="preserve"> contributions</w:t>
      </w:r>
      <w:r w:rsidR="00212BF9">
        <w:rPr>
          <w:rStyle w:val="FootnoteReference"/>
          <w:rFonts w:ascii="Times New Roman" w:hAnsi="Times New Roman" w:cs="Times New Roman"/>
          <w:sz w:val="26"/>
          <w:szCs w:val="26"/>
        </w:rPr>
        <w:footnoteReference w:id="81"/>
      </w:r>
      <w:r w:rsidR="008E23DB">
        <w:rPr>
          <w:rFonts w:ascii="Times New Roman" w:hAnsi="Times New Roman" w:cs="Times New Roman"/>
          <w:sz w:val="26"/>
          <w:szCs w:val="26"/>
        </w:rPr>
        <w:t xml:space="preserve"> have</w:t>
      </w:r>
      <w:r w:rsidR="00212BF9">
        <w:rPr>
          <w:rFonts w:ascii="Times New Roman" w:hAnsi="Times New Roman" w:cs="Times New Roman"/>
          <w:sz w:val="26"/>
          <w:szCs w:val="26"/>
        </w:rPr>
        <w:t xml:space="preserve"> continued to protest</w:t>
      </w:r>
      <w:r w:rsidR="00CA54DC">
        <w:rPr>
          <w:rFonts w:ascii="Times New Roman" w:hAnsi="Times New Roman" w:cs="Times New Roman"/>
          <w:sz w:val="26"/>
          <w:szCs w:val="26"/>
        </w:rPr>
        <w:t xml:space="preserve"> </w:t>
      </w:r>
      <w:r w:rsidR="00212BF9">
        <w:rPr>
          <w:rFonts w:ascii="Times New Roman" w:hAnsi="Times New Roman" w:cs="Times New Roman"/>
          <w:sz w:val="26"/>
          <w:szCs w:val="26"/>
        </w:rPr>
        <w:t>for</w:t>
      </w:r>
      <w:r w:rsidR="008E23DB">
        <w:rPr>
          <w:rFonts w:ascii="Times New Roman" w:hAnsi="Times New Roman" w:cs="Times New Roman"/>
          <w:sz w:val="26"/>
          <w:szCs w:val="26"/>
        </w:rPr>
        <w:t xml:space="preserve"> change of place names in Zimbabwe which neither addresses livelihood</w:t>
      </w:r>
      <w:r w:rsidR="00212BF9">
        <w:rPr>
          <w:rFonts w:ascii="Times New Roman" w:hAnsi="Times New Roman" w:cs="Times New Roman"/>
          <w:sz w:val="26"/>
          <w:szCs w:val="26"/>
        </w:rPr>
        <w:t xml:space="preserve"> complexities </w:t>
      </w:r>
      <w:r w:rsidR="008E23DB">
        <w:rPr>
          <w:rFonts w:ascii="Times New Roman" w:hAnsi="Times New Roman" w:cs="Times New Roman"/>
          <w:sz w:val="26"/>
          <w:szCs w:val="26"/>
        </w:rPr>
        <w:t xml:space="preserve">in any way nor enhances economic development towards </w:t>
      </w:r>
      <w:r w:rsidR="00212BF9">
        <w:rPr>
          <w:rFonts w:ascii="Times New Roman" w:hAnsi="Times New Roman" w:cs="Times New Roman"/>
          <w:sz w:val="26"/>
          <w:szCs w:val="26"/>
        </w:rPr>
        <w:t>poverty reduction among communities</w:t>
      </w:r>
      <w:r w:rsidR="008E23DB">
        <w:rPr>
          <w:rFonts w:ascii="Times New Roman" w:hAnsi="Times New Roman" w:cs="Times New Roman"/>
          <w:sz w:val="26"/>
          <w:szCs w:val="26"/>
        </w:rPr>
        <w:t xml:space="preserve">.  </w:t>
      </w:r>
      <w:r w:rsidR="00CA54DC">
        <w:rPr>
          <w:rFonts w:ascii="Times New Roman" w:hAnsi="Times New Roman" w:cs="Times New Roman"/>
          <w:sz w:val="26"/>
          <w:szCs w:val="26"/>
        </w:rPr>
        <w:t xml:space="preserve">Recently, a Nigerian colleague, namely Kingsley </w:t>
      </w:r>
      <w:r w:rsidR="00025A23">
        <w:rPr>
          <w:rFonts w:ascii="Times New Roman" w:hAnsi="Times New Roman" w:cs="Times New Roman"/>
          <w:sz w:val="26"/>
          <w:szCs w:val="26"/>
        </w:rPr>
        <w:t>Amaechi</w:t>
      </w:r>
      <w:r w:rsidR="00B24180">
        <w:rPr>
          <w:rFonts w:ascii="Times New Roman" w:hAnsi="Times New Roman" w:cs="Times New Roman"/>
          <w:sz w:val="26"/>
          <w:szCs w:val="26"/>
        </w:rPr>
        <w:t>,</w:t>
      </w:r>
      <w:r w:rsidR="00025A23">
        <w:rPr>
          <w:rFonts w:ascii="Times New Roman" w:hAnsi="Times New Roman" w:cs="Times New Roman"/>
          <w:sz w:val="26"/>
          <w:szCs w:val="26"/>
        </w:rPr>
        <w:t xml:space="preserve"> </w:t>
      </w:r>
      <w:r w:rsidR="002A183F">
        <w:rPr>
          <w:rFonts w:ascii="Times New Roman" w:hAnsi="Times New Roman" w:cs="Times New Roman"/>
          <w:sz w:val="26"/>
          <w:szCs w:val="26"/>
        </w:rPr>
        <w:t xml:space="preserve">critiqued my </w:t>
      </w:r>
      <w:r w:rsidR="00FE682A">
        <w:rPr>
          <w:rFonts w:ascii="Times New Roman" w:hAnsi="Times New Roman" w:cs="Times New Roman"/>
          <w:sz w:val="26"/>
          <w:szCs w:val="26"/>
        </w:rPr>
        <w:t>stance</w:t>
      </w:r>
      <w:r w:rsidR="002A183F">
        <w:rPr>
          <w:rFonts w:ascii="Times New Roman" w:hAnsi="Times New Roman" w:cs="Times New Roman"/>
          <w:sz w:val="26"/>
          <w:szCs w:val="26"/>
        </w:rPr>
        <w:t xml:space="preserve"> by arguing that there are many intelligent Africans who are doing exceedingly well in Africa and abroad. </w:t>
      </w:r>
      <w:r w:rsidR="00203A62">
        <w:rPr>
          <w:rFonts w:ascii="Times New Roman" w:hAnsi="Times New Roman" w:cs="Times New Roman"/>
          <w:sz w:val="26"/>
          <w:szCs w:val="26"/>
        </w:rPr>
        <w:t>He gave names such prominent individuals</w:t>
      </w:r>
      <w:r w:rsidR="00112310">
        <w:rPr>
          <w:rStyle w:val="FootnoteReference"/>
          <w:rFonts w:ascii="Times New Roman" w:hAnsi="Times New Roman" w:cs="Times New Roman"/>
          <w:sz w:val="26"/>
          <w:szCs w:val="26"/>
        </w:rPr>
        <w:footnoteReference w:id="82"/>
      </w:r>
      <w:r w:rsidR="00112310">
        <w:rPr>
          <w:rFonts w:ascii="Times New Roman" w:hAnsi="Times New Roman" w:cs="Times New Roman"/>
          <w:sz w:val="26"/>
          <w:szCs w:val="26"/>
        </w:rPr>
        <w:t xml:space="preserve">. </w:t>
      </w:r>
      <w:r w:rsidR="00AC29F3">
        <w:rPr>
          <w:rFonts w:ascii="Times New Roman" w:hAnsi="Times New Roman" w:cs="Times New Roman"/>
          <w:sz w:val="26"/>
          <w:szCs w:val="26"/>
        </w:rPr>
        <w:t xml:space="preserve">Amaechi </w:t>
      </w:r>
      <w:r w:rsidR="00112310">
        <w:rPr>
          <w:rFonts w:ascii="Times New Roman" w:hAnsi="Times New Roman" w:cs="Times New Roman"/>
          <w:sz w:val="26"/>
          <w:szCs w:val="26"/>
        </w:rPr>
        <w:t xml:space="preserve">further argued that my approach appears “Eurocentric” in character, which I have since refuted by preferring the description an “introspection” of </w:t>
      </w:r>
      <w:r w:rsidR="009B13AE">
        <w:rPr>
          <w:rFonts w:ascii="Times New Roman" w:hAnsi="Times New Roman" w:cs="Times New Roman"/>
          <w:sz w:val="26"/>
          <w:szCs w:val="26"/>
        </w:rPr>
        <w:t>Africa’s</w:t>
      </w:r>
      <w:r w:rsidR="00112310">
        <w:rPr>
          <w:rFonts w:ascii="Times New Roman" w:hAnsi="Times New Roman" w:cs="Times New Roman"/>
          <w:sz w:val="26"/>
          <w:szCs w:val="26"/>
        </w:rPr>
        <w:t xml:space="preserve"> own shortcomings. </w:t>
      </w:r>
      <w:r w:rsidR="00DD4832">
        <w:rPr>
          <w:rFonts w:ascii="Times New Roman" w:hAnsi="Times New Roman" w:cs="Times New Roman"/>
          <w:sz w:val="26"/>
          <w:szCs w:val="26"/>
        </w:rPr>
        <w:t xml:space="preserve">I considered </w:t>
      </w:r>
      <w:r w:rsidR="009B13AE">
        <w:rPr>
          <w:rFonts w:ascii="Times New Roman" w:hAnsi="Times New Roman" w:cs="Times New Roman"/>
          <w:sz w:val="26"/>
          <w:szCs w:val="26"/>
        </w:rPr>
        <w:t>Amaechi’s</w:t>
      </w:r>
      <w:r w:rsidR="00DD4832">
        <w:rPr>
          <w:rFonts w:ascii="Times New Roman" w:hAnsi="Times New Roman" w:cs="Times New Roman"/>
          <w:sz w:val="26"/>
          <w:szCs w:val="26"/>
        </w:rPr>
        <w:t xml:space="preserve"> critique very clearly when he voiced that </w:t>
      </w:r>
      <w:r w:rsidR="009B13AE">
        <w:rPr>
          <w:rFonts w:ascii="Times New Roman" w:hAnsi="Times New Roman" w:cs="Times New Roman"/>
          <w:sz w:val="26"/>
          <w:szCs w:val="26"/>
        </w:rPr>
        <w:t>Africa’s</w:t>
      </w:r>
      <w:r w:rsidR="00DD4832">
        <w:rPr>
          <w:rFonts w:ascii="Times New Roman" w:hAnsi="Times New Roman" w:cs="Times New Roman"/>
          <w:sz w:val="26"/>
          <w:szCs w:val="26"/>
        </w:rPr>
        <w:t xml:space="preserve"> history and identity formation have been distorted by colonialists so that Africans begin to depend on Europeans in almost everything. </w:t>
      </w:r>
      <w:r w:rsidR="007F65AE">
        <w:rPr>
          <w:rFonts w:ascii="Times New Roman" w:hAnsi="Times New Roman" w:cs="Times New Roman"/>
          <w:sz w:val="26"/>
          <w:szCs w:val="26"/>
        </w:rPr>
        <w:t xml:space="preserve">Of special note, according to </w:t>
      </w:r>
      <w:r w:rsidR="004C14BE">
        <w:rPr>
          <w:rFonts w:ascii="Times New Roman" w:hAnsi="Times New Roman" w:cs="Times New Roman"/>
          <w:sz w:val="26"/>
          <w:szCs w:val="26"/>
        </w:rPr>
        <w:t>Amaechi</w:t>
      </w:r>
      <w:r w:rsidR="007F65AE">
        <w:rPr>
          <w:rFonts w:ascii="Times New Roman" w:hAnsi="Times New Roman" w:cs="Times New Roman"/>
          <w:sz w:val="26"/>
          <w:szCs w:val="26"/>
        </w:rPr>
        <w:t>, is the fact that Europeans have put is structure some “identity markers” which would regard product</w:t>
      </w:r>
      <w:r w:rsidR="009A16A3">
        <w:rPr>
          <w:rFonts w:ascii="Times New Roman" w:hAnsi="Times New Roman" w:cs="Times New Roman"/>
          <w:sz w:val="26"/>
          <w:szCs w:val="26"/>
        </w:rPr>
        <w:t>s from Africa as inferior, so</w:t>
      </w:r>
      <w:r w:rsidR="007F65AE">
        <w:rPr>
          <w:rFonts w:ascii="Times New Roman" w:hAnsi="Times New Roman" w:cs="Times New Roman"/>
          <w:sz w:val="26"/>
          <w:szCs w:val="26"/>
        </w:rPr>
        <w:t xml:space="preserve"> </w:t>
      </w:r>
      <w:r w:rsidR="009A16A3">
        <w:rPr>
          <w:rFonts w:ascii="Times New Roman" w:hAnsi="Times New Roman" w:cs="Times New Roman"/>
          <w:sz w:val="26"/>
          <w:szCs w:val="26"/>
        </w:rPr>
        <w:t xml:space="preserve">that </w:t>
      </w:r>
      <w:r w:rsidR="007F65AE">
        <w:rPr>
          <w:rFonts w:ascii="Times New Roman" w:hAnsi="Times New Roman" w:cs="Times New Roman"/>
          <w:sz w:val="26"/>
          <w:szCs w:val="26"/>
        </w:rPr>
        <w:t xml:space="preserve">the </w:t>
      </w:r>
      <w:r w:rsidR="009B13AE">
        <w:rPr>
          <w:rFonts w:ascii="Times New Roman" w:hAnsi="Times New Roman" w:cs="Times New Roman"/>
          <w:sz w:val="26"/>
          <w:szCs w:val="26"/>
        </w:rPr>
        <w:t>continent’s</w:t>
      </w:r>
      <w:r w:rsidR="007F65AE">
        <w:rPr>
          <w:rFonts w:ascii="Times New Roman" w:hAnsi="Times New Roman" w:cs="Times New Roman"/>
          <w:sz w:val="26"/>
          <w:szCs w:val="26"/>
        </w:rPr>
        <w:t xml:space="preserve"> </w:t>
      </w:r>
      <w:r w:rsidR="009A16A3">
        <w:rPr>
          <w:rFonts w:ascii="Times New Roman" w:hAnsi="Times New Roman" w:cs="Times New Roman"/>
          <w:sz w:val="26"/>
          <w:szCs w:val="26"/>
        </w:rPr>
        <w:t xml:space="preserve">exports </w:t>
      </w:r>
      <w:r w:rsidR="007F65AE">
        <w:rPr>
          <w:rFonts w:ascii="Times New Roman" w:hAnsi="Times New Roman" w:cs="Times New Roman"/>
          <w:sz w:val="26"/>
          <w:szCs w:val="26"/>
        </w:rPr>
        <w:t xml:space="preserve">do not attract a lucrative market in </w:t>
      </w:r>
      <w:r w:rsidR="00F71A40">
        <w:rPr>
          <w:rFonts w:ascii="Times New Roman" w:hAnsi="Times New Roman" w:cs="Times New Roman"/>
          <w:sz w:val="26"/>
          <w:szCs w:val="26"/>
        </w:rPr>
        <w:t xml:space="preserve">both </w:t>
      </w:r>
      <w:r w:rsidR="007F65AE">
        <w:rPr>
          <w:rFonts w:ascii="Times New Roman" w:hAnsi="Times New Roman" w:cs="Times New Roman"/>
          <w:sz w:val="26"/>
          <w:szCs w:val="26"/>
        </w:rPr>
        <w:t xml:space="preserve">Europe and USA. </w:t>
      </w:r>
      <w:r w:rsidR="00CF1D37">
        <w:rPr>
          <w:rFonts w:ascii="Times New Roman" w:hAnsi="Times New Roman" w:cs="Times New Roman"/>
          <w:sz w:val="26"/>
          <w:szCs w:val="26"/>
        </w:rPr>
        <w:t>Nevertheless, a</w:t>
      </w:r>
      <w:r w:rsidR="007F65AE">
        <w:rPr>
          <w:rFonts w:ascii="Times New Roman" w:hAnsi="Times New Roman" w:cs="Times New Roman"/>
          <w:sz w:val="26"/>
          <w:szCs w:val="26"/>
        </w:rPr>
        <w:t xml:space="preserve">lthough </w:t>
      </w:r>
      <w:r w:rsidR="009B13AE">
        <w:rPr>
          <w:rFonts w:ascii="Times New Roman" w:hAnsi="Times New Roman" w:cs="Times New Roman"/>
          <w:sz w:val="26"/>
          <w:szCs w:val="26"/>
        </w:rPr>
        <w:t>Amaechi’s</w:t>
      </w:r>
      <w:r w:rsidR="007F65AE">
        <w:rPr>
          <w:rFonts w:ascii="Times New Roman" w:hAnsi="Times New Roman" w:cs="Times New Roman"/>
          <w:sz w:val="26"/>
          <w:szCs w:val="26"/>
        </w:rPr>
        <w:t xml:space="preserve"> argument </w:t>
      </w:r>
      <w:r w:rsidR="00301AC3">
        <w:rPr>
          <w:rFonts w:ascii="Times New Roman" w:hAnsi="Times New Roman" w:cs="Times New Roman"/>
          <w:sz w:val="26"/>
          <w:szCs w:val="26"/>
        </w:rPr>
        <w:t>is valid to s</w:t>
      </w:r>
      <w:r w:rsidR="00181223">
        <w:rPr>
          <w:rFonts w:ascii="Times New Roman" w:hAnsi="Times New Roman" w:cs="Times New Roman"/>
          <w:sz w:val="26"/>
          <w:szCs w:val="26"/>
        </w:rPr>
        <w:t>ome extent, the</w:t>
      </w:r>
      <w:r w:rsidR="00D4373B">
        <w:rPr>
          <w:rFonts w:ascii="Times New Roman" w:hAnsi="Times New Roman" w:cs="Times New Roman"/>
          <w:sz w:val="26"/>
          <w:szCs w:val="26"/>
        </w:rPr>
        <w:t xml:space="preserve"> contestations</w:t>
      </w:r>
      <w:r w:rsidR="007F65AE">
        <w:rPr>
          <w:rFonts w:ascii="Times New Roman" w:hAnsi="Times New Roman" w:cs="Times New Roman"/>
          <w:sz w:val="26"/>
          <w:szCs w:val="26"/>
        </w:rPr>
        <w:t xml:space="preserve"> </w:t>
      </w:r>
      <w:r w:rsidR="00181223">
        <w:rPr>
          <w:rFonts w:ascii="Times New Roman" w:hAnsi="Times New Roman" w:cs="Times New Roman"/>
          <w:sz w:val="26"/>
          <w:szCs w:val="26"/>
        </w:rPr>
        <w:t xml:space="preserve">he raised </w:t>
      </w:r>
      <w:r w:rsidR="007F65AE">
        <w:rPr>
          <w:rFonts w:ascii="Times New Roman" w:hAnsi="Times New Roman" w:cs="Times New Roman"/>
          <w:sz w:val="26"/>
          <w:szCs w:val="26"/>
        </w:rPr>
        <w:t>are not represen</w:t>
      </w:r>
      <w:r w:rsidR="00EB2328">
        <w:rPr>
          <w:rFonts w:ascii="Times New Roman" w:hAnsi="Times New Roman" w:cs="Times New Roman"/>
          <w:sz w:val="26"/>
          <w:szCs w:val="26"/>
        </w:rPr>
        <w:t>tative of the entire continent. Another academic response which emerged from the findings of th</w:t>
      </w:r>
      <w:r w:rsidR="00EF2BE9">
        <w:rPr>
          <w:rFonts w:ascii="Times New Roman" w:hAnsi="Times New Roman" w:cs="Times New Roman"/>
          <w:sz w:val="26"/>
          <w:szCs w:val="26"/>
        </w:rPr>
        <w:t xml:space="preserve">e current debate was posed by </w:t>
      </w:r>
      <w:r w:rsidR="00EB2328">
        <w:rPr>
          <w:rFonts w:ascii="Times New Roman" w:hAnsi="Times New Roman" w:cs="Times New Roman"/>
          <w:sz w:val="26"/>
          <w:szCs w:val="26"/>
        </w:rPr>
        <w:t>Dylan Mangani</w:t>
      </w:r>
      <w:r w:rsidR="0050204A">
        <w:rPr>
          <w:rStyle w:val="FootnoteReference"/>
          <w:rFonts w:ascii="Times New Roman" w:hAnsi="Times New Roman" w:cs="Times New Roman"/>
          <w:sz w:val="26"/>
          <w:szCs w:val="26"/>
        </w:rPr>
        <w:footnoteReference w:id="83"/>
      </w:r>
      <w:r w:rsidR="00EB2328">
        <w:rPr>
          <w:rFonts w:ascii="Times New Roman" w:hAnsi="Times New Roman" w:cs="Times New Roman"/>
          <w:sz w:val="26"/>
          <w:szCs w:val="26"/>
        </w:rPr>
        <w:t xml:space="preserve">. Mangani argued that </w:t>
      </w:r>
      <w:r w:rsidR="00E55E07">
        <w:rPr>
          <w:rFonts w:ascii="Times New Roman" w:hAnsi="Times New Roman" w:cs="Times New Roman"/>
          <w:sz w:val="26"/>
          <w:szCs w:val="26"/>
        </w:rPr>
        <w:t xml:space="preserve">history about Africa in general and Zimbabwe in particular has </w:t>
      </w:r>
      <w:r w:rsidR="000C2AA7">
        <w:rPr>
          <w:rFonts w:ascii="Times New Roman" w:hAnsi="Times New Roman" w:cs="Times New Roman"/>
          <w:sz w:val="26"/>
          <w:szCs w:val="26"/>
        </w:rPr>
        <w:t xml:space="preserve">not received a fairer attention which it deserves. </w:t>
      </w:r>
      <w:r w:rsidR="00A45496">
        <w:rPr>
          <w:rFonts w:ascii="Times New Roman" w:hAnsi="Times New Roman" w:cs="Times New Roman"/>
          <w:sz w:val="26"/>
          <w:szCs w:val="26"/>
        </w:rPr>
        <w:t xml:space="preserve">Mangani opined that </w:t>
      </w:r>
      <w:r w:rsidR="007A0921">
        <w:rPr>
          <w:rFonts w:ascii="Times New Roman" w:hAnsi="Times New Roman" w:cs="Times New Roman"/>
          <w:sz w:val="26"/>
          <w:szCs w:val="26"/>
        </w:rPr>
        <w:t xml:space="preserve">colonialism </w:t>
      </w:r>
      <w:r w:rsidR="00A45496">
        <w:rPr>
          <w:rFonts w:ascii="Times New Roman" w:hAnsi="Times New Roman" w:cs="Times New Roman"/>
          <w:sz w:val="26"/>
          <w:szCs w:val="26"/>
        </w:rPr>
        <w:t xml:space="preserve">has </w:t>
      </w:r>
      <w:r w:rsidR="007A0921">
        <w:rPr>
          <w:rFonts w:ascii="Times New Roman" w:hAnsi="Times New Roman" w:cs="Times New Roman"/>
          <w:sz w:val="26"/>
          <w:szCs w:val="26"/>
        </w:rPr>
        <w:t xml:space="preserve">had a negative impact on </w:t>
      </w:r>
      <w:r w:rsidR="00515899">
        <w:rPr>
          <w:rFonts w:ascii="Times New Roman" w:hAnsi="Times New Roman" w:cs="Times New Roman"/>
          <w:sz w:val="26"/>
          <w:szCs w:val="26"/>
        </w:rPr>
        <w:t>Africa’s</w:t>
      </w:r>
      <w:r w:rsidR="007A0921">
        <w:rPr>
          <w:rFonts w:ascii="Times New Roman" w:hAnsi="Times New Roman" w:cs="Times New Roman"/>
          <w:sz w:val="26"/>
          <w:szCs w:val="26"/>
        </w:rPr>
        <w:t xml:space="preserve"> history and </w:t>
      </w:r>
      <w:r w:rsidR="006050A1">
        <w:rPr>
          <w:rFonts w:ascii="Times New Roman" w:hAnsi="Times New Roman" w:cs="Times New Roman"/>
          <w:sz w:val="26"/>
          <w:szCs w:val="26"/>
        </w:rPr>
        <w:t xml:space="preserve">how Africans are generally perceived by the West. </w:t>
      </w:r>
      <w:r w:rsidR="00887DD0">
        <w:rPr>
          <w:rFonts w:ascii="Times New Roman" w:hAnsi="Times New Roman" w:cs="Times New Roman"/>
          <w:sz w:val="26"/>
          <w:szCs w:val="26"/>
        </w:rPr>
        <w:t xml:space="preserve">I admit that protest comments and writings primarily by African scholars and Pan-African theorists are innumerable.  </w:t>
      </w:r>
    </w:p>
    <w:p w:rsidR="002E3683" w:rsidRPr="00B042BD" w:rsidRDefault="002E3683" w:rsidP="00E90818">
      <w:pPr>
        <w:tabs>
          <w:tab w:val="left" w:pos="3090"/>
        </w:tabs>
        <w:spacing w:after="0" w:line="240" w:lineRule="auto"/>
        <w:contextualSpacing/>
        <w:jc w:val="both"/>
        <w:rPr>
          <w:rFonts w:ascii="Times New Roman" w:hAnsi="Times New Roman" w:cs="Times New Roman"/>
          <w:sz w:val="26"/>
          <w:szCs w:val="26"/>
        </w:rPr>
      </w:pPr>
    </w:p>
    <w:p w:rsidR="00036440" w:rsidRPr="00DB02E5" w:rsidRDefault="00F51E72" w:rsidP="00036440">
      <w:pPr>
        <w:tabs>
          <w:tab w:val="left" w:pos="3090"/>
        </w:tabs>
        <w:spacing w:after="0" w:line="240" w:lineRule="auto"/>
        <w:ind w:right="567"/>
        <w:contextualSpacing/>
        <w:jc w:val="both"/>
        <w:rPr>
          <w:rFonts w:ascii="Times New Roman" w:hAnsi="Times New Roman" w:cs="Times New Roman"/>
          <w:caps/>
          <w:sz w:val="26"/>
          <w:szCs w:val="26"/>
        </w:rPr>
      </w:pPr>
      <w:r>
        <w:rPr>
          <w:rFonts w:ascii="Times New Roman" w:hAnsi="Times New Roman" w:cs="Times New Roman"/>
          <w:b/>
          <w:caps/>
          <w:sz w:val="26"/>
          <w:szCs w:val="26"/>
        </w:rPr>
        <w:t>H</w:t>
      </w:r>
      <w:r w:rsidR="003B62F2">
        <w:rPr>
          <w:rFonts w:ascii="Times New Roman" w:hAnsi="Times New Roman" w:cs="Times New Roman"/>
          <w:b/>
          <w:caps/>
          <w:sz w:val="26"/>
          <w:szCs w:val="26"/>
        </w:rPr>
        <w:t xml:space="preserve">    </w:t>
      </w:r>
      <w:r w:rsidR="00036440">
        <w:rPr>
          <w:rFonts w:ascii="Times New Roman" w:hAnsi="Times New Roman" w:cs="Times New Roman"/>
          <w:b/>
          <w:caps/>
          <w:sz w:val="26"/>
          <w:szCs w:val="26"/>
        </w:rPr>
        <w:t>NATURAL RESOURCE</w:t>
      </w:r>
      <w:r w:rsidR="003D56BB">
        <w:rPr>
          <w:rFonts w:ascii="Times New Roman" w:hAnsi="Times New Roman" w:cs="Times New Roman"/>
          <w:b/>
          <w:caps/>
          <w:sz w:val="26"/>
          <w:szCs w:val="26"/>
        </w:rPr>
        <w:t>S</w:t>
      </w:r>
      <w:r w:rsidR="00036440">
        <w:rPr>
          <w:rFonts w:ascii="Times New Roman" w:hAnsi="Times New Roman" w:cs="Times New Roman"/>
          <w:b/>
          <w:caps/>
          <w:sz w:val="26"/>
          <w:szCs w:val="26"/>
        </w:rPr>
        <w:t xml:space="preserve"> IN ZIMBABWE</w:t>
      </w:r>
    </w:p>
    <w:p w:rsidR="009D68CB" w:rsidRPr="009D68CB" w:rsidRDefault="00515899" w:rsidP="009D68CB">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Zimbabwe’s</w:t>
      </w:r>
      <w:r w:rsidR="00A60966">
        <w:rPr>
          <w:rFonts w:ascii="Times New Roman" w:hAnsi="Times New Roman" w:cs="Times New Roman"/>
          <w:sz w:val="26"/>
          <w:szCs w:val="26"/>
        </w:rPr>
        <w:t xml:space="preserve"> wealth derives largely from the natural resources of the land. </w:t>
      </w:r>
      <w:r w:rsidR="0092779D">
        <w:rPr>
          <w:rFonts w:ascii="Times New Roman" w:hAnsi="Times New Roman" w:cs="Times New Roman"/>
          <w:sz w:val="26"/>
          <w:szCs w:val="26"/>
        </w:rPr>
        <w:t>According to K</w:t>
      </w:r>
      <w:r w:rsidR="0092779D" w:rsidRPr="0092779D">
        <w:rPr>
          <w:rFonts w:ascii="Times New Roman" w:hAnsi="Times New Roman" w:cs="Times New Roman"/>
          <w:sz w:val="26"/>
          <w:szCs w:val="26"/>
        </w:rPr>
        <w:t>erina Duri, Babill Stray-Pedersen and F. Muller</w:t>
      </w:r>
      <w:r w:rsidR="0092779D">
        <w:rPr>
          <w:rFonts w:ascii="Times New Roman" w:hAnsi="Times New Roman" w:cs="Times New Roman"/>
          <w:sz w:val="26"/>
          <w:szCs w:val="26"/>
        </w:rPr>
        <w:t>,</w:t>
      </w:r>
      <w:r w:rsidR="00C81DAB">
        <w:rPr>
          <w:rFonts w:ascii="Times New Roman" w:hAnsi="Times New Roman" w:cs="Times New Roman"/>
          <w:sz w:val="26"/>
          <w:szCs w:val="26"/>
        </w:rPr>
        <w:t xml:space="preserve"> </w:t>
      </w:r>
      <w:r w:rsidR="00033CF9" w:rsidRPr="0092779D">
        <w:rPr>
          <w:rFonts w:ascii="Times New Roman" w:hAnsi="Times New Roman" w:cs="Times New Roman"/>
          <w:sz w:val="26"/>
          <w:szCs w:val="26"/>
        </w:rPr>
        <w:t xml:space="preserve">Zimbabwe boasts of abundant natural resources that include nine million hectares of arable land and more than five million </w:t>
      </w:r>
      <w:r w:rsidR="00033CF9">
        <w:rPr>
          <w:rFonts w:ascii="Times New Roman" w:hAnsi="Times New Roman" w:cs="Times New Roman"/>
          <w:sz w:val="26"/>
          <w:szCs w:val="26"/>
        </w:rPr>
        <w:lastRenderedPageBreak/>
        <w:t>hectares of forests, natural parks, and wildlife estates</w:t>
      </w:r>
      <w:r w:rsidR="00033CF9">
        <w:rPr>
          <w:rStyle w:val="FootnoteReference"/>
          <w:rFonts w:ascii="Times New Roman" w:hAnsi="Times New Roman" w:cs="Times New Roman"/>
          <w:sz w:val="26"/>
          <w:szCs w:val="26"/>
        </w:rPr>
        <w:footnoteReference w:id="84"/>
      </w:r>
      <w:r w:rsidR="00033CF9">
        <w:rPr>
          <w:rFonts w:ascii="Times New Roman" w:hAnsi="Times New Roman" w:cs="Times New Roman"/>
          <w:sz w:val="26"/>
          <w:szCs w:val="26"/>
        </w:rPr>
        <w:t xml:space="preserve">. </w:t>
      </w:r>
      <w:r w:rsidR="00720D0F">
        <w:rPr>
          <w:rFonts w:ascii="Times New Roman" w:hAnsi="Times New Roman" w:cs="Times New Roman"/>
          <w:sz w:val="26"/>
          <w:szCs w:val="26"/>
        </w:rPr>
        <w:t xml:space="preserve">They further assert that the country is adored for its </w:t>
      </w:r>
      <w:r w:rsidR="00033CF9">
        <w:rPr>
          <w:rFonts w:ascii="Times New Roman" w:hAnsi="Times New Roman" w:cs="Times New Roman"/>
          <w:sz w:val="26"/>
          <w:szCs w:val="26"/>
        </w:rPr>
        <w:t>extensive and varied mineral resources such as platinum, gold, asbestos, coal, nickel, iron, copper, and precious gems such as emeralds and diamonds</w:t>
      </w:r>
      <w:r w:rsidR="00033CF9">
        <w:rPr>
          <w:rStyle w:val="FootnoteReference"/>
          <w:rFonts w:ascii="Times New Roman" w:hAnsi="Times New Roman" w:cs="Times New Roman"/>
          <w:sz w:val="26"/>
          <w:szCs w:val="26"/>
        </w:rPr>
        <w:footnoteReference w:id="85"/>
      </w:r>
      <w:r w:rsidR="00033CF9">
        <w:rPr>
          <w:rFonts w:ascii="Times New Roman" w:hAnsi="Times New Roman" w:cs="Times New Roman"/>
          <w:sz w:val="26"/>
          <w:szCs w:val="26"/>
        </w:rPr>
        <w:t xml:space="preserve">. </w:t>
      </w:r>
      <w:r w:rsidR="009801F0" w:rsidRPr="009801F0">
        <w:rPr>
          <w:rFonts w:ascii="Times New Roman" w:hAnsi="Times New Roman" w:cs="Times New Roman"/>
          <w:sz w:val="26"/>
          <w:szCs w:val="26"/>
        </w:rPr>
        <w:t>N</w:t>
      </w:r>
      <w:r w:rsidR="00B043DF" w:rsidRPr="009801F0">
        <w:rPr>
          <w:rFonts w:ascii="Times New Roman" w:hAnsi="Times New Roman" w:cs="Times New Roman"/>
          <w:sz w:val="26"/>
          <w:szCs w:val="26"/>
        </w:rPr>
        <w:t>atural resources</w:t>
      </w:r>
      <w:r w:rsidR="009801F0">
        <w:rPr>
          <w:rFonts w:ascii="Times New Roman" w:hAnsi="Times New Roman" w:cs="Times New Roman"/>
          <w:sz w:val="26"/>
          <w:szCs w:val="26"/>
        </w:rPr>
        <w:t xml:space="preserve"> constitute </w:t>
      </w:r>
      <w:r w:rsidR="00B043DF">
        <w:rPr>
          <w:rFonts w:ascii="Times New Roman" w:hAnsi="Times New Roman" w:cs="Times New Roman"/>
          <w:sz w:val="26"/>
          <w:szCs w:val="26"/>
        </w:rPr>
        <w:t xml:space="preserve">one of the four </w:t>
      </w:r>
      <w:r w:rsidR="003A781E">
        <w:rPr>
          <w:rFonts w:ascii="Times New Roman" w:hAnsi="Times New Roman" w:cs="Times New Roman"/>
          <w:sz w:val="26"/>
          <w:szCs w:val="26"/>
        </w:rPr>
        <w:t xml:space="preserve">determinants </w:t>
      </w:r>
      <w:r w:rsidR="00B043DF">
        <w:rPr>
          <w:rFonts w:ascii="Times New Roman" w:hAnsi="Times New Roman" w:cs="Times New Roman"/>
          <w:sz w:val="26"/>
          <w:szCs w:val="26"/>
        </w:rPr>
        <w:t>of economic growth</w:t>
      </w:r>
      <w:r w:rsidR="003A781E">
        <w:rPr>
          <w:rFonts w:ascii="Times New Roman" w:hAnsi="Times New Roman" w:cs="Times New Roman"/>
          <w:sz w:val="26"/>
          <w:szCs w:val="26"/>
        </w:rPr>
        <w:t xml:space="preserve"> which </w:t>
      </w:r>
      <w:r w:rsidR="00551BD1">
        <w:rPr>
          <w:rFonts w:ascii="Times New Roman" w:hAnsi="Times New Roman" w:cs="Times New Roman"/>
          <w:sz w:val="26"/>
          <w:szCs w:val="26"/>
        </w:rPr>
        <w:t>include</w:t>
      </w:r>
      <w:r w:rsidR="003A781E">
        <w:rPr>
          <w:rFonts w:ascii="Times New Roman" w:hAnsi="Times New Roman" w:cs="Times New Roman"/>
          <w:sz w:val="26"/>
          <w:szCs w:val="26"/>
        </w:rPr>
        <w:t>: human resources, capital goods and technology</w:t>
      </w:r>
      <w:r w:rsidR="00B043DF">
        <w:rPr>
          <w:rStyle w:val="FootnoteReference"/>
          <w:rFonts w:ascii="Times New Roman" w:hAnsi="Times New Roman" w:cs="Times New Roman"/>
          <w:sz w:val="26"/>
          <w:szCs w:val="26"/>
        </w:rPr>
        <w:footnoteReference w:id="86"/>
      </w:r>
      <w:r w:rsidR="00B043DF">
        <w:rPr>
          <w:rFonts w:ascii="Times New Roman" w:hAnsi="Times New Roman" w:cs="Times New Roman"/>
          <w:sz w:val="26"/>
          <w:szCs w:val="26"/>
        </w:rPr>
        <w:t xml:space="preserve">. </w:t>
      </w:r>
      <w:r w:rsidR="00642E29">
        <w:rPr>
          <w:rFonts w:ascii="Times New Roman" w:hAnsi="Times New Roman" w:cs="Times New Roman"/>
          <w:sz w:val="26"/>
          <w:szCs w:val="26"/>
        </w:rPr>
        <w:t>J</w:t>
      </w:r>
      <w:r w:rsidR="009C074D">
        <w:rPr>
          <w:rFonts w:ascii="Times New Roman" w:hAnsi="Times New Roman" w:cs="Times New Roman"/>
          <w:sz w:val="26"/>
          <w:szCs w:val="26"/>
        </w:rPr>
        <w:t>effrey</w:t>
      </w:r>
      <w:r w:rsidR="00C81DAB">
        <w:rPr>
          <w:rFonts w:ascii="Times New Roman" w:hAnsi="Times New Roman" w:cs="Times New Roman"/>
          <w:sz w:val="26"/>
          <w:szCs w:val="26"/>
        </w:rPr>
        <w:t xml:space="preserve"> </w:t>
      </w:r>
      <w:r w:rsidR="00A76258">
        <w:rPr>
          <w:rFonts w:ascii="Times New Roman" w:hAnsi="Times New Roman" w:cs="Times New Roman"/>
          <w:sz w:val="26"/>
          <w:szCs w:val="26"/>
        </w:rPr>
        <w:t xml:space="preserve">Sachs and </w:t>
      </w:r>
      <w:r w:rsidR="00642E29">
        <w:rPr>
          <w:rFonts w:ascii="Times New Roman" w:hAnsi="Times New Roman" w:cs="Times New Roman"/>
          <w:sz w:val="26"/>
          <w:szCs w:val="26"/>
        </w:rPr>
        <w:t>A</w:t>
      </w:r>
      <w:r w:rsidR="009C074D">
        <w:rPr>
          <w:rFonts w:ascii="Times New Roman" w:hAnsi="Times New Roman" w:cs="Times New Roman"/>
          <w:sz w:val="26"/>
          <w:szCs w:val="26"/>
        </w:rPr>
        <w:t>ndrew</w:t>
      </w:r>
      <w:r w:rsidR="00C81DAB">
        <w:rPr>
          <w:rFonts w:ascii="Times New Roman" w:hAnsi="Times New Roman" w:cs="Times New Roman"/>
          <w:sz w:val="26"/>
          <w:szCs w:val="26"/>
        </w:rPr>
        <w:t xml:space="preserve"> </w:t>
      </w:r>
      <w:r w:rsidR="00A76258">
        <w:rPr>
          <w:rFonts w:ascii="Times New Roman" w:hAnsi="Times New Roman" w:cs="Times New Roman"/>
          <w:sz w:val="26"/>
          <w:szCs w:val="26"/>
        </w:rPr>
        <w:t>Warner</w:t>
      </w:r>
      <w:r w:rsidR="00B043DF">
        <w:rPr>
          <w:rFonts w:ascii="Times New Roman" w:hAnsi="Times New Roman" w:cs="Times New Roman"/>
          <w:sz w:val="26"/>
          <w:szCs w:val="26"/>
        </w:rPr>
        <w:t xml:space="preserve"> have concurred </w:t>
      </w:r>
      <w:r w:rsidR="009D68CB" w:rsidRPr="009D68CB">
        <w:rPr>
          <w:rFonts w:ascii="Times New Roman" w:hAnsi="Times New Roman" w:cs="Times New Roman"/>
          <w:sz w:val="26"/>
          <w:szCs w:val="26"/>
        </w:rPr>
        <w:t>that natural resource abundance is included as a determinant of growth</w:t>
      </w:r>
      <w:r w:rsidR="003C3711">
        <w:rPr>
          <w:rStyle w:val="FootnoteReference"/>
          <w:rFonts w:ascii="Times New Roman" w:hAnsi="Times New Roman" w:cs="Times New Roman"/>
          <w:sz w:val="26"/>
          <w:szCs w:val="26"/>
        </w:rPr>
        <w:footnoteReference w:id="87"/>
      </w:r>
      <w:r w:rsidR="009D68CB" w:rsidRPr="009D68CB">
        <w:rPr>
          <w:rFonts w:ascii="Times New Roman" w:hAnsi="Times New Roman" w:cs="Times New Roman"/>
          <w:sz w:val="26"/>
          <w:szCs w:val="26"/>
        </w:rPr>
        <w:t>. Natural resource exports are defined as the sum of exports of primary agriculture, fuel and minerals</w:t>
      </w:r>
      <w:r w:rsidR="003C3711">
        <w:rPr>
          <w:rStyle w:val="FootnoteReference"/>
          <w:rFonts w:ascii="Times New Roman" w:hAnsi="Times New Roman" w:cs="Times New Roman"/>
          <w:sz w:val="26"/>
          <w:szCs w:val="26"/>
        </w:rPr>
        <w:footnoteReference w:id="88"/>
      </w:r>
      <w:r w:rsidR="009D68CB" w:rsidRPr="009D68CB">
        <w:rPr>
          <w:rFonts w:ascii="Times New Roman" w:hAnsi="Times New Roman" w:cs="Times New Roman"/>
          <w:sz w:val="26"/>
          <w:szCs w:val="26"/>
        </w:rPr>
        <w:t>. Zimbabwe is an agro-economy. Commercial agriculture having been affected by the fast-track land reform program, agricultural productivity had deteriorated drastically, which also affected exports of agricultural products (e.g., tobacco, citrus, cotton, maize, wheat, soya beans, e.t.c.). Zimbabwe is not a fuel producing country. All fuel</w:t>
      </w:r>
      <w:r w:rsidR="00911ADD">
        <w:rPr>
          <w:rFonts w:ascii="Times New Roman" w:hAnsi="Times New Roman" w:cs="Times New Roman"/>
          <w:sz w:val="26"/>
          <w:szCs w:val="26"/>
        </w:rPr>
        <w:t>s are</w:t>
      </w:r>
      <w:r w:rsidR="009D68CB" w:rsidRPr="009D68CB">
        <w:rPr>
          <w:rFonts w:ascii="Times New Roman" w:hAnsi="Times New Roman" w:cs="Times New Roman"/>
          <w:sz w:val="26"/>
          <w:szCs w:val="26"/>
        </w:rPr>
        <w:t xml:space="preserve"> imported from outside, whose shipping costs also affect the pricing of goods and services in Zimbabwe. This has a negative impact on the consumer, especially the poor. Minerals are abundant in Zimbabwe. Recently, diamond has emerged as money-spinning for individuals in Zimbabwe, while vandalism and plundering of this precious stone has claimed many lives</w:t>
      </w:r>
      <w:r w:rsidR="00D425D3">
        <w:rPr>
          <w:rStyle w:val="FootnoteReference"/>
          <w:rFonts w:ascii="Times New Roman" w:hAnsi="Times New Roman" w:cs="Times New Roman"/>
          <w:sz w:val="26"/>
          <w:szCs w:val="26"/>
        </w:rPr>
        <w:footnoteReference w:id="89"/>
      </w:r>
      <w:r w:rsidR="00290547">
        <w:rPr>
          <w:rFonts w:ascii="Times New Roman" w:hAnsi="Times New Roman" w:cs="Times New Roman"/>
          <w:sz w:val="26"/>
          <w:szCs w:val="26"/>
        </w:rPr>
        <w:t xml:space="preserve">. </w:t>
      </w:r>
      <w:r w:rsidR="009D68CB" w:rsidRPr="009D68CB">
        <w:rPr>
          <w:rFonts w:ascii="Times New Roman" w:hAnsi="Times New Roman" w:cs="Times New Roman"/>
          <w:sz w:val="26"/>
          <w:szCs w:val="26"/>
        </w:rPr>
        <w:t>Ian S</w:t>
      </w:r>
      <w:r w:rsidR="00724B94">
        <w:rPr>
          <w:rFonts w:ascii="Times New Roman" w:hAnsi="Times New Roman" w:cs="Times New Roman"/>
          <w:sz w:val="26"/>
          <w:szCs w:val="26"/>
        </w:rPr>
        <w:t>millie, among other sources, has</w:t>
      </w:r>
      <w:r w:rsidR="009D68CB" w:rsidRPr="009D68CB">
        <w:rPr>
          <w:rFonts w:ascii="Times New Roman" w:hAnsi="Times New Roman" w:cs="Times New Roman"/>
          <w:sz w:val="26"/>
          <w:szCs w:val="26"/>
        </w:rPr>
        <w:t xml:space="preserve"> revealed that both the police, the army and ZANU (PF) political figures clashed with the local people in Marange (Mutare) in a desperate bid to secure this natural wealth.</w:t>
      </w:r>
      <w:r w:rsidR="009D68CB" w:rsidRPr="009D68CB">
        <w:rPr>
          <w:rStyle w:val="FootnoteReference"/>
          <w:rFonts w:ascii="Times New Roman" w:hAnsi="Times New Roman" w:cs="Times New Roman"/>
          <w:sz w:val="26"/>
          <w:szCs w:val="26"/>
        </w:rPr>
        <w:footnoteReference w:id="90"/>
      </w:r>
      <w:r w:rsidR="009D68CB" w:rsidRPr="009D68CB">
        <w:rPr>
          <w:rFonts w:ascii="Times New Roman" w:hAnsi="Times New Roman" w:cs="Times New Roman"/>
          <w:sz w:val="26"/>
          <w:szCs w:val="26"/>
        </w:rPr>
        <w:t xml:space="preserve"> It has also been revealed that a Russian mining company has found diamond deposits on the farm confiscated from exiled MDC treasurer Roy Bennett</w:t>
      </w:r>
      <w:r w:rsidR="004D2B9C">
        <w:rPr>
          <w:rStyle w:val="FootnoteReference"/>
          <w:rFonts w:ascii="Times New Roman" w:hAnsi="Times New Roman" w:cs="Times New Roman"/>
          <w:sz w:val="26"/>
          <w:szCs w:val="26"/>
        </w:rPr>
        <w:footnoteReference w:id="91"/>
      </w:r>
      <w:r w:rsidR="009D68CB" w:rsidRPr="009D68CB">
        <w:rPr>
          <w:rFonts w:ascii="Times New Roman" w:hAnsi="Times New Roman" w:cs="Times New Roman"/>
          <w:sz w:val="26"/>
          <w:szCs w:val="26"/>
        </w:rPr>
        <w:t>. It is further reported that ever since Bennett left the farm in 2004, diamonds were being looted by those in positions of power</w:t>
      </w:r>
      <w:r w:rsidR="00D64F65">
        <w:rPr>
          <w:rStyle w:val="FootnoteReference"/>
          <w:rFonts w:ascii="Times New Roman" w:hAnsi="Times New Roman" w:cs="Times New Roman"/>
          <w:sz w:val="26"/>
          <w:szCs w:val="26"/>
        </w:rPr>
        <w:footnoteReference w:id="92"/>
      </w:r>
      <w:r w:rsidR="009D68CB" w:rsidRPr="009D68CB">
        <w:rPr>
          <w:rFonts w:ascii="Times New Roman" w:hAnsi="Times New Roman" w:cs="Times New Roman"/>
          <w:sz w:val="26"/>
          <w:szCs w:val="26"/>
        </w:rPr>
        <w:t>. This might be a tip of the iceberg that a lot more vandalism and looting of natural resources have occurred on a big scale at the expense of sustainable development of the entire nation and its people</w:t>
      </w:r>
      <w:r w:rsidR="00F37FD8">
        <w:rPr>
          <w:rStyle w:val="FootnoteReference"/>
          <w:rFonts w:ascii="Times New Roman" w:hAnsi="Times New Roman" w:cs="Times New Roman"/>
          <w:sz w:val="26"/>
          <w:szCs w:val="26"/>
        </w:rPr>
        <w:footnoteReference w:id="93"/>
      </w:r>
      <w:r w:rsidR="009D68CB" w:rsidRPr="009D68CB">
        <w:rPr>
          <w:rFonts w:ascii="Times New Roman" w:hAnsi="Times New Roman" w:cs="Times New Roman"/>
          <w:sz w:val="26"/>
          <w:szCs w:val="26"/>
        </w:rPr>
        <w:t>. The negative impact of corruption to economic growth is</w:t>
      </w:r>
      <w:r w:rsidR="005E5BE2">
        <w:rPr>
          <w:rFonts w:ascii="Times New Roman" w:hAnsi="Times New Roman" w:cs="Times New Roman"/>
          <w:sz w:val="26"/>
          <w:szCs w:val="26"/>
        </w:rPr>
        <w:t xml:space="preserve"> articulated </w:t>
      </w:r>
      <w:r w:rsidR="00A372E8">
        <w:rPr>
          <w:rFonts w:ascii="Times New Roman" w:hAnsi="Times New Roman" w:cs="Times New Roman"/>
          <w:sz w:val="26"/>
          <w:szCs w:val="26"/>
        </w:rPr>
        <w:t>by Paul</w:t>
      </w:r>
      <w:r w:rsidR="005E5BE2">
        <w:rPr>
          <w:rFonts w:ascii="Times New Roman" w:hAnsi="Times New Roman" w:cs="Times New Roman"/>
          <w:sz w:val="26"/>
          <w:szCs w:val="26"/>
        </w:rPr>
        <w:t xml:space="preserve"> Mauro</w:t>
      </w:r>
      <w:r w:rsidR="009D68CB" w:rsidRPr="009D68CB">
        <w:rPr>
          <w:rFonts w:ascii="Times New Roman" w:hAnsi="Times New Roman" w:cs="Times New Roman"/>
          <w:sz w:val="26"/>
          <w:szCs w:val="26"/>
        </w:rPr>
        <w:t xml:space="preserve"> who has reiterated that corruption lowers private investment, thereby reducing economic growth, even in subsamples of countries in which bureaucratic regulations are very cumbersome</w:t>
      </w:r>
      <w:r w:rsidR="005C30CF">
        <w:rPr>
          <w:rStyle w:val="FootnoteReference"/>
          <w:rFonts w:ascii="Times New Roman" w:hAnsi="Times New Roman" w:cs="Times New Roman"/>
          <w:sz w:val="26"/>
          <w:szCs w:val="26"/>
        </w:rPr>
        <w:footnoteReference w:id="94"/>
      </w:r>
      <w:r w:rsidR="009D68CB" w:rsidRPr="009D68CB">
        <w:rPr>
          <w:rFonts w:ascii="Times New Roman" w:hAnsi="Times New Roman" w:cs="Times New Roman"/>
          <w:sz w:val="26"/>
          <w:szCs w:val="26"/>
        </w:rPr>
        <w:t>. Mauro goes on to say that the negative association between corruption and investment, as well as growth, is significant, both in a statistical and economic sense</w:t>
      </w:r>
      <w:r w:rsidR="002179B0">
        <w:rPr>
          <w:rStyle w:val="FootnoteReference"/>
          <w:rFonts w:ascii="Times New Roman" w:hAnsi="Times New Roman" w:cs="Times New Roman"/>
          <w:sz w:val="26"/>
          <w:szCs w:val="26"/>
        </w:rPr>
        <w:footnoteReference w:id="95"/>
      </w:r>
      <w:r w:rsidR="009D68CB" w:rsidRPr="009D68CB">
        <w:rPr>
          <w:rFonts w:ascii="Times New Roman" w:hAnsi="Times New Roman" w:cs="Times New Roman"/>
          <w:sz w:val="26"/>
          <w:szCs w:val="26"/>
        </w:rPr>
        <w:t>.</w:t>
      </w:r>
    </w:p>
    <w:p w:rsidR="00C6142C" w:rsidRDefault="00C6142C" w:rsidP="00036440">
      <w:pPr>
        <w:tabs>
          <w:tab w:val="left" w:pos="3090"/>
        </w:tabs>
        <w:spacing w:after="0" w:line="240" w:lineRule="auto"/>
        <w:ind w:right="567"/>
        <w:contextualSpacing/>
        <w:jc w:val="both"/>
        <w:rPr>
          <w:rFonts w:ascii="Times New Roman" w:hAnsi="Times New Roman" w:cs="Times New Roman"/>
          <w:b/>
          <w:caps/>
          <w:sz w:val="26"/>
          <w:szCs w:val="26"/>
        </w:rPr>
      </w:pPr>
    </w:p>
    <w:p w:rsidR="00E34CA0" w:rsidRPr="00E34CA0" w:rsidRDefault="00E34CA0" w:rsidP="00036440">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caps/>
          <w:sz w:val="26"/>
          <w:szCs w:val="26"/>
        </w:rPr>
        <w:lastRenderedPageBreak/>
        <w:t xml:space="preserve">1    </w:t>
      </w:r>
      <w:r w:rsidRPr="00E34CA0">
        <w:rPr>
          <w:rFonts w:ascii="Times New Roman" w:hAnsi="Times New Roman" w:cs="Times New Roman"/>
          <w:b/>
          <w:sz w:val="26"/>
          <w:szCs w:val="26"/>
        </w:rPr>
        <w:t xml:space="preserve"> Natural Resource Curse in Zimbabwe</w:t>
      </w:r>
    </w:p>
    <w:p w:rsidR="00BB7F9A" w:rsidRDefault="00042E6E" w:rsidP="00D203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Natural resource curse occurs when communities get poorer and poorer in a nation endowed with abundant natural resources. </w:t>
      </w:r>
      <w:r w:rsidR="009C115D" w:rsidRPr="009C115D">
        <w:rPr>
          <w:rFonts w:ascii="Times New Roman" w:hAnsi="Times New Roman" w:cs="Times New Roman"/>
          <w:sz w:val="26"/>
          <w:szCs w:val="26"/>
        </w:rPr>
        <w:t>Thorvaldur</w:t>
      </w:r>
      <w:r w:rsidR="00040BD6">
        <w:rPr>
          <w:rFonts w:ascii="Times New Roman" w:hAnsi="Times New Roman" w:cs="Times New Roman"/>
          <w:sz w:val="26"/>
          <w:szCs w:val="26"/>
        </w:rPr>
        <w:t xml:space="preserve"> </w:t>
      </w:r>
      <w:r w:rsidR="00F0798D" w:rsidRPr="009C115D">
        <w:rPr>
          <w:rFonts w:ascii="Times New Roman" w:hAnsi="Times New Roman" w:cs="Times New Roman"/>
          <w:sz w:val="26"/>
          <w:szCs w:val="26"/>
        </w:rPr>
        <w:t xml:space="preserve">Gylfason and </w:t>
      </w:r>
      <w:r w:rsidR="009C115D">
        <w:rPr>
          <w:rFonts w:ascii="Times New Roman" w:hAnsi="Times New Roman" w:cs="Times New Roman"/>
          <w:sz w:val="26"/>
          <w:szCs w:val="26"/>
        </w:rPr>
        <w:t xml:space="preserve">Gylfi </w:t>
      </w:r>
      <w:r w:rsidR="00F0798D" w:rsidRPr="009C115D">
        <w:rPr>
          <w:rFonts w:ascii="Times New Roman" w:hAnsi="Times New Roman" w:cs="Times New Roman"/>
          <w:sz w:val="26"/>
          <w:szCs w:val="26"/>
        </w:rPr>
        <w:t xml:space="preserve">Zoega have remarked that </w:t>
      </w:r>
      <w:r w:rsidR="005643E4" w:rsidRPr="009C115D">
        <w:rPr>
          <w:rFonts w:ascii="Times New Roman" w:hAnsi="Times New Roman" w:cs="Times New Roman"/>
          <w:sz w:val="26"/>
          <w:szCs w:val="26"/>
        </w:rPr>
        <w:t>abundance of natural resources is the problem only of poor countries</w:t>
      </w:r>
      <w:r w:rsidR="00524217" w:rsidRPr="009C115D">
        <w:rPr>
          <w:rFonts w:ascii="Times New Roman" w:hAnsi="Times New Roman" w:cs="Times New Roman"/>
          <w:sz w:val="26"/>
          <w:szCs w:val="26"/>
        </w:rPr>
        <w:t xml:space="preserve">; these are the </w:t>
      </w:r>
      <w:r w:rsidR="00F60582" w:rsidRPr="009C115D">
        <w:rPr>
          <w:rFonts w:ascii="Times New Roman" w:hAnsi="Times New Roman" w:cs="Times New Roman"/>
          <w:sz w:val="26"/>
          <w:szCs w:val="26"/>
        </w:rPr>
        <w:t>countries with the greatest needs</w:t>
      </w:r>
      <w:r w:rsidR="00F60582">
        <w:rPr>
          <w:rFonts w:ascii="Times New Roman" w:hAnsi="Times New Roman" w:cs="Times New Roman"/>
          <w:sz w:val="26"/>
          <w:szCs w:val="26"/>
        </w:rPr>
        <w:t>, but they eventually suffer from their own wealth</w:t>
      </w:r>
      <w:r w:rsidR="00F60582">
        <w:rPr>
          <w:rStyle w:val="FootnoteReference"/>
          <w:rFonts w:ascii="Times New Roman" w:hAnsi="Times New Roman" w:cs="Times New Roman"/>
          <w:sz w:val="26"/>
          <w:szCs w:val="26"/>
        </w:rPr>
        <w:footnoteReference w:id="96"/>
      </w:r>
      <w:r w:rsidR="00F60582">
        <w:rPr>
          <w:rFonts w:ascii="Times New Roman" w:hAnsi="Times New Roman" w:cs="Times New Roman"/>
          <w:sz w:val="26"/>
          <w:szCs w:val="26"/>
        </w:rPr>
        <w:t xml:space="preserve">. </w:t>
      </w:r>
      <w:r w:rsidR="00AB0FA9">
        <w:rPr>
          <w:rFonts w:ascii="Times New Roman" w:hAnsi="Times New Roman" w:cs="Times New Roman"/>
          <w:sz w:val="26"/>
          <w:szCs w:val="26"/>
        </w:rPr>
        <w:t>Africa is rich with natural resources, yet African countries have low economic growth</w:t>
      </w:r>
      <w:r w:rsidR="00AB0FA9">
        <w:rPr>
          <w:rStyle w:val="FootnoteReference"/>
          <w:rFonts w:ascii="Times New Roman" w:hAnsi="Times New Roman" w:cs="Times New Roman"/>
          <w:sz w:val="26"/>
          <w:szCs w:val="26"/>
        </w:rPr>
        <w:footnoteReference w:id="97"/>
      </w:r>
      <w:r w:rsidR="00AB0FA9">
        <w:rPr>
          <w:rFonts w:ascii="Times New Roman" w:hAnsi="Times New Roman" w:cs="Times New Roman"/>
          <w:sz w:val="26"/>
          <w:szCs w:val="26"/>
        </w:rPr>
        <w:t xml:space="preserve">. </w:t>
      </w:r>
      <w:r w:rsidR="001A7F9B">
        <w:rPr>
          <w:rFonts w:ascii="Times New Roman" w:hAnsi="Times New Roman" w:cs="Times New Roman"/>
          <w:sz w:val="26"/>
          <w:szCs w:val="26"/>
        </w:rPr>
        <w:t xml:space="preserve">In view of </w:t>
      </w:r>
      <w:r w:rsidR="00515899">
        <w:rPr>
          <w:rFonts w:ascii="Times New Roman" w:hAnsi="Times New Roman" w:cs="Times New Roman"/>
          <w:sz w:val="26"/>
          <w:szCs w:val="26"/>
        </w:rPr>
        <w:t>Africa’s</w:t>
      </w:r>
      <w:r w:rsidR="001A7F9B">
        <w:rPr>
          <w:rFonts w:ascii="Times New Roman" w:hAnsi="Times New Roman" w:cs="Times New Roman"/>
          <w:sz w:val="26"/>
          <w:szCs w:val="26"/>
        </w:rPr>
        <w:t xml:space="preserve"> scenario, </w:t>
      </w:r>
      <w:r w:rsidR="00205CC5">
        <w:rPr>
          <w:rFonts w:ascii="Times New Roman" w:hAnsi="Times New Roman" w:cs="Times New Roman"/>
          <w:sz w:val="26"/>
          <w:szCs w:val="26"/>
        </w:rPr>
        <w:t>N</w:t>
      </w:r>
      <w:r w:rsidR="000D4019">
        <w:rPr>
          <w:rFonts w:ascii="Times New Roman" w:hAnsi="Times New Roman" w:cs="Times New Roman"/>
          <w:sz w:val="26"/>
          <w:szCs w:val="26"/>
        </w:rPr>
        <w:t>uno</w:t>
      </w:r>
      <w:r w:rsidR="00515899">
        <w:rPr>
          <w:rFonts w:ascii="Times New Roman" w:hAnsi="Times New Roman" w:cs="Times New Roman"/>
          <w:sz w:val="26"/>
          <w:szCs w:val="26"/>
        </w:rPr>
        <w:t xml:space="preserve"> </w:t>
      </w:r>
      <w:r w:rsidR="001A7F9B">
        <w:rPr>
          <w:rFonts w:ascii="Times New Roman" w:hAnsi="Times New Roman" w:cs="Times New Roman"/>
          <w:sz w:val="26"/>
          <w:szCs w:val="26"/>
        </w:rPr>
        <w:t>Torres</w:t>
      </w:r>
      <w:r w:rsidR="00205CC5">
        <w:rPr>
          <w:rFonts w:ascii="Times New Roman" w:hAnsi="Times New Roman" w:cs="Times New Roman"/>
          <w:sz w:val="26"/>
          <w:szCs w:val="26"/>
        </w:rPr>
        <w:t xml:space="preserve">, </w:t>
      </w:r>
      <w:r w:rsidR="009A415F" w:rsidRPr="009A415F">
        <w:rPr>
          <w:rFonts w:ascii="Times New Roman" w:hAnsi="Times New Roman" w:cs="Times New Roman"/>
          <w:color w:val="000000" w:themeColor="text1"/>
          <w:sz w:val="26"/>
          <w:szCs w:val="26"/>
          <w:shd w:val="clear" w:color="auto" w:fill="FFFFFF"/>
        </w:rPr>
        <w:t>Óscar</w:t>
      </w:r>
      <w:r w:rsidR="00515899">
        <w:rPr>
          <w:rFonts w:ascii="Times New Roman" w:hAnsi="Times New Roman" w:cs="Times New Roman"/>
          <w:color w:val="000000" w:themeColor="text1"/>
          <w:sz w:val="26"/>
          <w:szCs w:val="26"/>
          <w:shd w:val="clear" w:color="auto" w:fill="FFFFFF"/>
        </w:rPr>
        <w:t xml:space="preserve"> </w:t>
      </w:r>
      <w:r w:rsidR="0023325F">
        <w:rPr>
          <w:rFonts w:ascii="Times New Roman" w:hAnsi="Times New Roman" w:cs="Times New Roman"/>
          <w:sz w:val="26"/>
          <w:szCs w:val="26"/>
        </w:rPr>
        <w:t>A</w:t>
      </w:r>
      <w:r w:rsidR="00205CC5">
        <w:rPr>
          <w:rFonts w:ascii="Times New Roman" w:hAnsi="Times New Roman" w:cs="Times New Roman"/>
          <w:sz w:val="26"/>
          <w:szCs w:val="26"/>
        </w:rPr>
        <w:t>fonso and I</w:t>
      </w:r>
      <w:r w:rsidR="000D4019">
        <w:rPr>
          <w:rFonts w:ascii="Times New Roman" w:hAnsi="Times New Roman" w:cs="Times New Roman"/>
          <w:sz w:val="26"/>
          <w:szCs w:val="26"/>
        </w:rPr>
        <w:t>sabel</w:t>
      </w:r>
      <w:r w:rsidR="00205CC5">
        <w:rPr>
          <w:rFonts w:ascii="Times New Roman" w:hAnsi="Times New Roman" w:cs="Times New Roman"/>
          <w:sz w:val="26"/>
          <w:szCs w:val="26"/>
        </w:rPr>
        <w:t xml:space="preserve"> Soares </w:t>
      </w:r>
      <w:r w:rsidR="001A7F9B">
        <w:rPr>
          <w:rFonts w:ascii="Times New Roman" w:hAnsi="Times New Roman" w:cs="Times New Roman"/>
          <w:sz w:val="26"/>
          <w:szCs w:val="26"/>
        </w:rPr>
        <w:t>see a negative relationship between the wealth of natural resources and their economic growth</w:t>
      </w:r>
      <w:r w:rsidR="0094162C">
        <w:rPr>
          <w:rStyle w:val="FootnoteReference"/>
          <w:rFonts w:ascii="Times New Roman" w:hAnsi="Times New Roman" w:cs="Times New Roman"/>
          <w:sz w:val="26"/>
          <w:szCs w:val="26"/>
        </w:rPr>
        <w:footnoteReference w:id="98"/>
      </w:r>
      <w:r w:rsidR="001A7F9B">
        <w:rPr>
          <w:rFonts w:ascii="Times New Roman" w:hAnsi="Times New Roman" w:cs="Times New Roman"/>
          <w:sz w:val="26"/>
          <w:szCs w:val="26"/>
        </w:rPr>
        <w:t xml:space="preserve">. </w:t>
      </w:r>
      <w:r w:rsidR="0072443E">
        <w:rPr>
          <w:rFonts w:ascii="Times New Roman" w:hAnsi="Times New Roman" w:cs="Times New Roman"/>
          <w:sz w:val="26"/>
          <w:szCs w:val="26"/>
        </w:rPr>
        <w:t>Scholars</w:t>
      </w:r>
      <w:r w:rsidR="00E0213F">
        <w:rPr>
          <w:rFonts w:ascii="Times New Roman" w:hAnsi="Times New Roman" w:cs="Times New Roman"/>
          <w:sz w:val="26"/>
          <w:szCs w:val="26"/>
        </w:rPr>
        <w:t xml:space="preserve">, for </w:t>
      </w:r>
      <w:r w:rsidR="00AE7999">
        <w:rPr>
          <w:rFonts w:ascii="Times New Roman" w:hAnsi="Times New Roman" w:cs="Times New Roman"/>
          <w:sz w:val="26"/>
          <w:szCs w:val="26"/>
        </w:rPr>
        <w:t>example Allen</w:t>
      </w:r>
      <w:r w:rsidR="00E0213F">
        <w:rPr>
          <w:rFonts w:ascii="Times New Roman" w:hAnsi="Times New Roman" w:cs="Times New Roman"/>
          <w:sz w:val="26"/>
          <w:szCs w:val="26"/>
        </w:rPr>
        <w:t xml:space="preserve"> </w:t>
      </w:r>
      <w:r w:rsidR="00AE7999">
        <w:rPr>
          <w:rFonts w:ascii="Times New Roman" w:hAnsi="Times New Roman" w:cs="Times New Roman"/>
          <w:sz w:val="26"/>
          <w:szCs w:val="26"/>
        </w:rPr>
        <w:t>Ross, presupposes</w:t>
      </w:r>
      <w:r w:rsidR="0072443E">
        <w:rPr>
          <w:rFonts w:ascii="Times New Roman" w:hAnsi="Times New Roman" w:cs="Times New Roman"/>
          <w:sz w:val="26"/>
          <w:szCs w:val="26"/>
        </w:rPr>
        <w:t xml:space="preserve"> that natural resource curse is largely connected to government and government responsibility, especially in view of corruption</w:t>
      </w:r>
      <w:r w:rsidR="002D0E78">
        <w:rPr>
          <w:rFonts w:ascii="Times New Roman" w:hAnsi="Times New Roman" w:cs="Times New Roman"/>
          <w:sz w:val="26"/>
          <w:szCs w:val="26"/>
        </w:rPr>
        <w:t xml:space="preserve"> involving the military</w:t>
      </w:r>
      <w:r w:rsidR="002D0E78">
        <w:rPr>
          <w:rStyle w:val="FootnoteReference"/>
          <w:rFonts w:ascii="Times New Roman" w:hAnsi="Times New Roman" w:cs="Times New Roman"/>
          <w:sz w:val="26"/>
          <w:szCs w:val="26"/>
        </w:rPr>
        <w:footnoteReference w:id="99"/>
      </w:r>
      <w:r w:rsidR="0072443E">
        <w:rPr>
          <w:rFonts w:ascii="Times New Roman" w:hAnsi="Times New Roman" w:cs="Times New Roman"/>
          <w:sz w:val="26"/>
          <w:szCs w:val="26"/>
        </w:rPr>
        <w:t xml:space="preserve">. Ross </w:t>
      </w:r>
      <w:r w:rsidR="0003797D">
        <w:rPr>
          <w:rFonts w:ascii="Times New Roman" w:hAnsi="Times New Roman" w:cs="Times New Roman"/>
          <w:sz w:val="26"/>
          <w:szCs w:val="26"/>
        </w:rPr>
        <w:t xml:space="preserve">further </w:t>
      </w:r>
      <w:r w:rsidR="0072443E">
        <w:rPr>
          <w:rFonts w:ascii="Times New Roman" w:hAnsi="Times New Roman" w:cs="Times New Roman"/>
          <w:sz w:val="26"/>
          <w:szCs w:val="26"/>
        </w:rPr>
        <w:t xml:space="preserve">points </w:t>
      </w:r>
      <w:r w:rsidR="00CD1039">
        <w:rPr>
          <w:rFonts w:ascii="Times New Roman" w:hAnsi="Times New Roman" w:cs="Times New Roman"/>
          <w:sz w:val="26"/>
          <w:szCs w:val="26"/>
        </w:rPr>
        <w:t xml:space="preserve">out </w:t>
      </w:r>
      <w:r w:rsidR="0072443E">
        <w:rPr>
          <w:rFonts w:ascii="Times New Roman" w:hAnsi="Times New Roman" w:cs="Times New Roman"/>
          <w:sz w:val="26"/>
          <w:szCs w:val="26"/>
        </w:rPr>
        <w:t xml:space="preserve">that </w:t>
      </w:r>
      <w:r w:rsidR="00A77726">
        <w:rPr>
          <w:rFonts w:ascii="Times New Roman" w:hAnsi="Times New Roman" w:cs="Times New Roman"/>
          <w:sz w:val="26"/>
          <w:szCs w:val="26"/>
        </w:rPr>
        <w:t>in some countries (for example, Zimbabwe</w:t>
      </w:r>
      <w:r w:rsidR="00EC12DE">
        <w:rPr>
          <w:rStyle w:val="FootnoteReference"/>
          <w:rFonts w:ascii="Times New Roman" w:hAnsi="Times New Roman" w:cs="Times New Roman"/>
          <w:sz w:val="26"/>
          <w:szCs w:val="26"/>
        </w:rPr>
        <w:footnoteReference w:id="100"/>
      </w:r>
      <w:r w:rsidR="00A77726">
        <w:rPr>
          <w:rFonts w:ascii="Times New Roman" w:hAnsi="Times New Roman" w:cs="Times New Roman"/>
          <w:sz w:val="26"/>
          <w:szCs w:val="26"/>
        </w:rPr>
        <w:t xml:space="preserve">), resource industries are controlled by the military, giving the armed forces </w:t>
      </w:r>
      <w:r w:rsidR="00207D75">
        <w:rPr>
          <w:rFonts w:ascii="Times New Roman" w:hAnsi="Times New Roman" w:cs="Times New Roman"/>
          <w:sz w:val="26"/>
          <w:szCs w:val="26"/>
        </w:rPr>
        <w:t xml:space="preserve">a greater </w:t>
      </w:r>
      <w:r w:rsidR="00A77726">
        <w:rPr>
          <w:rFonts w:ascii="Times New Roman" w:hAnsi="Times New Roman" w:cs="Times New Roman"/>
          <w:sz w:val="26"/>
          <w:szCs w:val="26"/>
        </w:rPr>
        <w:t xml:space="preserve">autonomy </w:t>
      </w:r>
      <w:r w:rsidR="00207D75">
        <w:rPr>
          <w:rFonts w:ascii="Times New Roman" w:hAnsi="Times New Roman" w:cs="Times New Roman"/>
          <w:sz w:val="26"/>
          <w:szCs w:val="26"/>
        </w:rPr>
        <w:t>and a greater influence on civil government</w:t>
      </w:r>
      <w:r w:rsidR="00207D75">
        <w:rPr>
          <w:rStyle w:val="FootnoteReference"/>
          <w:rFonts w:ascii="Times New Roman" w:hAnsi="Times New Roman" w:cs="Times New Roman"/>
          <w:sz w:val="26"/>
          <w:szCs w:val="26"/>
        </w:rPr>
        <w:footnoteReference w:id="101"/>
      </w:r>
      <w:r w:rsidR="00207D75">
        <w:rPr>
          <w:rFonts w:ascii="Times New Roman" w:hAnsi="Times New Roman" w:cs="Times New Roman"/>
          <w:sz w:val="26"/>
          <w:szCs w:val="26"/>
        </w:rPr>
        <w:t xml:space="preserve">. </w:t>
      </w:r>
      <w:r w:rsidR="000A1F57">
        <w:rPr>
          <w:rFonts w:ascii="Times New Roman" w:hAnsi="Times New Roman" w:cs="Times New Roman"/>
          <w:sz w:val="26"/>
          <w:szCs w:val="26"/>
        </w:rPr>
        <w:t xml:space="preserve">During the mid-2000s (2006 to be precise), </w:t>
      </w:r>
      <w:r w:rsidR="00774334">
        <w:rPr>
          <w:rFonts w:ascii="Times New Roman" w:hAnsi="Times New Roman" w:cs="Times New Roman"/>
          <w:sz w:val="26"/>
          <w:szCs w:val="26"/>
        </w:rPr>
        <w:t>Zimbabwe was literally being governed by the military</w:t>
      </w:r>
      <w:r w:rsidR="007E242A">
        <w:rPr>
          <w:rStyle w:val="FootnoteReference"/>
          <w:rFonts w:ascii="Times New Roman" w:hAnsi="Times New Roman" w:cs="Times New Roman"/>
          <w:sz w:val="26"/>
          <w:szCs w:val="26"/>
        </w:rPr>
        <w:footnoteReference w:id="102"/>
      </w:r>
      <w:r w:rsidR="00774334">
        <w:rPr>
          <w:rFonts w:ascii="Times New Roman" w:hAnsi="Times New Roman" w:cs="Times New Roman"/>
          <w:sz w:val="26"/>
          <w:szCs w:val="26"/>
        </w:rPr>
        <w:t>. Th</w:t>
      </w:r>
      <w:r w:rsidR="00A63E99">
        <w:rPr>
          <w:rFonts w:ascii="Times New Roman" w:hAnsi="Times New Roman" w:cs="Times New Roman"/>
          <w:sz w:val="26"/>
          <w:szCs w:val="26"/>
        </w:rPr>
        <w:t xml:space="preserve">e military take-over meant </w:t>
      </w:r>
      <w:r w:rsidR="00774334">
        <w:rPr>
          <w:rFonts w:ascii="Times New Roman" w:hAnsi="Times New Roman" w:cs="Times New Roman"/>
          <w:sz w:val="26"/>
          <w:szCs w:val="26"/>
        </w:rPr>
        <w:t>an explosion in the level of violence in Zimbabwe.</w:t>
      </w:r>
      <w:r w:rsidR="00774334">
        <w:rPr>
          <w:rStyle w:val="FootnoteReference"/>
          <w:rFonts w:ascii="Times New Roman" w:hAnsi="Times New Roman" w:cs="Times New Roman"/>
          <w:sz w:val="26"/>
          <w:szCs w:val="26"/>
        </w:rPr>
        <w:footnoteReference w:id="103"/>
      </w:r>
      <w:r w:rsidR="00774334">
        <w:rPr>
          <w:rFonts w:ascii="Times New Roman" w:hAnsi="Times New Roman" w:cs="Times New Roman"/>
          <w:sz w:val="26"/>
          <w:szCs w:val="26"/>
        </w:rPr>
        <w:t xml:space="preserve"> Soldiers carried out scores of attacks in Harare and surrounding townships</w:t>
      </w:r>
      <w:r w:rsidR="00774334">
        <w:rPr>
          <w:rStyle w:val="FootnoteReference"/>
          <w:rFonts w:ascii="Times New Roman" w:hAnsi="Times New Roman" w:cs="Times New Roman"/>
          <w:sz w:val="26"/>
          <w:szCs w:val="26"/>
        </w:rPr>
        <w:footnoteReference w:id="104"/>
      </w:r>
      <w:r w:rsidR="00774334">
        <w:rPr>
          <w:rFonts w:ascii="Times New Roman" w:hAnsi="Times New Roman" w:cs="Times New Roman"/>
          <w:sz w:val="26"/>
          <w:szCs w:val="26"/>
        </w:rPr>
        <w:t xml:space="preserve">. </w:t>
      </w:r>
      <w:r w:rsidR="000A1F57">
        <w:rPr>
          <w:rFonts w:ascii="Times New Roman" w:hAnsi="Times New Roman" w:cs="Times New Roman"/>
          <w:sz w:val="26"/>
          <w:szCs w:val="26"/>
        </w:rPr>
        <w:t xml:space="preserve">Recently, President Robert Mugabe was forced to resign by the same military </w:t>
      </w:r>
      <w:r w:rsidR="000E2B70">
        <w:rPr>
          <w:rFonts w:ascii="Times New Roman" w:hAnsi="Times New Roman" w:cs="Times New Roman"/>
          <w:sz w:val="26"/>
          <w:szCs w:val="26"/>
        </w:rPr>
        <w:t xml:space="preserve">wing </w:t>
      </w:r>
      <w:r w:rsidR="000A1F57">
        <w:rPr>
          <w:rFonts w:ascii="Times New Roman" w:hAnsi="Times New Roman" w:cs="Times New Roman"/>
          <w:sz w:val="26"/>
          <w:szCs w:val="26"/>
        </w:rPr>
        <w:t>which orchestrated his continued stay in power for 37 years</w:t>
      </w:r>
      <w:r w:rsidR="000A1F57">
        <w:rPr>
          <w:rStyle w:val="FootnoteReference"/>
          <w:rFonts w:ascii="Times New Roman" w:hAnsi="Times New Roman" w:cs="Times New Roman"/>
          <w:sz w:val="26"/>
          <w:szCs w:val="26"/>
        </w:rPr>
        <w:footnoteReference w:id="105"/>
      </w:r>
      <w:r w:rsidR="000A1F57">
        <w:rPr>
          <w:rFonts w:ascii="Times New Roman" w:hAnsi="Times New Roman" w:cs="Times New Roman"/>
          <w:sz w:val="26"/>
          <w:szCs w:val="26"/>
        </w:rPr>
        <w:t xml:space="preserve">. </w:t>
      </w:r>
    </w:p>
    <w:p w:rsidR="003B2966" w:rsidRDefault="008B7C60" w:rsidP="003B2966">
      <w:pPr>
        <w:spacing w:after="0" w:line="240" w:lineRule="auto"/>
        <w:ind w:firstLine="720"/>
        <w:jc w:val="both"/>
        <w:rPr>
          <w:rStyle w:val="Heading8Char1"/>
          <w:rFonts w:ascii="Times New Roman" w:hAnsi="Times New Roman"/>
          <w:i w:val="0"/>
          <w:iCs w:val="0"/>
          <w:sz w:val="26"/>
          <w:szCs w:val="26"/>
        </w:rPr>
      </w:pPr>
      <w:r w:rsidRPr="0034291B">
        <w:rPr>
          <w:rStyle w:val="Heading8Char1"/>
          <w:rFonts w:ascii="Times New Roman" w:hAnsi="Times New Roman"/>
          <w:i w:val="0"/>
          <w:iCs w:val="0"/>
          <w:sz w:val="26"/>
          <w:szCs w:val="26"/>
        </w:rPr>
        <w:t>Zimbabwe</w:t>
      </w:r>
      <w:r>
        <w:rPr>
          <w:rStyle w:val="Heading8Char1"/>
          <w:rFonts w:ascii="Times New Roman" w:hAnsi="Times New Roman"/>
          <w:i w:val="0"/>
          <w:iCs w:val="0"/>
          <w:sz w:val="26"/>
          <w:szCs w:val="26"/>
        </w:rPr>
        <w:t>’</w:t>
      </w:r>
      <w:r w:rsidRPr="0034291B">
        <w:rPr>
          <w:rStyle w:val="Heading8Char1"/>
          <w:rFonts w:ascii="Times New Roman" w:hAnsi="Times New Roman"/>
          <w:i w:val="0"/>
          <w:iCs w:val="0"/>
          <w:sz w:val="26"/>
          <w:szCs w:val="26"/>
        </w:rPr>
        <w:t>s</w:t>
      </w:r>
      <w:r w:rsidR="003B2966" w:rsidRPr="0034291B">
        <w:rPr>
          <w:rStyle w:val="Heading8Char1"/>
          <w:rFonts w:ascii="Times New Roman" w:hAnsi="Times New Roman"/>
          <w:i w:val="0"/>
          <w:iCs w:val="0"/>
          <w:sz w:val="26"/>
          <w:szCs w:val="26"/>
        </w:rPr>
        <w:t xml:space="preserve"> “indigenization policy”</w:t>
      </w:r>
      <w:r w:rsidR="003B2966">
        <w:rPr>
          <w:rStyle w:val="FootnoteReference"/>
          <w:rFonts w:ascii="Times New Roman" w:hAnsi="Times New Roman" w:cs="Times New Roman"/>
          <w:sz w:val="26"/>
          <w:szCs w:val="26"/>
        </w:rPr>
        <w:footnoteReference w:id="106"/>
      </w:r>
      <w:r w:rsidR="003B2966" w:rsidRPr="0034291B">
        <w:rPr>
          <w:rStyle w:val="Heading8Char1"/>
          <w:rFonts w:ascii="Times New Roman" w:hAnsi="Times New Roman"/>
          <w:i w:val="0"/>
          <w:iCs w:val="0"/>
          <w:sz w:val="26"/>
          <w:szCs w:val="26"/>
        </w:rPr>
        <w:t xml:space="preserve"> is a case study which shows that indigenization through “land grabbing” is far from being described as a success story. Close to two decades have lapsed since the land reform exercise was implemented in Zimbabwe</w:t>
      </w:r>
      <w:r w:rsidR="003B2966">
        <w:rPr>
          <w:rStyle w:val="FootnoteReference"/>
          <w:rFonts w:ascii="Times New Roman" w:hAnsi="Times New Roman" w:cs="Times New Roman"/>
          <w:sz w:val="26"/>
          <w:szCs w:val="26"/>
        </w:rPr>
        <w:footnoteReference w:id="107"/>
      </w:r>
      <w:r w:rsidR="003B2966" w:rsidRPr="0034291B">
        <w:rPr>
          <w:rStyle w:val="Heading8Char1"/>
          <w:rFonts w:ascii="Times New Roman" w:hAnsi="Times New Roman"/>
          <w:i w:val="0"/>
          <w:iCs w:val="0"/>
          <w:sz w:val="26"/>
          <w:szCs w:val="26"/>
        </w:rPr>
        <w:t>. However, until recently (</w:t>
      </w:r>
      <w:r w:rsidR="003072BE">
        <w:rPr>
          <w:rStyle w:val="Heading8Char1"/>
          <w:rFonts w:ascii="Times New Roman" w:hAnsi="Times New Roman"/>
          <w:i w:val="0"/>
          <w:iCs w:val="0"/>
          <w:sz w:val="26"/>
          <w:szCs w:val="26"/>
        </w:rPr>
        <w:t xml:space="preserve">at the time of concluding this research in December </w:t>
      </w:r>
      <w:r w:rsidR="003B2966" w:rsidRPr="0034291B">
        <w:rPr>
          <w:rStyle w:val="Heading8Char1"/>
          <w:rFonts w:ascii="Times New Roman" w:hAnsi="Times New Roman"/>
          <w:i w:val="0"/>
          <w:iCs w:val="0"/>
          <w:sz w:val="26"/>
          <w:szCs w:val="26"/>
        </w:rPr>
        <w:t xml:space="preserve">2017), Zimbabweans are languishing in poverty and starvation, industries have closed, the economy has </w:t>
      </w:r>
      <w:r w:rsidR="003B2966" w:rsidRPr="0034291B">
        <w:rPr>
          <w:rStyle w:val="Heading8Char1"/>
          <w:rFonts w:ascii="Times New Roman" w:hAnsi="Times New Roman"/>
          <w:iCs w:val="0"/>
          <w:sz w:val="26"/>
          <w:szCs w:val="26"/>
        </w:rPr>
        <w:t>collapsed</w:t>
      </w:r>
      <w:r w:rsidR="003B2966" w:rsidRPr="0034291B">
        <w:rPr>
          <w:rStyle w:val="Heading8Char1"/>
          <w:rFonts w:ascii="Times New Roman" w:hAnsi="Times New Roman"/>
          <w:i w:val="0"/>
          <w:iCs w:val="0"/>
          <w:sz w:val="26"/>
          <w:szCs w:val="26"/>
        </w:rPr>
        <w:t>, and people are still being coerced to accept a leadership which is committed to remaining in power. One would therefore question t</w:t>
      </w:r>
      <w:r w:rsidR="002B0071">
        <w:rPr>
          <w:rStyle w:val="Heading8Char1"/>
          <w:rFonts w:ascii="Times New Roman" w:hAnsi="Times New Roman"/>
          <w:i w:val="0"/>
          <w:iCs w:val="0"/>
          <w:sz w:val="26"/>
          <w:szCs w:val="26"/>
        </w:rPr>
        <w:t xml:space="preserve">he legitimacy of the implementation of </w:t>
      </w:r>
      <w:r w:rsidR="003B2966" w:rsidRPr="0034291B">
        <w:rPr>
          <w:rStyle w:val="Heading8Char1"/>
          <w:rFonts w:ascii="Times New Roman" w:hAnsi="Times New Roman"/>
          <w:i w:val="0"/>
          <w:iCs w:val="0"/>
          <w:sz w:val="26"/>
          <w:szCs w:val="26"/>
        </w:rPr>
        <w:t>indigenization in Zimbabwe and elsewhere in Africa. Against this background, is also a resurfacing of a colonial system this time with a different, yet a familiar face</w:t>
      </w:r>
      <w:r w:rsidR="001305DF">
        <w:rPr>
          <w:rStyle w:val="Heading8Char1"/>
          <w:rFonts w:ascii="Times New Roman" w:hAnsi="Times New Roman"/>
          <w:i w:val="0"/>
          <w:iCs w:val="0"/>
          <w:sz w:val="26"/>
          <w:szCs w:val="26"/>
        </w:rPr>
        <w:t xml:space="preserve"> (which Kwame Nkrumah chose to describe as </w:t>
      </w:r>
      <w:r w:rsidR="001305DF" w:rsidRPr="001305DF">
        <w:rPr>
          <w:rStyle w:val="Heading8Char1"/>
          <w:rFonts w:ascii="Times New Roman" w:hAnsi="Times New Roman"/>
          <w:iCs w:val="0"/>
          <w:sz w:val="26"/>
          <w:szCs w:val="26"/>
        </w:rPr>
        <w:t>neo-</w:t>
      </w:r>
      <w:r w:rsidR="001305DF" w:rsidRPr="001305DF">
        <w:rPr>
          <w:rStyle w:val="Heading8Char1"/>
          <w:rFonts w:ascii="Times New Roman" w:hAnsi="Times New Roman"/>
          <w:iCs w:val="0"/>
          <w:sz w:val="26"/>
          <w:szCs w:val="26"/>
        </w:rPr>
        <w:lastRenderedPageBreak/>
        <w:t>colonialism</w:t>
      </w:r>
      <w:r w:rsidR="001305DF" w:rsidRPr="001305DF">
        <w:rPr>
          <w:rStyle w:val="FootnoteReference"/>
          <w:rFonts w:ascii="Times New Roman" w:hAnsi="Times New Roman" w:cs="Times New Roman"/>
          <w:sz w:val="26"/>
          <w:szCs w:val="26"/>
        </w:rPr>
        <w:footnoteReference w:id="108"/>
      </w:r>
      <w:r w:rsidR="001305DF">
        <w:rPr>
          <w:rStyle w:val="Heading8Char1"/>
          <w:rFonts w:ascii="Times New Roman" w:hAnsi="Times New Roman"/>
          <w:i w:val="0"/>
          <w:iCs w:val="0"/>
          <w:sz w:val="26"/>
          <w:szCs w:val="26"/>
        </w:rPr>
        <w:t>)</w:t>
      </w:r>
      <w:r w:rsidR="00042E60">
        <w:rPr>
          <w:rStyle w:val="Heading8Char1"/>
          <w:rFonts w:ascii="Times New Roman" w:hAnsi="Times New Roman"/>
          <w:i w:val="0"/>
          <w:iCs w:val="0"/>
          <w:sz w:val="26"/>
          <w:szCs w:val="26"/>
        </w:rPr>
        <w:t xml:space="preserve"> </w:t>
      </w:r>
      <w:r w:rsidR="001305DF">
        <w:rPr>
          <w:rStyle w:val="Heading8Char1"/>
          <w:rFonts w:ascii="Times New Roman" w:hAnsi="Times New Roman"/>
          <w:i w:val="0"/>
          <w:iCs w:val="0"/>
          <w:sz w:val="26"/>
          <w:szCs w:val="26"/>
        </w:rPr>
        <w:t>that</w:t>
      </w:r>
      <w:r w:rsidR="003B2966" w:rsidRPr="0034291B">
        <w:rPr>
          <w:rStyle w:val="Heading8Char1"/>
          <w:rFonts w:ascii="Times New Roman" w:hAnsi="Times New Roman"/>
          <w:i w:val="0"/>
          <w:iCs w:val="0"/>
          <w:sz w:val="26"/>
          <w:szCs w:val="26"/>
        </w:rPr>
        <w:t xml:space="preserve"> is</w:t>
      </w:r>
      <w:r w:rsidR="00042E60">
        <w:rPr>
          <w:rStyle w:val="Heading8Char1"/>
          <w:rFonts w:ascii="Times New Roman" w:hAnsi="Times New Roman"/>
          <w:i w:val="0"/>
          <w:iCs w:val="0"/>
          <w:sz w:val="26"/>
          <w:szCs w:val="26"/>
        </w:rPr>
        <w:t xml:space="preserve"> </w:t>
      </w:r>
      <w:r w:rsidR="003B2966" w:rsidRPr="0034291B">
        <w:rPr>
          <w:rStyle w:val="Heading8Char1"/>
          <w:rFonts w:ascii="Times New Roman" w:hAnsi="Times New Roman"/>
          <w:i w:val="0"/>
          <w:iCs w:val="0"/>
          <w:sz w:val="26"/>
          <w:szCs w:val="26"/>
        </w:rPr>
        <w:t xml:space="preserve">determined towards subjugating </w:t>
      </w:r>
      <w:r w:rsidR="00020EA1">
        <w:rPr>
          <w:rStyle w:val="Heading8Char1"/>
          <w:rFonts w:ascii="Times New Roman" w:hAnsi="Times New Roman"/>
          <w:i w:val="0"/>
          <w:iCs w:val="0"/>
          <w:sz w:val="26"/>
          <w:szCs w:val="26"/>
        </w:rPr>
        <w:t xml:space="preserve">postcolonial </w:t>
      </w:r>
      <w:r w:rsidR="003B2966" w:rsidRPr="0034291B">
        <w:rPr>
          <w:rStyle w:val="Heading8Char1"/>
          <w:rFonts w:ascii="Times New Roman" w:hAnsi="Times New Roman"/>
          <w:i w:val="0"/>
          <w:iCs w:val="0"/>
          <w:sz w:val="26"/>
          <w:szCs w:val="26"/>
        </w:rPr>
        <w:t>communities who continue to remain on the margins</w:t>
      </w:r>
      <w:r w:rsidR="003B2966">
        <w:rPr>
          <w:rStyle w:val="FootnoteReference"/>
          <w:rFonts w:ascii="Times New Roman" w:hAnsi="Times New Roman" w:cs="Times New Roman"/>
          <w:sz w:val="26"/>
          <w:szCs w:val="26"/>
        </w:rPr>
        <w:footnoteReference w:id="109"/>
      </w:r>
      <w:proofErr w:type="gramStart"/>
      <w:r w:rsidR="003B2966" w:rsidRPr="0034291B">
        <w:rPr>
          <w:rStyle w:val="Heading8Char1"/>
          <w:rFonts w:ascii="Times New Roman" w:hAnsi="Times New Roman"/>
          <w:i w:val="0"/>
          <w:iCs w:val="0"/>
          <w:sz w:val="26"/>
          <w:szCs w:val="26"/>
        </w:rPr>
        <w:t>.</w:t>
      </w:r>
      <w:proofErr w:type="gramEnd"/>
      <w:r w:rsidR="003B2966" w:rsidRPr="0034291B">
        <w:rPr>
          <w:rStyle w:val="Heading8Char1"/>
          <w:rFonts w:ascii="Times New Roman" w:hAnsi="Times New Roman"/>
          <w:i w:val="0"/>
          <w:iCs w:val="0"/>
          <w:sz w:val="26"/>
          <w:szCs w:val="26"/>
        </w:rPr>
        <w:t xml:space="preserve"> Some African nations received their independence more than fifty years ago</w:t>
      </w:r>
      <w:r w:rsidR="003B2966">
        <w:rPr>
          <w:rStyle w:val="FootnoteReference"/>
          <w:rFonts w:ascii="Times New Roman" w:hAnsi="Times New Roman" w:cs="Times New Roman"/>
          <w:sz w:val="26"/>
          <w:szCs w:val="26"/>
        </w:rPr>
        <w:footnoteReference w:id="110"/>
      </w:r>
      <w:r w:rsidR="003B2966" w:rsidRPr="0034291B">
        <w:rPr>
          <w:rStyle w:val="Heading8Char1"/>
          <w:rFonts w:ascii="Times New Roman" w:hAnsi="Times New Roman"/>
          <w:i w:val="0"/>
          <w:iCs w:val="0"/>
          <w:sz w:val="26"/>
          <w:szCs w:val="26"/>
        </w:rPr>
        <w:t xml:space="preserve">. However, it is unfortunate that many African countries are </w:t>
      </w:r>
      <w:r w:rsidR="003B2966">
        <w:rPr>
          <w:rStyle w:val="Heading8Char1"/>
          <w:rFonts w:ascii="Times New Roman" w:hAnsi="Times New Roman"/>
          <w:i w:val="0"/>
          <w:iCs w:val="0"/>
          <w:sz w:val="26"/>
          <w:szCs w:val="26"/>
        </w:rPr>
        <w:t xml:space="preserve">finding it difficult either to sustain what they inherited from colonial governments or </w:t>
      </w:r>
      <w:r w:rsidR="003B2966" w:rsidRPr="0034291B">
        <w:rPr>
          <w:rStyle w:val="Heading8Char1"/>
          <w:rFonts w:ascii="Times New Roman" w:hAnsi="Times New Roman"/>
          <w:i w:val="0"/>
          <w:iCs w:val="0"/>
          <w:sz w:val="26"/>
          <w:szCs w:val="26"/>
        </w:rPr>
        <w:t xml:space="preserve">to </w:t>
      </w:r>
      <w:r w:rsidR="003B2966">
        <w:rPr>
          <w:rStyle w:val="Heading8Char1"/>
          <w:rFonts w:ascii="Times New Roman" w:hAnsi="Times New Roman"/>
          <w:i w:val="0"/>
          <w:iCs w:val="0"/>
          <w:sz w:val="26"/>
          <w:szCs w:val="26"/>
        </w:rPr>
        <w:t xml:space="preserve">come up with new innovations towards developing their respective economies. </w:t>
      </w:r>
      <w:r w:rsidR="00347D4E">
        <w:rPr>
          <w:rStyle w:val="Heading8Char1"/>
          <w:rFonts w:ascii="Times New Roman" w:hAnsi="Times New Roman"/>
          <w:i w:val="0"/>
          <w:iCs w:val="0"/>
          <w:sz w:val="26"/>
          <w:szCs w:val="26"/>
        </w:rPr>
        <w:t xml:space="preserve">Julius Nyerere was right </w:t>
      </w:r>
      <w:r w:rsidR="00976F0E">
        <w:rPr>
          <w:rStyle w:val="Heading8Char1"/>
          <w:rFonts w:ascii="Times New Roman" w:hAnsi="Times New Roman"/>
          <w:i w:val="0"/>
          <w:iCs w:val="0"/>
          <w:sz w:val="26"/>
          <w:szCs w:val="26"/>
        </w:rPr>
        <w:t xml:space="preserve">to </w:t>
      </w:r>
      <w:r w:rsidR="002F3EEF">
        <w:rPr>
          <w:rStyle w:val="Heading8Char1"/>
          <w:rFonts w:ascii="Times New Roman" w:hAnsi="Times New Roman"/>
          <w:i w:val="0"/>
          <w:iCs w:val="0"/>
          <w:sz w:val="26"/>
          <w:szCs w:val="26"/>
        </w:rPr>
        <w:t>challenge the</w:t>
      </w:r>
      <w:r w:rsidR="00556271">
        <w:rPr>
          <w:rStyle w:val="Heading8Char1"/>
          <w:rFonts w:ascii="Times New Roman" w:hAnsi="Times New Roman"/>
          <w:i w:val="0"/>
          <w:iCs w:val="0"/>
          <w:sz w:val="26"/>
          <w:szCs w:val="26"/>
        </w:rPr>
        <w:t xml:space="preserve"> </w:t>
      </w:r>
      <w:r w:rsidR="009951A6">
        <w:rPr>
          <w:rStyle w:val="Heading8Char1"/>
          <w:rFonts w:ascii="Times New Roman" w:hAnsi="Times New Roman"/>
          <w:i w:val="0"/>
          <w:iCs w:val="0"/>
          <w:sz w:val="26"/>
          <w:szCs w:val="26"/>
        </w:rPr>
        <w:t xml:space="preserve">then </w:t>
      </w:r>
      <w:r w:rsidR="00347D4E">
        <w:rPr>
          <w:rStyle w:val="Heading8Char1"/>
          <w:rFonts w:ascii="Times New Roman" w:hAnsi="Times New Roman"/>
          <w:i w:val="0"/>
          <w:iCs w:val="0"/>
          <w:sz w:val="26"/>
          <w:szCs w:val="26"/>
        </w:rPr>
        <w:t xml:space="preserve">Prime Minister Robert </w:t>
      </w:r>
      <w:r w:rsidR="009951A6">
        <w:rPr>
          <w:rStyle w:val="Heading8Char1"/>
          <w:rFonts w:ascii="Times New Roman" w:hAnsi="Times New Roman"/>
          <w:i w:val="0"/>
          <w:iCs w:val="0"/>
          <w:sz w:val="26"/>
          <w:szCs w:val="26"/>
        </w:rPr>
        <w:t xml:space="preserve">Mugabe </w:t>
      </w:r>
      <w:r w:rsidR="00347D4E">
        <w:rPr>
          <w:rStyle w:val="Heading8Char1"/>
          <w:rFonts w:ascii="Times New Roman" w:hAnsi="Times New Roman"/>
          <w:i w:val="0"/>
          <w:iCs w:val="0"/>
          <w:sz w:val="26"/>
          <w:szCs w:val="26"/>
        </w:rPr>
        <w:t xml:space="preserve">when Zimbabwe obtained </w:t>
      </w:r>
      <w:r w:rsidR="009951A6">
        <w:rPr>
          <w:rStyle w:val="Heading8Char1"/>
          <w:rFonts w:ascii="Times New Roman" w:hAnsi="Times New Roman"/>
          <w:i w:val="0"/>
          <w:iCs w:val="0"/>
          <w:sz w:val="26"/>
          <w:szCs w:val="26"/>
        </w:rPr>
        <w:t xml:space="preserve">independence </w:t>
      </w:r>
      <w:r w:rsidR="00347D4E">
        <w:rPr>
          <w:rStyle w:val="Heading8Char1"/>
          <w:rFonts w:ascii="Times New Roman" w:hAnsi="Times New Roman"/>
          <w:i w:val="0"/>
          <w:iCs w:val="0"/>
          <w:sz w:val="26"/>
          <w:szCs w:val="26"/>
        </w:rPr>
        <w:t xml:space="preserve">from Rhodesia in 1980 that: </w:t>
      </w:r>
      <w:r w:rsidR="00C11A6B">
        <w:rPr>
          <w:rStyle w:val="Heading8Char1"/>
          <w:rFonts w:ascii="Times New Roman" w:hAnsi="Times New Roman"/>
          <w:i w:val="0"/>
          <w:iCs w:val="0"/>
          <w:sz w:val="26"/>
          <w:szCs w:val="26"/>
        </w:rPr>
        <w:t>“You have inherited a jewel; keep it”</w:t>
      </w:r>
      <w:r w:rsidR="00C11A6B">
        <w:rPr>
          <w:rStyle w:val="FootnoteReference"/>
          <w:rFonts w:ascii="Times New Roman" w:hAnsi="Times New Roman" w:cs="Times New Roman"/>
          <w:sz w:val="26"/>
          <w:szCs w:val="26"/>
        </w:rPr>
        <w:footnoteReference w:id="111"/>
      </w:r>
      <w:r w:rsidR="00C11A6B">
        <w:rPr>
          <w:rStyle w:val="Heading8Char1"/>
          <w:rFonts w:ascii="Times New Roman" w:hAnsi="Times New Roman"/>
          <w:i w:val="0"/>
          <w:iCs w:val="0"/>
          <w:sz w:val="26"/>
          <w:szCs w:val="26"/>
        </w:rPr>
        <w:t xml:space="preserve">. Unfortunately, 37 years later, </w:t>
      </w:r>
      <w:r>
        <w:rPr>
          <w:rStyle w:val="Heading8Char1"/>
          <w:rFonts w:ascii="Times New Roman" w:hAnsi="Times New Roman"/>
          <w:i w:val="0"/>
          <w:iCs w:val="0"/>
          <w:sz w:val="26"/>
          <w:szCs w:val="26"/>
        </w:rPr>
        <w:t>Zimbabwe’s</w:t>
      </w:r>
      <w:r w:rsidR="00C11A6B">
        <w:rPr>
          <w:rStyle w:val="Heading8Char1"/>
          <w:rFonts w:ascii="Times New Roman" w:hAnsi="Times New Roman"/>
          <w:i w:val="0"/>
          <w:iCs w:val="0"/>
          <w:sz w:val="26"/>
          <w:szCs w:val="26"/>
        </w:rPr>
        <w:t xml:space="preserve"> legacy as a “Breadbasket of </w:t>
      </w:r>
      <w:r w:rsidR="003C2F54">
        <w:rPr>
          <w:rStyle w:val="Heading8Char1"/>
          <w:rFonts w:ascii="Times New Roman" w:hAnsi="Times New Roman"/>
          <w:i w:val="0"/>
          <w:iCs w:val="0"/>
          <w:sz w:val="26"/>
          <w:szCs w:val="26"/>
        </w:rPr>
        <w:t xml:space="preserve">Southern </w:t>
      </w:r>
      <w:r w:rsidR="00C11A6B">
        <w:rPr>
          <w:rStyle w:val="Heading8Char1"/>
          <w:rFonts w:ascii="Times New Roman" w:hAnsi="Times New Roman"/>
          <w:i w:val="0"/>
          <w:iCs w:val="0"/>
          <w:sz w:val="26"/>
          <w:szCs w:val="26"/>
        </w:rPr>
        <w:t>Africa”</w:t>
      </w:r>
      <w:r w:rsidR="00C11A6B">
        <w:rPr>
          <w:rStyle w:val="FootnoteReference"/>
          <w:rFonts w:ascii="Times New Roman" w:hAnsi="Times New Roman" w:cs="Times New Roman"/>
          <w:sz w:val="26"/>
          <w:szCs w:val="26"/>
        </w:rPr>
        <w:footnoteReference w:id="112"/>
      </w:r>
      <w:r w:rsidR="00C11A6B">
        <w:rPr>
          <w:rStyle w:val="Heading8Char1"/>
          <w:rFonts w:ascii="Times New Roman" w:hAnsi="Times New Roman"/>
          <w:i w:val="0"/>
          <w:iCs w:val="0"/>
          <w:sz w:val="26"/>
          <w:szCs w:val="26"/>
        </w:rPr>
        <w:t xml:space="preserve"> has been distorted. </w:t>
      </w:r>
      <w:r w:rsidR="003B2966">
        <w:rPr>
          <w:rStyle w:val="Heading8Char1"/>
          <w:rFonts w:ascii="Times New Roman" w:hAnsi="Times New Roman"/>
          <w:i w:val="0"/>
          <w:iCs w:val="0"/>
          <w:sz w:val="26"/>
          <w:szCs w:val="26"/>
        </w:rPr>
        <w:t xml:space="preserve">Hence, </w:t>
      </w:r>
      <w:r w:rsidR="003B2966" w:rsidRPr="006B03D2">
        <w:rPr>
          <w:rFonts w:ascii="Times New Roman" w:hAnsi="Times New Roman" w:cs="Times New Roman"/>
          <w:sz w:val="26"/>
          <w:szCs w:val="26"/>
        </w:rPr>
        <w:t xml:space="preserve">Greg Mills </w:t>
      </w:r>
      <w:r w:rsidR="00AC6539">
        <w:rPr>
          <w:rFonts w:ascii="Times New Roman" w:hAnsi="Times New Roman" w:cs="Times New Roman"/>
          <w:sz w:val="26"/>
          <w:szCs w:val="26"/>
        </w:rPr>
        <w:t xml:space="preserve">laments </w:t>
      </w:r>
      <w:r w:rsidR="003B2966">
        <w:rPr>
          <w:rFonts w:ascii="Times New Roman" w:hAnsi="Times New Roman" w:cs="Times New Roman"/>
          <w:sz w:val="26"/>
          <w:szCs w:val="26"/>
        </w:rPr>
        <w:t xml:space="preserve">that </w:t>
      </w:r>
      <w:r w:rsidR="003B2966" w:rsidRPr="006B03D2">
        <w:rPr>
          <w:rFonts w:ascii="Times New Roman" w:hAnsi="Times New Roman" w:cs="Times New Roman"/>
          <w:sz w:val="26"/>
          <w:szCs w:val="26"/>
        </w:rPr>
        <w:t>sub-Saharan African countries have not fulfilled their potential since independence</w:t>
      </w:r>
      <w:r w:rsidR="003B2966">
        <w:rPr>
          <w:rStyle w:val="FootnoteReference"/>
          <w:rFonts w:ascii="Times New Roman" w:hAnsi="Times New Roman" w:cs="Times New Roman"/>
          <w:sz w:val="26"/>
          <w:szCs w:val="26"/>
        </w:rPr>
        <w:footnoteReference w:id="113"/>
      </w:r>
      <w:r w:rsidR="003B2966" w:rsidRPr="006B03D2">
        <w:rPr>
          <w:rFonts w:ascii="Times New Roman" w:hAnsi="Times New Roman" w:cs="Times New Roman"/>
          <w:sz w:val="26"/>
          <w:szCs w:val="26"/>
        </w:rPr>
        <w:t xml:space="preserve">. </w:t>
      </w:r>
      <w:r w:rsidR="003B2966" w:rsidRPr="0034291B">
        <w:rPr>
          <w:rFonts w:ascii="Times New Roman" w:hAnsi="Times New Roman" w:cs="Times New Roman"/>
          <w:sz w:val="26"/>
          <w:szCs w:val="26"/>
        </w:rPr>
        <w:t xml:space="preserve">Africa is largely </w:t>
      </w:r>
      <w:r w:rsidR="003B2966" w:rsidRPr="0034291B">
        <w:rPr>
          <w:rStyle w:val="Heading8Char1"/>
          <w:rFonts w:ascii="Times New Roman" w:hAnsi="Times New Roman"/>
          <w:i w:val="0"/>
          <w:iCs w:val="0"/>
          <w:sz w:val="26"/>
          <w:szCs w:val="26"/>
        </w:rPr>
        <w:t xml:space="preserve">dependent on Western and European thought patterns in which economic powerhouses continue to play a critical role of a catalyst in salvaging </w:t>
      </w:r>
      <w:r w:rsidRPr="0034291B">
        <w:rPr>
          <w:rStyle w:val="Heading8Char1"/>
          <w:rFonts w:ascii="Times New Roman" w:hAnsi="Times New Roman"/>
          <w:i w:val="0"/>
          <w:iCs w:val="0"/>
          <w:sz w:val="26"/>
          <w:szCs w:val="26"/>
        </w:rPr>
        <w:t>Africa</w:t>
      </w:r>
      <w:r>
        <w:rPr>
          <w:rStyle w:val="Heading8Char1"/>
          <w:rFonts w:ascii="Times New Roman" w:hAnsi="Times New Roman"/>
          <w:i w:val="0"/>
          <w:iCs w:val="0"/>
          <w:sz w:val="26"/>
          <w:szCs w:val="26"/>
        </w:rPr>
        <w:t>’</w:t>
      </w:r>
      <w:r w:rsidRPr="0034291B">
        <w:rPr>
          <w:rStyle w:val="Heading8Char1"/>
          <w:rFonts w:ascii="Times New Roman" w:hAnsi="Times New Roman"/>
          <w:i w:val="0"/>
          <w:iCs w:val="0"/>
          <w:sz w:val="26"/>
          <w:szCs w:val="26"/>
        </w:rPr>
        <w:t>s</w:t>
      </w:r>
      <w:r w:rsidR="003B2966" w:rsidRPr="0034291B">
        <w:rPr>
          <w:rStyle w:val="Heading8Char1"/>
          <w:rFonts w:ascii="Times New Roman" w:hAnsi="Times New Roman"/>
          <w:i w:val="0"/>
          <w:iCs w:val="0"/>
          <w:sz w:val="26"/>
          <w:szCs w:val="26"/>
        </w:rPr>
        <w:t xml:space="preserve"> dwindling economies as well as functionaries towards the introduction of technological and industrial revolution even in the modern postcolonial Africa. Ideas detect how things should be conducted; ideas rule the world!</w:t>
      </w:r>
      <w:r w:rsidR="003B2966">
        <w:rPr>
          <w:rStyle w:val="FootnoteReference"/>
          <w:rFonts w:ascii="Times New Roman" w:hAnsi="Times New Roman" w:cs="Times New Roman"/>
          <w:sz w:val="26"/>
          <w:szCs w:val="26"/>
        </w:rPr>
        <w:footnoteReference w:id="114"/>
      </w:r>
      <w:r w:rsidR="003B2966" w:rsidRPr="0034291B">
        <w:rPr>
          <w:rStyle w:val="Heading8Char1"/>
          <w:rFonts w:ascii="Times New Roman" w:hAnsi="Times New Roman"/>
          <w:i w:val="0"/>
          <w:iCs w:val="0"/>
          <w:sz w:val="26"/>
          <w:szCs w:val="26"/>
        </w:rPr>
        <w:t xml:space="preserve"> For example, in Zimbabwe, the minority white population comprising about four thousand commercial farmers enhanced the economy of the country of about 12 million </w:t>
      </w:r>
      <w:r w:rsidR="007B5E9E">
        <w:rPr>
          <w:rStyle w:val="Heading8Char1"/>
          <w:rFonts w:ascii="Times New Roman" w:hAnsi="Times New Roman"/>
          <w:i w:val="0"/>
          <w:iCs w:val="0"/>
          <w:sz w:val="26"/>
          <w:szCs w:val="26"/>
        </w:rPr>
        <w:t xml:space="preserve">(according to 2002 census, </w:t>
      </w:r>
      <w:r>
        <w:rPr>
          <w:rStyle w:val="Heading8Char1"/>
          <w:rFonts w:ascii="Times New Roman" w:hAnsi="Times New Roman"/>
          <w:i w:val="0"/>
          <w:iCs w:val="0"/>
          <w:sz w:val="26"/>
          <w:szCs w:val="26"/>
        </w:rPr>
        <w:t>Zimbabwe’s</w:t>
      </w:r>
      <w:r w:rsidR="007B5E9E">
        <w:rPr>
          <w:rStyle w:val="Heading8Char1"/>
          <w:rFonts w:ascii="Times New Roman" w:hAnsi="Times New Roman"/>
          <w:i w:val="0"/>
          <w:iCs w:val="0"/>
          <w:sz w:val="26"/>
          <w:szCs w:val="26"/>
        </w:rPr>
        <w:t xml:space="preserve"> po</w:t>
      </w:r>
      <w:r w:rsidR="00106F6A">
        <w:rPr>
          <w:rStyle w:val="Heading8Char1"/>
          <w:rFonts w:ascii="Times New Roman" w:hAnsi="Times New Roman"/>
          <w:i w:val="0"/>
          <w:iCs w:val="0"/>
          <w:sz w:val="26"/>
          <w:szCs w:val="26"/>
        </w:rPr>
        <w:t>pulation was 11.6 million</w:t>
      </w:r>
      <w:r w:rsidR="007B5E9E">
        <w:rPr>
          <w:rStyle w:val="FootnoteReference"/>
          <w:rFonts w:ascii="Times New Roman" w:hAnsi="Times New Roman" w:cs="Times New Roman"/>
          <w:sz w:val="26"/>
          <w:szCs w:val="26"/>
        </w:rPr>
        <w:footnoteReference w:id="115"/>
      </w:r>
      <w:r w:rsidR="007B5E9E">
        <w:rPr>
          <w:rStyle w:val="Heading8Char1"/>
          <w:rFonts w:ascii="Times New Roman" w:hAnsi="Times New Roman"/>
          <w:i w:val="0"/>
          <w:iCs w:val="0"/>
          <w:sz w:val="26"/>
          <w:szCs w:val="26"/>
        </w:rPr>
        <w:t xml:space="preserve">) </w:t>
      </w:r>
      <w:r w:rsidR="003B2966" w:rsidRPr="0034291B">
        <w:rPr>
          <w:rStyle w:val="Heading8Char1"/>
          <w:rFonts w:ascii="Times New Roman" w:hAnsi="Times New Roman"/>
          <w:i w:val="0"/>
          <w:iCs w:val="0"/>
          <w:sz w:val="26"/>
          <w:szCs w:val="26"/>
        </w:rPr>
        <w:t>before the colla</w:t>
      </w:r>
      <w:r w:rsidR="000F3A58">
        <w:rPr>
          <w:rStyle w:val="Heading8Char1"/>
          <w:rFonts w:ascii="Times New Roman" w:hAnsi="Times New Roman"/>
          <w:i w:val="0"/>
          <w:iCs w:val="0"/>
          <w:sz w:val="26"/>
          <w:szCs w:val="26"/>
        </w:rPr>
        <w:t xml:space="preserve">pse of the economy in the </w:t>
      </w:r>
      <w:r w:rsidR="00607222">
        <w:rPr>
          <w:rStyle w:val="Heading8Char1"/>
          <w:rFonts w:ascii="Times New Roman" w:hAnsi="Times New Roman"/>
          <w:i w:val="0"/>
          <w:iCs w:val="0"/>
          <w:sz w:val="26"/>
          <w:szCs w:val="26"/>
        </w:rPr>
        <w:t>early 2000s</w:t>
      </w:r>
      <w:r w:rsidR="003B2966">
        <w:rPr>
          <w:rStyle w:val="FootnoteReference"/>
          <w:rFonts w:ascii="Times New Roman" w:hAnsi="Times New Roman" w:cs="Times New Roman"/>
          <w:sz w:val="26"/>
          <w:szCs w:val="26"/>
        </w:rPr>
        <w:footnoteReference w:id="116"/>
      </w:r>
      <w:r w:rsidR="003B2966" w:rsidRPr="0034291B">
        <w:rPr>
          <w:rStyle w:val="Heading8Char1"/>
          <w:rFonts w:ascii="Times New Roman" w:hAnsi="Times New Roman"/>
          <w:i w:val="0"/>
          <w:iCs w:val="0"/>
          <w:sz w:val="26"/>
          <w:szCs w:val="26"/>
        </w:rPr>
        <w:t>. After the notorious widespread farm invasions and expulsion of white farmers, the country became poorer and poorer for a period of close to two decades</w:t>
      </w:r>
      <w:r w:rsidR="003B2966">
        <w:rPr>
          <w:rStyle w:val="FootnoteReference"/>
          <w:rFonts w:ascii="Times New Roman" w:hAnsi="Times New Roman" w:cs="Times New Roman"/>
          <w:sz w:val="26"/>
          <w:szCs w:val="26"/>
        </w:rPr>
        <w:footnoteReference w:id="117"/>
      </w:r>
      <w:r w:rsidR="003B2966" w:rsidRPr="0034291B">
        <w:rPr>
          <w:rStyle w:val="Heading8Char1"/>
          <w:rFonts w:ascii="Times New Roman" w:hAnsi="Times New Roman"/>
          <w:i w:val="0"/>
          <w:iCs w:val="0"/>
          <w:sz w:val="26"/>
          <w:szCs w:val="26"/>
        </w:rPr>
        <w:t xml:space="preserve">. </w:t>
      </w:r>
      <w:r w:rsidR="009C6B1B">
        <w:rPr>
          <w:rStyle w:val="Heading8Char1"/>
          <w:rFonts w:ascii="Times New Roman" w:hAnsi="Times New Roman"/>
          <w:i w:val="0"/>
          <w:iCs w:val="0"/>
          <w:sz w:val="26"/>
          <w:szCs w:val="26"/>
        </w:rPr>
        <w:t xml:space="preserve">Indigenous </w:t>
      </w:r>
      <w:r w:rsidR="00381321">
        <w:rPr>
          <w:rStyle w:val="Heading8Char1"/>
          <w:rFonts w:ascii="Times New Roman" w:hAnsi="Times New Roman"/>
          <w:i w:val="0"/>
          <w:iCs w:val="0"/>
          <w:sz w:val="26"/>
          <w:szCs w:val="26"/>
        </w:rPr>
        <w:t xml:space="preserve">farmers who </w:t>
      </w:r>
      <w:r w:rsidR="00DC1EA6">
        <w:rPr>
          <w:rStyle w:val="Heading8Char1"/>
          <w:rFonts w:ascii="Times New Roman" w:hAnsi="Times New Roman"/>
          <w:i w:val="0"/>
          <w:iCs w:val="0"/>
          <w:sz w:val="26"/>
          <w:szCs w:val="26"/>
        </w:rPr>
        <w:t xml:space="preserve">acquired the land </w:t>
      </w:r>
      <w:r w:rsidR="000D1E38">
        <w:rPr>
          <w:rStyle w:val="Heading8Char1"/>
          <w:rFonts w:ascii="Times New Roman" w:hAnsi="Times New Roman"/>
          <w:i w:val="0"/>
          <w:iCs w:val="0"/>
          <w:sz w:val="26"/>
          <w:szCs w:val="26"/>
        </w:rPr>
        <w:t xml:space="preserve">did not have </w:t>
      </w:r>
      <w:r w:rsidR="00381321">
        <w:rPr>
          <w:rStyle w:val="Heading8Char1"/>
          <w:rFonts w:ascii="Times New Roman" w:hAnsi="Times New Roman"/>
          <w:i w:val="0"/>
          <w:iCs w:val="0"/>
          <w:sz w:val="26"/>
          <w:szCs w:val="26"/>
        </w:rPr>
        <w:t xml:space="preserve">the resources </w:t>
      </w:r>
      <w:r w:rsidR="000D1E38">
        <w:rPr>
          <w:rStyle w:val="Heading8Char1"/>
          <w:rFonts w:ascii="Times New Roman" w:hAnsi="Times New Roman"/>
          <w:i w:val="0"/>
          <w:iCs w:val="0"/>
          <w:sz w:val="26"/>
          <w:szCs w:val="26"/>
        </w:rPr>
        <w:t>and</w:t>
      </w:r>
      <w:r w:rsidR="007A2D2D">
        <w:rPr>
          <w:rStyle w:val="Heading8Char1"/>
          <w:rFonts w:ascii="Times New Roman" w:hAnsi="Times New Roman"/>
          <w:i w:val="0"/>
          <w:iCs w:val="0"/>
          <w:sz w:val="26"/>
          <w:szCs w:val="26"/>
        </w:rPr>
        <w:t xml:space="preserve"> </w:t>
      </w:r>
      <w:r w:rsidR="000D1E38">
        <w:rPr>
          <w:rStyle w:val="Heading8Char1"/>
          <w:rFonts w:ascii="Times New Roman" w:hAnsi="Times New Roman"/>
          <w:i w:val="0"/>
          <w:iCs w:val="0"/>
          <w:sz w:val="26"/>
          <w:szCs w:val="26"/>
        </w:rPr>
        <w:t xml:space="preserve">the </w:t>
      </w:r>
      <w:r w:rsidR="00381321">
        <w:rPr>
          <w:rStyle w:val="Heading8Char1"/>
          <w:rFonts w:ascii="Times New Roman" w:hAnsi="Times New Roman"/>
          <w:i w:val="0"/>
          <w:iCs w:val="0"/>
          <w:sz w:val="26"/>
          <w:szCs w:val="26"/>
        </w:rPr>
        <w:t>expert</w:t>
      </w:r>
      <w:r w:rsidR="000D1E38">
        <w:rPr>
          <w:rStyle w:val="Heading8Char1"/>
          <w:rFonts w:ascii="Times New Roman" w:hAnsi="Times New Roman"/>
          <w:i w:val="0"/>
          <w:iCs w:val="0"/>
          <w:sz w:val="26"/>
          <w:szCs w:val="26"/>
        </w:rPr>
        <w:t xml:space="preserve">ise to carry out </w:t>
      </w:r>
      <w:r w:rsidR="00381321">
        <w:rPr>
          <w:rStyle w:val="Heading8Char1"/>
          <w:rFonts w:ascii="Times New Roman" w:hAnsi="Times New Roman"/>
          <w:i w:val="0"/>
          <w:iCs w:val="0"/>
          <w:sz w:val="26"/>
          <w:szCs w:val="26"/>
        </w:rPr>
        <w:t xml:space="preserve">farming business. </w:t>
      </w:r>
      <w:r w:rsidR="008114A4">
        <w:rPr>
          <w:rStyle w:val="Heading8Char1"/>
          <w:rFonts w:ascii="Times New Roman" w:hAnsi="Times New Roman"/>
          <w:i w:val="0"/>
          <w:iCs w:val="0"/>
          <w:sz w:val="26"/>
          <w:szCs w:val="26"/>
        </w:rPr>
        <w:t xml:space="preserve">For example, </w:t>
      </w:r>
      <w:r w:rsidR="00BA04EC">
        <w:rPr>
          <w:rStyle w:val="Heading8Char1"/>
          <w:rFonts w:ascii="Times New Roman" w:hAnsi="Times New Roman"/>
          <w:i w:val="0"/>
          <w:iCs w:val="0"/>
          <w:sz w:val="26"/>
          <w:szCs w:val="26"/>
        </w:rPr>
        <w:t xml:space="preserve">the </w:t>
      </w:r>
      <w:r w:rsidR="008114A4">
        <w:rPr>
          <w:rStyle w:val="Heading8Char1"/>
          <w:rFonts w:ascii="Times New Roman" w:hAnsi="Times New Roman"/>
          <w:i w:val="0"/>
          <w:iCs w:val="0"/>
          <w:sz w:val="26"/>
          <w:szCs w:val="26"/>
        </w:rPr>
        <w:t xml:space="preserve">businessman-turned-football administrator, </w:t>
      </w:r>
      <w:r w:rsidR="00BA04EC">
        <w:rPr>
          <w:rStyle w:val="Heading8Char1"/>
          <w:rFonts w:ascii="Times New Roman" w:hAnsi="Times New Roman"/>
          <w:i w:val="0"/>
          <w:iCs w:val="0"/>
          <w:sz w:val="26"/>
          <w:szCs w:val="26"/>
        </w:rPr>
        <w:t>Phillip</w:t>
      </w:r>
      <w:r w:rsidR="00025891">
        <w:rPr>
          <w:rStyle w:val="Heading8Char1"/>
          <w:rFonts w:ascii="Times New Roman" w:hAnsi="Times New Roman"/>
          <w:i w:val="0"/>
          <w:iCs w:val="0"/>
          <w:sz w:val="26"/>
          <w:szCs w:val="26"/>
        </w:rPr>
        <w:t xml:space="preserve"> Chiy</w:t>
      </w:r>
      <w:r w:rsidR="008114A4">
        <w:rPr>
          <w:rStyle w:val="Heading8Char1"/>
          <w:rFonts w:ascii="Times New Roman" w:hAnsi="Times New Roman"/>
          <w:i w:val="0"/>
          <w:iCs w:val="0"/>
          <w:sz w:val="26"/>
          <w:szCs w:val="26"/>
        </w:rPr>
        <w:t>ang</w:t>
      </w:r>
      <w:r w:rsidR="00025891">
        <w:rPr>
          <w:rStyle w:val="Heading8Char1"/>
          <w:rFonts w:ascii="Times New Roman" w:hAnsi="Times New Roman"/>
          <w:i w:val="0"/>
          <w:iCs w:val="0"/>
          <w:sz w:val="26"/>
          <w:szCs w:val="26"/>
        </w:rPr>
        <w:t>w</w:t>
      </w:r>
      <w:r w:rsidR="008114A4">
        <w:rPr>
          <w:rStyle w:val="Heading8Char1"/>
          <w:rFonts w:ascii="Times New Roman" w:hAnsi="Times New Roman"/>
          <w:i w:val="0"/>
          <w:iCs w:val="0"/>
          <w:sz w:val="26"/>
          <w:szCs w:val="26"/>
        </w:rPr>
        <w:t xml:space="preserve">a, occupied a farm near Chinhoyi in Mashonaland West Province, about 120 km </w:t>
      </w:r>
      <w:r w:rsidR="007930CB">
        <w:rPr>
          <w:rStyle w:val="Heading8Char1"/>
          <w:rFonts w:ascii="Times New Roman" w:hAnsi="Times New Roman"/>
          <w:i w:val="0"/>
          <w:iCs w:val="0"/>
          <w:sz w:val="26"/>
          <w:szCs w:val="26"/>
        </w:rPr>
        <w:t xml:space="preserve">northwest of </w:t>
      </w:r>
      <w:r w:rsidR="008114A4">
        <w:rPr>
          <w:rStyle w:val="Heading8Char1"/>
          <w:rFonts w:ascii="Times New Roman" w:hAnsi="Times New Roman"/>
          <w:i w:val="0"/>
          <w:iCs w:val="0"/>
          <w:sz w:val="26"/>
          <w:szCs w:val="26"/>
        </w:rPr>
        <w:t xml:space="preserve">Harare, </w:t>
      </w:r>
      <w:r>
        <w:rPr>
          <w:rStyle w:val="Heading8Char1"/>
          <w:rFonts w:ascii="Times New Roman" w:hAnsi="Times New Roman"/>
          <w:i w:val="0"/>
          <w:iCs w:val="0"/>
          <w:sz w:val="26"/>
          <w:szCs w:val="26"/>
        </w:rPr>
        <w:t>Zimbabwe’s</w:t>
      </w:r>
      <w:r w:rsidR="008114A4">
        <w:rPr>
          <w:rStyle w:val="Heading8Char1"/>
          <w:rFonts w:ascii="Times New Roman" w:hAnsi="Times New Roman"/>
          <w:i w:val="0"/>
          <w:iCs w:val="0"/>
          <w:sz w:val="26"/>
          <w:szCs w:val="26"/>
        </w:rPr>
        <w:t xml:space="preserve"> capital. </w:t>
      </w:r>
      <w:r w:rsidR="00510EEE">
        <w:rPr>
          <w:rStyle w:val="Heading8Char1"/>
          <w:rFonts w:ascii="Times New Roman" w:hAnsi="Times New Roman"/>
          <w:i w:val="0"/>
          <w:iCs w:val="0"/>
          <w:sz w:val="26"/>
          <w:szCs w:val="26"/>
        </w:rPr>
        <w:t>A source who</w:t>
      </w:r>
      <w:r w:rsidR="008114A4">
        <w:rPr>
          <w:rStyle w:val="Heading8Char1"/>
          <w:rFonts w:ascii="Times New Roman" w:hAnsi="Times New Roman"/>
          <w:i w:val="0"/>
          <w:iCs w:val="0"/>
          <w:sz w:val="26"/>
          <w:szCs w:val="26"/>
        </w:rPr>
        <w:t xml:space="preserve"> chose </w:t>
      </w:r>
      <w:r w:rsidR="007930CB">
        <w:rPr>
          <w:rStyle w:val="Heading8Char1"/>
          <w:rFonts w:ascii="Times New Roman" w:hAnsi="Times New Roman"/>
          <w:i w:val="0"/>
          <w:iCs w:val="0"/>
          <w:sz w:val="26"/>
          <w:szCs w:val="26"/>
        </w:rPr>
        <w:t xml:space="preserve">to </w:t>
      </w:r>
      <w:r w:rsidR="008114A4">
        <w:rPr>
          <w:rStyle w:val="Heading8Char1"/>
          <w:rFonts w:ascii="Times New Roman" w:hAnsi="Times New Roman"/>
          <w:i w:val="0"/>
          <w:iCs w:val="0"/>
          <w:sz w:val="26"/>
          <w:szCs w:val="26"/>
        </w:rPr>
        <w:t>remain anon</w:t>
      </w:r>
      <w:r w:rsidR="0003032B">
        <w:rPr>
          <w:rStyle w:val="Heading8Char1"/>
          <w:rFonts w:ascii="Times New Roman" w:hAnsi="Times New Roman"/>
          <w:i w:val="0"/>
          <w:iCs w:val="0"/>
          <w:sz w:val="26"/>
          <w:szCs w:val="26"/>
        </w:rPr>
        <w:t xml:space="preserve">ymous </w:t>
      </w:r>
      <w:r w:rsidR="00025891">
        <w:rPr>
          <w:rStyle w:val="Heading8Char1"/>
          <w:rFonts w:ascii="Times New Roman" w:hAnsi="Times New Roman"/>
          <w:i w:val="0"/>
          <w:iCs w:val="0"/>
          <w:sz w:val="26"/>
          <w:szCs w:val="26"/>
        </w:rPr>
        <w:t>was contracted by Chiy</w:t>
      </w:r>
      <w:r w:rsidR="008114A4">
        <w:rPr>
          <w:rStyle w:val="Heading8Char1"/>
          <w:rFonts w:ascii="Times New Roman" w:hAnsi="Times New Roman"/>
          <w:i w:val="0"/>
          <w:iCs w:val="0"/>
          <w:sz w:val="26"/>
          <w:szCs w:val="26"/>
        </w:rPr>
        <w:t>ang</w:t>
      </w:r>
      <w:r w:rsidR="00025891">
        <w:rPr>
          <w:rStyle w:val="Heading8Char1"/>
          <w:rFonts w:ascii="Times New Roman" w:hAnsi="Times New Roman"/>
          <w:i w:val="0"/>
          <w:iCs w:val="0"/>
          <w:sz w:val="26"/>
          <w:szCs w:val="26"/>
        </w:rPr>
        <w:t>w</w:t>
      </w:r>
      <w:r w:rsidR="00902C87">
        <w:rPr>
          <w:rStyle w:val="Heading8Char1"/>
          <w:rFonts w:ascii="Times New Roman" w:hAnsi="Times New Roman"/>
          <w:i w:val="0"/>
          <w:iCs w:val="0"/>
          <w:sz w:val="26"/>
          <w:szCs w:val="26"/>
        </w:rPr>
        <w:t>a to repaint his farmhouse</w:t>
      </w:r>
      <w:r w:rsidR="0003032B">
        <w:rPr>
          <w:rStyle w:val="Heading8Char1"/>
          <w:rFonts w:ascii="Times New Roman" w:hAnsi="Times New Roman"/>
          <w:i w:val="0"/>
          <w:iCs w:val="0"/>
          <w:sz w:val="26"/>
          <w:szCs w:val="26"/>
        </w:rPr>
        <w:t>. The source</w:t>
      </w:r>
      <w:r w:rsidR="008114A4">
        <w:rPr>
          <w:rStyle w:val="Heading8Char1"/>
          <w:rFonts w:ascii="Times New Roman" w:hAnsi="Times New Roman"/>
          <w:i w:val="0"/>
          <w:iCs w:val="0"/>
          <w:sz w:val="26"/>
          <w:szCs w:val="26"/>
        </w:rPr>
        <w:t xml:space="preserve"> revealed that no </w:t>
      </w:r>
      <w:r w:rsidR="008114A4">
        <w:rPr>
          <w:rStyle w:val="Heading8Char1"/>
          <w:rFonts w:ascii="Times New Roman" w:hAnsi="Times New Roman"/>
          <w:i w:val="0"/>
          <w:iCs w:val="0"/>
          <w:sz w:val="26"/>
          <w:szCs w:val="26"/>
        </w:rPr>
        <w:lastRenderedPageBreak/>
        <w:t>serious farming activities are happening on the farm</w:t>
      </w:r>
      <w:r w:rsidR="00497F46">
        <w:rPr>
          <w:rStyle w:val="Heading8Char1"/>
          <w:rFonts w:ascii="Times New Roman" w:hAnsi="Times New Roman"/>
          <w:i w:val="0"/>
          <w:iCs w:val="0"/>
          <w:sz w:val="26"/>
          <w:szCs w:val="26"/>
        </w:rPr>
        <w:t xml:space="preserve"> and farm workers provide their service without remuneration</w:t>
      </w:r>
      <w:r w:rsidR="008114A4">
        <w:rPr>
          <w:rStyle w:val="FootnoteReference"/>
          <w:rFonts w:ascii="Times New Roman" w:hAnsi="Times New Roman" w:cs="Times New Roman"/>
          <w:sz w:val="26"/>
          <w:szCs w:val="26"/>
        </w:rPr>
        <w:footnoteReference w:id="118"/>
      </w:r>
      <w:r w:rsidR="008114A4">
        <w:rPr>
          <w:rStyle w:val="Heading8Char1"/>
          <w:rFonts w:ascii="Times New Roman" w:hAnsi="Times New Roman"/>
          <w:i w:val="0"/>
          <w:iCs w:val="0"/>
          <w:sz w:val="26"/>
          <w:szCs w:val="26"/>
        </w:rPr>
        <w:t xml:space="preserve">. </w:t>
      </w:r>
      <w:r w:rsidR="00977B00">
        <w:rPr>
          <w:rStyle w:val="Heading8Char1"/>
          <w:rFonts w:ascii="Times New Roman" w:hAnsi="Times New Roman"/>
          <w:i w:val="0"/>
          <w:iCs w:val="0"/>
          <w:sz w:val="26"/>
          <w:szCs w:val="26"/>
        </w:rPr>
        <w:t>Hindrances to the agricultural sect</w:t>
      </w:r>
      <w:r w:rsidR="007A2D2D">
        <w:rPr>
          <w:rStyle w:val="Heading8Char1"/>
          <w:rFonts w:ascii="Times New Roman" w:hAnsi="Times New Roman"/>
          <w:i w:val="0"/>
          <w:iCs w:val="0"/>
          <w:sz w:val="26"/>
          <w:szCs w:val="26"/>
        </w:rPr>
        <w:t>or we</w:t>
      </w:r>
      <w:r w:rsidR="00977B00">
        <w:rPr>
          <w:rStyle w:val="Heading8Char1"/>
          <w:rFonts w:ascii="Times New Roman" w:hAnsi="Times New Roman"/>
          <w:i w:val="0"/>
          <w:iCs w:val="0"/>
          <w:sz w:val="26"/>
          <w:szCs w:val="26"/>
        </w:rPr>
        <w:t xml:space="preserve">re further compounded by </w:t>
      </w:r>
      <w:r w:rsidR="00BD0AC9">
        <w:rPr>
          <w:rStyle w:val="Heading8Char1"/>
          <w:rFonts w:ascii="Times New Roman" w:hAnsi="Times New Roman"/>
          <w:i w:val="0"/>
          <w:iCs w:val="0"/>
          <w:sz w:val="26"/>
          <w:szCs w:val="26"/>
        </w:rPr>
        <w:t xml:space="preserve">vandalism of </w:t>
      </w:r>
      <w:r w:rsidR="003B2966" w:rsidRPr="0034291B">
        <w:rPr>
          <w:rStyle w:val="Heading8Char1"/>
          <w:rFonts w:ascii="Times New Roman" w:hAnsi="Times New Roman"/>
          <w:i w:val="0"/>
          <w:iCs w:val="0"/>
          <w:sz w:val="26"/>
          <w:szCs w:val="26"/>
        </w:rPr>
        <w:t xml:space="preserve">modern farming equipment </w:t>
      </w:r>
      <w:r w:rsidR="00BD0AC9">
        <w:rPr>
          <w:rStyle w:val="Heading8Char1"/>
          <w:rFonts w:ascii="Times New Roman" w:hAnsi="Times New Roman"/>
          <w:i w:val="0"/>
          <w:iCs w:val="0"/>
          <w:sz w:val="26"/>
          <w:szCs w:val="26"/>
        </w:rPr>
        <w:t>left behind by evicted commercial farmers</w:t>
      </w:r>
      <w:r w:rsidR="009A2FDA">
        <w:rPr>
          <w:rStyle w:val="FootnoteReference"/>
          <w:rFonts w:ascii="Times New Roman" w:hAnsi="Times New Roman" w:cs="Times New Roman"/>
          <w:sz w:val="26"/>
          <w:szCs w:val="26"/>
        </w:rPr>
        <w:footnoteReference w:id="119"/>
      </w:r>
      <w:r w:rsidR="00510EEE">
        <w:rPr>
          <w:rStyle w:val="Heading8Char1"/>
          <w:rFonts w:ascii="Times New Roman" w:hAnsi="Times New Roman"/>
          <w:i w:val="0"/>
          <w:iCs w:val="0"/>
          <w:sz w:val="26"/>
          <w:szCs w:val="26"/>
        </w:rPr>
        <w:t>.</w:t>
      </w:r>
      <w:r w:rsidR="00361794">
        <w:rPr>
          <w:rStyle w:val="Heading8Char1"/>
          <w:rFonts w:ascii="Times New Roman" w:hAnsi="Times New Roman"/>
          <w:i w:val="0"/>
          <w:iCs w:val="0"/>
          <w:sz w:val="26"/>
          <w:szCs w:val="26"/>
        </w:rPr>
        <w:t xml:space="preserve"> </w:t>
      </w:r>
      <w:r w:rsidR="003C53A0" w:rsidRPr="0034291B">
        <w:rPr>
          <w:rStyle w:val="Heading8Char1"/>
          <w:rFonts w:ascii="Times New Roman" w:hAnsi="Times New Roman"/>
          <w:i w:val="0"/>
          <w:iCs w:val="0"/>
          <w:sz w:val="26"/>
          <w:szCs w:val="26"/>
        </w:rPr>
        <w:t xml:space="preserve">If Zimbabweans were “smart” and “knowledgeable” they would manage farming equipment and machinery </w:t>
      </w:r>
      <w:r w:rsidR="003C53A0">
        <w:rPr>
          <w:rStyle w:val="Heading8Char1"/>
          <w:rFonts w:ascii="Times New Roman" w:hAnsi="Times New Roman"/>
          <w:i w:val="0"/>
          <w:iCs w:val="0"/>
          <w:sz w:val="26"/>
          <w:szCs w:val="26"/>
        </w:rPr>
        <w:t xml:space="preserve">following </w:t>
      </w:r>
      <w:r w:rsidR="003C53A0" w:rsidRPr="0034291B">
        <w:rPr>
          <w:rStyle w:val="Heading8Char1"/>
          <w:rFonts w:ascii="Times New Roman" w:hAnsi="Times New Roman"/>
          <w:i w:val="0"/>
          <w:iCs w:val="0"/>
          <w:sz w:val="26"/>
          <w:szCs w:val="26"/>
        </w:rPr>
        <w:t xml:space="preserve">the land reform for the sustenance of the economic development of the nation as a whole </w:t>
      </w:r>
      <w:r w:rsidR="003C53A0">
        <w:rPr>
          <w:rStyle w:val="Heading8Char1"/>
          <w:rFonts w:ascii="Times New Roman" w:hAnsi="Times New Roman"/>
          <w:i w:val="0"/>
          <w:iCs w:val="0"/>
          <w:sz w:val="26"/>
          <w:szCs w:val="26"/>
        </w:rPr>
        <w:t>after</w:t>
      </w:r>
      <w:r w:rsidR="003C53A0" w:rsidRPr="0034291B">
        <w:rPr>
          <w:rStyle w:val="Heading8Char1"/>
          <w:rFonts w:ascii="Times New Roman" w:hAnsi="Times New Roman"/>
          <w:i w:val="0"/>
          <w:iCs w:val="0"/>
          <w:sz w:val="26"/>
          <w:szCs w:val="26"/>
        </w:rPr>
        <w:t xml:space="preserve"> the expulsion of white commercial farmers</w:t>
      </w:r>
      <w:r w:rsidR="003C53A0">
        <w:rPr>
          <w:rStyle w:val="FootnoteReference"/>
          <w:rFonts w:ascii="Times New Roman" w:hAnsi="Times New Roman" w:cs="Times New Roman"/>
          <w:sz w:val="26"/>
          <w:szCs w:val="26"/>
        </w:rPr>
        <w:footnoteReference w:id="120"/>
      </w:r>
      <w:r w:rsidR="003C53A0" w:rsidRPr="0034291B">
        <w:rPr>
          <w:rStyle w:val="Heading8Char1"/>
          <w:rFonts w:ascii="Times New Roman" w:hAnsi="Times New Roman"/>
          <w:i w:val="0"/>
          <w:iCs w:val="0"/>
          <w:sz w:val="26"/>
          <w:szCs w:val="26"/>
        </w:rPr>
        <w:t>.</w:t>
      </w:r>
      <w:r w:rsidR="008F67FC">
        <w:rPr>
          <w:rStyle w:val="Heading8Char1"/>
          <w:rFonts w:ascii="Times New Roman" w:hAnsi="Times New Roman"/>
          <w:i w:val="0"/>
          <w:iCs w:val="0"/>
          <w:sz w:val="26"/>
          <w:szCs w:val="26"/>
        </w:rPr>
        <w:t xml:space="preserve"> </w:t>
      </w:r>
      <w:r w:rsidR="00222E5F">
        <w:rPr>
          <w:rStyle w:val="Heading8Char1"/>
          <w:rFonts w:ascii="Times New Roman" w:hAnsi="Times New Roman"/>
          <w:i w:val="0"/>
          <w:iCs w:val="0"/>
          <w:sz w:val="26"/>
          <w:szCs w:val="26"/>
        </w:rPr>
        <w:t>In addition, t</w:t>
      </w:r>
      <w:r w:rsidR="003B2966" w:rsidRPr="0034291B">
        <w:rPr>
          <w:rStyle w:val="Heading8Char1"/>
          <w:rFonts w:ascii="Times New Roman" w:hAnsi="Times New Roman"/>
          <w:i w:val="0"/>
          <w:iCs w:val="0"/>
          <w:sz w:val="26"/>
          <w:szCs w:val="26"/>
        </w:rPr>
        <w:t xml:space="preserve">he natural vegetation continues to be </w:t>
      </w:r>
      <w:r w:rsidR="0019459B">
        <w:rPr>
          <w:rStyle w:val="Heading8Char1"/>
          <w:rFonts w:ascii="Times New Roman" w:hAnsi="Times New Roman"/>
          <w:i w:val="0"/>
          <w:iCs w:val="0"/>
          <w:sz w:val="26"/>
          <w:szCs w:val="26"/>
        </w:rPr>
        <w:t xml:space="preserve">threatened </w:t>
      </w:r>
      <w:r w:rsidR="003B2966" w:rsidRPr="0034291B">
        <w:rPr>
          <w:rStyle w:val="Heading8Char1"/>
          <w:rFonts w:ascii="Times New Roman" w:hAnsi="Times New Roman"/>
          <w:i w:val="0"/>
          <w:iCs w:val="0"/>
          <w:sz w:val="26"/>
          <w:szCs w:val="26"/>
        </w:rPr>
        <w:t>by man-made deserts because trees continue to disappear as the market for firewood grows</w:t>
      </w:r>
      <w:r w:rsidR="003B2966">
        <w:rPr>
          <w:rStyle w:val="FootnoteReference"/>
          <w:rFonts w:ascii="Times New Roman" w:hAnsi="Times New Roman" w:cs="Times New Roman"/>
          <w:sz w:val="26"/>
          <w:szCs w:val="26"/>
        </w:rPr>
        <w:footnoteReference w:id="121"/>
      </w:r>
      <w:r w:rsidR="008F67FC">
        <w:rPr>
          <w:rStyle w:val="Heading8Char1"/>
          <w:rFonts w:ascii="Times New Roman" w:hAnsi="Times New Roman"/>
          <w:i w:val="0"/>
          <w:iCs w:val="0"/>
          <w:sz w:val="26"/>
          <w:szCs w:val="26"/>
        </w:rPr>
        <w:t>. Hence, the</w:t>
      </w:r>
      <w:r w:rsidR="003B2966" w:rsidRPr="0034291B">
        <w:rPr>
          <w:rStyle w:val="Heading8Char1"/>
          <w:rFonts w:ascii="Times New Roman" w:hAnsi="Times New Roman"/>
          <w:i w:val="0"/>
          <w:iCs w:val="0"/>
          <w:sz w:val="26"/>
          <w:szCs w:val="26"/>
        </w:rPr>
        <w:t xml:space="preserve"> argument </w:t>
      </w:r>
      <w:r w:rsidR="008F67FC">
        <w:rPr>
          <w:rStyle w:val="Heading8Char1"/>
          <w:rFonts w:ascii="Times New Roman" w:hAnsi="Times New Roman"/>
          <w:i w:val="0"/>
          <w:iCs w:val="0"/>
          <w:sz w:val="26"/>
          <w:szCs w:val="26"/>
        </w:rPr>
        <w:t xml:space="preserve">for natural resource curse </w:t>
      </w:r>
      <w:r w:rsidR="000305CF">
        <w:rPr>
          <w:rStyle w:val="Heading8Char1"/>
          <w:rFonts w:ascii="Times New Roman" w:hAnsi="Times New Roman"/>
          <w:i w:val="0"/>
          <w:iCs w:val="0"/>
          <w:sz w:val="26"/>
          <w:szCs w:val="26"/>
        </w:rPr>
        <w:t xml:space="preserve">in the Zimbabwean context would be a reality </w:t>
      </w:r>
      <w:r w:rsidR="003B2966" w:rsidRPr="0034291B">
        <w:rPr>
          <w:rStyle w:val="Heading8Char1"/>
          <w:rFonts w:ascii="Times New Roman" w:hAnsi="Times New Roman"/>
          <w:i w:val="0"/>
          <w:iCs w:val="0"/>
          <w:sz w:val="26"/>
          <w:szCs w:val="26"/>
        </w:rPr>
        <w:t xml:space="preserve">because of </w:t>
      </w:r>
      <w:r w:rsidR="003B2966">
        <w:rPr>
          <w:rStyle w:val="Heading8Char1"/>
          <w:rFonts w:ascii="Times New Roman" w:hAnsi="Times New Roman"/>
          <w:i w:val="0"/>
          <w:iCs w:val="0"/>
          <w:sz w:val="26"/>
          <w:szCs w:val="26"/>
        </w:rPr>
        <w:t xml:space="preserve">gross ignorance demonstrated through indiscriminate destruction and looting of natural resources without considering the negative </w:t>
      </w:r>
      <w:r w:rsidR="005D39F1">
        <w:rPr>
          <w:rStyle w:val="Heading8Char1"/>
          <w:rFonts w:ascii="Times New Roman" w:hAnsi="Times New Roman"/>
          <w:i w:val="0"/>
          <w:iCs w:val="0"/>
          <w:sz w:val="26"/>
          <w:szCs w:val="26"/>
        </w:rPr>
        <w:t>impact</w:t>
      </w:r>
      <w:r w:rsidR="003B2966">
        <w:rPr>
          <w:rStyle w:val="Heading8Char1"/>
          <w:rFonts w:ascii="Times New Roman" w:hAnsi="Times New Roman"/>
          <w:i w:val="0"/>
          <w:iCs w:val="0"/>
          <w:sz w:val="26"/>
          <w:szCs w:val="26"/>
        </w:rPr>
        <w:t xml:space="preserve"> such actions wou</w:t>
      </w:r>
      <w:r w:rsidR="00FC5E45">
        <w:rPr>
          <w:rStyle w:val="Heading8Char1"/>
          <w:rFonts w:ascii="Times New Roman" w:hAnsi="Times New Roman"/>
          <w:i w:val="0"/>
          <w:iCs w:val="0"/>
          <w:sz w:val="26"/>
          <w:szCs w:val="26"/>
        </w:rPr>
        <w:t xml:space="preserve">ld </w:t>
      </w:r>
      <w:r w:rsidR="00CF4F6A">
        <w:rPr>
          <w:rStyle w:val="Heading8Char1"/>
          <w:rFonts w:ascii="Times New Roman" w:hAnsi="Times New Roman"/>
          <w:i w:val="0"/>
          <w:iCs w:val="0"/>
          <w:sz w:val="26"/>
          <w:szCs w:val="26"/>
        </w:rPr>
        <w:t xml:space="preserve">have </w:t>
      </w:r>
      <w:r w:rsidR="00081F96">
        <w:rPr>
          <w:rStyle w:val="Heading8Char1"/>
          <w:rFonts w:ascii="Times New Roman" w:hAnsi="Times New Roman"/>
          <w:i w:val="0"/>
          <w:iCs w:val="0"/>
          <w:sz w:val="26"/>
          <w:szCs w:val="26"/>
        </w:rPr>
        <w:t>on agricultural productivity</w:t>
      </w:r>
      <w:r w:rsidR="003A315A">
        <w:rPr>
          <w:rStyle w:val="Heading8Char1"/>
          <w:rFonts w:ascii="Times New Roman" w:hAnsi="Times New Roman"/>
          <w:i w:val="0"/>
          <w:iCs w:val="0"/>
          <w:sz w:val="26"/>
          <w:szCs w:val="26"/>
        </w:rPr>
        <w:t xml:space="preserve"> and the entire economy of the country</w:t>
      </w:r>
      <w:r w:rsidR="00237EBB">
        <w:rPr>
          <w:rStyle w:val="Heading8Char1"/>
          <w:rFonts w:ascii="Times New Roman" w:hAnsi="Times New Roman"/>
          <w:i w:val="0"/>
          <w:iCs w:val="0"/>
          <w:sz w:val="26"/>
          <w:szCs w:val="26"/>
        </w:rPr>
        <w:t xml:space="preserve">. </w:t>
      </w:r>
      <w:r w:rsidR="00CA2749">
        <w:rPr>
          <w:rStyle w:val="Heading8Char1"/>
          <w:rFonts w:ascii="Times New Roman" w:hAnsi="Times New Roman"/>
          <w:i w:val="0"/>
          <w:iCs w:val="0"/>
          <w:sz w:val="26"/>
          <w:szCs w:val="26"/>
        </w:rPr>
        <w:t>In addition to desert, i</w:t>
      </w:r>
      <w:r w:rsidR="00CF4F6A">
        <w:rPr>
          <w:rStyle w:val="Heading8Char1"/>
          <w:rFonts w:ascii="Times New Roman" w:hAnsi="Times New Roman"/>
          <w:i w:val="0"/>
          <w:iCs w:val="0"/>
          <w:sz w:val="26"/>
          <w:szCs w:val="26"/>
        </w:rPr>
        <w:t xml:space="preserve">ndiscriminate felling of trees can </w:t>
      </w:r>
      <w:r w:rsidR="00CA2749">
        <w:rPr>
          <w:rStyle w:val="Heading8Char1"/>
          <w:rFonts w:ascii="Times New Roman" w:hAnsi="Times New Roman"/>
          <w:i w:val="0"/>
          <w:iCs w:val="0"/>
          <w:sz w:val="26"/>
          <w:szCs w:val="26"/>
        </w:rPr>
        <w:t xml:space="preserve">also </w:t>
      </w:r>
      <w:r w:rsidR="00CF4F6A">
        <w:rPr>
          <w:rStyle w:val="Heading8Char1"/>
          <w:rFonts w:ascii="Times New Roman" w:hAnsi="Times New Roman"/>
          <w:i w:val="0"/>
          <w:iCs w:val="0"/>
          <w:sz w:val="26"/>
          <w:szCs w:val="26"/>
        </w:rPr>
        <w:t xml:space="preserve">cause </w:t>
      </w:r>
      <w:r w:rsidR="00F727B0">
        <w:rPr>
          <w:rStyle w:val="Heading8Char1"/>
          <w:rFonts w:ascii="Times New Roman" w:hAnsi="Times New Roman"/>
          <w:i w:val="0"/>
          <w:iCs w:val="0"/>
          <w:sz w:val="26"/>
          <w:szCs w:val="26"/>
        </w:rPr>
        <w:t xml:space="preserve">serious </w:t>
      </w:r>
      <w:r w:rsidR="00CF4F6A">
        <w:rPr>
          <w:rStyle w:val="Heading8Char1"/>
          <w:rFonts w:ascii="Times New Roman" w:hAnsi="Times New Roman"/>
          <w:i w:val="0"/>
          <w:iCs w:val="0"/>
          <w:sz w:val="26"/>
          <w:szCs w:val="26"/>
        </w:rPr>
        <w:t xml:space="preserve">land degradation and soil erosion. </w:t>
      </w:r>
      <w:r w:rsidR="00237EBB">
        <w:rPr>
          <w:rStyle w:val="Heading8Char1"/>
          <w:rFonts w:ascii="Times New Roman" w:hAnsi="Times New Roman"/>
          <w:i w:val="0"/>
          <w:iCs w:val="0"/>
          <w:sz w:val="26"/>
          <w:szCs w:val="26"/>
        </w:rPr>
        <w:t xml:space="preserve">Continuous soil erosion would “sweep” away the rich soil </w:t>
      </w:r>
      <w:r w:rsidR="00FD57E6">
        <w:rPr>
          <w:rStyle w:val="Heading8Char1"/>
          <w:rFonts w:ascii="Times New Roman" w:hAnsi="Times New Roman"/>
          <w:i w:val="0"/>
          <w:iCs w:val="0"/>
          <w:sz w:val="26"/>
          <w:szCs w:val="26"/>
        </w:rPr>
        <w:t>and ingredients needed by crops</w:t>
      </w:r>
      <w:r w:rsidR="00FC5E45">
        <w:rPr>
          <w:rStyle w:val="Heading8Char1"/>
          <w:rFonts w:ascii="Times New Roman" w:hAnsi="Times New Roman"/>
          <w:i w:val="0"/>
          <w:iCs w:val="0"/>
          <w:sz w:val="26"/>
          <w:szCs w:val="26"/>
        </w:rPr>
        <w:t>.</w:t>
      </w:r>
      <w:r w:rsidR="00D84E85">
        <w:rPr>
          <w:rStyle w:val="Heading8Char1"/>
          <w:rFonts w:ascii="Times New Roman" w:hAnsi="Times New Roman"/>
          <w:i w:val="0"/>
          <w:iCs w:val="0"/>
          <w:sz w:val="26"/>
          <w:szCs w:val="26"/>
        </w:rPr>
        <w:t xml:space="preserve"> </w:t>
      </w:r>
      <w:r w:rsidR="007874B1">
        <w:rPr>
          <w:rFonts w:ascii="Times New Roman" w:hAnsi="Times New Roman" w:cs="Times New Roman"/>
          <w:sz w:val="26"/>
          <w:szCs w:val="26"/>
        </w:rPr>
        <w:t xml:space="preserve">Zimbabwe is agro-economy. Hence, for close to twenty years, Zimbabwe was incapacitated to export agricultural products due to the haphazard agrarian reform. </w:t>
      </w:r>
      <w:r w:rsidR="003B2966" w:rsidRPr="0034291B">
        <w:rPr>
          <w:rStyle w:val="Heading8Char1"/>
          <w:rFonts w:ascii="Times New Roman" w:hAnsi="Times New Roman"/>
          <w:i w:val="0"/>
          <w:iCs w:val="0"/>
          <w:sz w:val="26"/>
          <w:szCs w:val="26"/>
        </w:rPr>
        <w:t xml:space="preserve">Generally, numerous </w:t>
      </w:r>
      <w:r w:rsidR="0078635A">
        <w:rPr>
          <w:rStyle w:val="Heading8Char1"/>
          <w:rFonts w:ascii="Times New Roman" w:hAnsi="Times New Roman"/>
          <w:i w:val="0"/>
          <w:iCs w:val="0"/>
          <w:sz w:val="26"/>
          <w:szCs w:val="26"/>
        </w:rPr>
        <w:t xml:space="preserve">critics </w:t>
      </w:r>
      <w:r w:rsidR="003B2966" w:rsidRPr="0034291B">
        <w:rPr>
          <w:rStyle w:val="Heading8Char1"/>
          <w:rFonts w:ascii="Times New Roman" w:hAnsi="Times New Roman"/>
          <w:i w:val="0"/>
          <w:iCs w:val="0"/>
          <w:sz w:val="26"/>
          <w:szCs w:val="26"/>
        </w:rPr>
        <w:t xml:space="preserve">have </w:t>
      </w:r>
      <w:r w:rsidR="0078635A">
        <w:rPr>
          <w:rStyle w:val="Heading8Char1"/>
          <w:rFonts w:ascii="Times New Roman" w:hAnsi="Times New Roman"/>
          <w:i w:val="0"/>
          <w:iCs w:val="0"/>
          <w:sz w:val="26"/>
          <w:szCs w:val="26"/>
        </w:rPr>
        <w:t xml:space="preserve">argued </w:t>
      </w:r>
      <w:r w:rsidR="003B2966" w:rsidRPr="0034291B">
        <w:rPr>
          <w:rStyle w:val="Heading8Char1"/>
          <w:rFonts w:ascii="Times New Roman" w:hAnsi="Times New Roman"/>
          <w:i w:val="0"/>
          <w:iCs w:val="0"/>
          <w:sz w:val="26"/>
          <w:szCs w:val="26"/>
        </w:rPr>
        <w:t xml:space="preserve">that Africa is known for being a consumer of Western products, and a producer and </w:t>
      </w:r>
      <w:r w:rsidR="00850581">
        <w:rPr>
          <w:rStyle w:val="Heading8Char1"/>
          <w:rFonts w:ascii="Times New Roman" w:hAnsi="Times New Roman"/>
          <w:i w:val="0"/>
          <w:iCs w:val="0"/>
          <w:sz w:val="26"/>
          <w:szCs w:val="26"/>
        </w:rPr>
        <w:t xml:space="preserve">exporter of very little. </w:t>
      </w:r>
      <w:r w:rsidR="003B2966" w:rsidRPr="0034291B">
        <w:rPr>
          <w:rStyle w:val="Heading8Char1"/>
          <w:rFonts w:ascii="Times New Roman" w:hAnsi="Times New Roman"/>
          <w:i w:val="0"/>
          <w:iCs w:val="0"/>
          <w:sz w:val="26"/>
          <w:szCs w:val="26"/>
        </w:rPr>
        <w:t>Patrice Lumumba was right in lamenting that Africa consumes what it does not produce, and produces what it does not consume</w:t>
      </w:r>
      <w:r w:rsidR="003B2966">
        <w:rPr>
          <w:rStyle w:val="FootnoteReference"/>
          <w:rFonts w:ascii="Times New Roman" w:hAnsi="Times New Roman" w:cs="Times New Roman"/>
          <w:sz w:val="26"/>
          <w:szCs w:val="26"/>
        </w:rPr>
        <w:footnoteReference w:id="122"/>
      </w:r>
      <w:r w:rsidR="003B2966" w:rsidRPr="0034291B">
        <w:rPr>
          <w:rStyle w:val="Heading8Char1"/>
          <w:rFonts w:ascii="Times New Roman" w:hAnsi="Times New Roman"/>
          <w:i w:val="0"/>
          <w:iCs w:val="0"/>
          <w:sz w:val="26"/>
          <w:szCs w:val="26"/>
        </w:rPr>
        <w:t xml:space="preserve">. </w:t>
      </w:r>
      <w:r w:rsidR="00314642">
        <w:rPr>
          <w:rStyle w:val="Heading8Char1"/>
          <w:rFonts w:ascii="Times New Roman" w:hAnsi="Times New Roman"/>
          <w:i w:val="0"/>
          <w:iCs w:val="0"/>
          <w:sz w:val="26"/>
          <w:szCs w:val="26"/>
        </w:rPr>
        <w:t>It can be speculated that Scholars and or visitors from Africa</w:t>
      </w:r>
      <w:r w:rsidR="003B2966" w:rsidRPr="0034291B">
        <w:rPr>
          <w:rStyle w:val="Heading8Char1"/>
          <w:rFonts w:ascii="Times New Roman" w:hAnsi="Times New Roman"/>
          <w:i w:val="0"/>
          <w:iCs w:val="0"/>
          <w:sz w:val="26"/>
          <w:szCs w:val="26"/>
        </w:rPr>
        <w:t xml:space="preserve"> </w:t>
      </w:r>
      <w:r w:rsidR="00314642">
        <w:rPr>
          <w:rStyle w:val="Heading8Char1"/>
          <w:rFonts w:ascii="Times New Roman" w:hAnsi="Times New Roman"/>
          <w:i w:val="0"/>
          <w:iCs w:val="0"/>
          <w:sz w:val="26"/>
          <w:szCs w:val="26"/>
        </w:rPr>
        <w:t>to Europe</w:t>
      </w:r>
      <w:r w:rsidR="003B2966" w:rsidRPr="0034291B">
        <w:rPr>
          <w:rStyle w:val="Heading8Char1"/>
          <w:rFonts w:ascii="Times New Roman" w:hAnsi="Times New Roman"/>
          <w:i w:val="0"/>
          <w:iCs w:val="0"/>
          <w:sz w:val="26"/>
          <w:szCs w:val="26"/>
        </w:rPr>
        <w:t>, US</w:t>
      </w:r>
      <w:r w:rsidR="00314642">
        <w:rPr>
          <w:rStyle w:val="Heading8Char1"/>
          <w:rFonts w:ascii="Times New Roman" w:hAnsi="Times New Roman"/>
          <w:i w:val="0"/>
          <w:iCs w:val="0"/>
          <w:sz w:val="26"/>
          <w:szCs w:val="26"/>
        </w:rPr>
        <w:t xml:space="preserve">A, Asia and Middle East </w:t>
      </w:r>
      <w:r w:rsidR="003B2966" w:rsidRPr="0034291B">
        <w:rPr>
          <w:rStyle w:val="Heading8Char1"/>
          <w:rFonts w:ascii="Times New Roman" w:hAnsi="Times New Roman"/>
          <w:i w:val="0"/>
          <w:iCs w:val="0"/>
          <w:sz w:val="26"/>
          <w:szCs w:val="26"/>
        </w:rPr>
        <w:t xml:space="preserve">marvel at the advanced </w:t>
      </w:r>
      <w:r w:rsidR="003B2966">
        <w:rPr>
          <w:rStyle w:val="Heading8Char1"/>
          <w:rFonts w:ascii="Times New Roman" w:hAnsi="Times New Roman"/>
          <w:i w:val="0"/>
          <w:iCs w:val="0"/>
          <w:sz w:val="26"/>
          <w:szCs w:val="26"/>
        </w:rPr>
        <w:t xml:space="preserve">levels of technology </w:t>
      </w:r>
      <w:r w:rsidR="003B2966" w:rsidRPr="0034291B">
        <w:rPr>
          <w:rStyle w:val="Heading8Char1"/>
          <w:rFonts w:ascii="Times New Roman" w:hAnsi="Times New Roman"/>
          <w:i w:val="0"/>
          <w:iCs w:val="0"/>
          <w:sz w:val="26"/>
          <w:szCs w:val="26"/>
        </w:rPr>
        <w:t>which largely characterize these destinations</w:t>
      </w:r>
      <w:r w:rsidR="00BB142E">
        <w:rPr>
          <w:rStyle w:val="FootnoteReference"/>
          <w:rFonts w:ascii="Times New Roman" w:hAnsi="Times New Roman" w:cs="Times New Roman"/>
          <w:sz w:val="26"/>
          <w:szCs w:val="26"/>
        </w:rPr>
        <w:footnoteReference w:id="123"/>
      </w:r>
      <w:r w:rsidR="003B2966" w:rsidRPr="0034291B">
        <w:rPr>
          <w:rStyle w:val="Heading8Char1"/>
          <w:rFonts w:ascii="Times New Roman" w:hAnsi="Times New Roman"/>
          <w:i w:val="0"/>
          <w:iCs w:val="0"/>
          <w:sz w:val="26"/>
          <w:szCs w:val="26"/>
        </w:rPr>
        <w:t>. For example, the splendour of modern ships and submarines, Smartphones, Aircraft, underwater trains, microscope, satellite, computer software and digitalized equipment are manufactured by companies outside the African continent</w:t>
      </w:r>
      <w:r w:rsidR="003B2966">
        <w:rPr>
          <w:rStyle w:val="Heading8Char1"/>
          <w:rFonts w:ascii="Times New Roman" w:hAnsi="Times New Roman"/>
          <w:i w:val="0"/>
          <w:iCs w:val="0"/>
          <w:sz w:val="26"/>
          <w:szCs w:val="26"/>
        </w:rPr>
        <w:t xml:space="preserve">. To be precise, superior cars such as Mercedes Benz, BMW and VW are manufactured in Germany. </w:t>
      </w:r>
      <w:r w:rsidR="003B2966" w:rsidRPr="0034291B">
        <w:rPr>
          <w:rStyle w:val="Heading8Char1"/>
          <w:rFonts w:ascii="Times New Roman" w:hAnsi="Times New Roman"/>
          <w:i w:val="0"/>
          <w:iCs w:val="0"/>
          <w:sz w:val="26"/>
          <w:szCs w:val="26"/>
        </w:rPr>
        <w:t xml:space="preserve">Until now, </w:t>
      </w:r>
      <w:r w:rsidR="003B2966">
        <w:rPr>
          <w:rStyle w:val="Heading8Char1"/>
          <w:rFonts w:ascii="Times New Roman" w:hAnsi="Times New Roman"/>
          <w:i w:val="0"/>
          <w:iCs w:val="0"/>
          <w:sz w:val="26"/>
          <w:szCs w:val="26"/>
        </w:rPr>
        <w:t xml:space="preserve">African indigenous knowledge systems (AIKS) are nowhere closer to the technology exhibited by European/American knowledge systems. </w:t>
      </w:r>
      <w:r w:rsidR="003B2966" w:rsidRPr="0034291B">
        <w:rPr>
          <w:rStyle w:val="Heading8Char1"/>
          <w:rFonts w:ascii="Times New Roman" w:hAnsi="Times New Roman"/>
          <w:i w:val="0"/>
          <w:iCs w:val="0"/>
          <w:sz w:val="26"/>
          <w:szCs w:val="26"/>
        </w:rPr>
        <w:t>Hence, Patrice Lumumba</w:t>
      </w:r>
      <w:r w:rsidR="00D974CC">
        <w:rPr>
          <w:rStyle w:val="Heading8Char1"/>
          <w:rFonts w:ascii="Times New Roman" w:hAnsi="Times New Roman"/>
          <w:i w:val="0"/>
          <w:iCs w:val="0"/>
          <w:sz w:val="26"/>
          <w:szCs w:val="26"/>
        </w:rPr>
        <w:t xml:space="preserve"> </w:t>
      </w:r>
      <w:r w:rsidR="003B2966" w:rsidRPr="0034291B">
        <w:rPr>
          <w:rStyle w:val="Heading8Char1"/>
          <w:rFonts w:ascii="Times New Roman" w:hAnsi="Times New Roman"/>
          <w:i w:val="0"/>
          <w:iCs w:val="0"/>
          <w:sz w:val="26"/>
          <w:szCs w:val="26"/>
        </w:rPr>
        <w:t xml:space="preserve">mourned over </w:t>
      </w:r>
      <w:r w:rsidRPr="0034291B">
        <w:rPr>
          <w:rStyle w:val="Heading8Char1"/>
          <w:rFonts w:ascii="Times New Roman" w:hAnsi="Times New Roman"/>
          <w:i w:val="0"/>
          <w:iCs w:val="0"/>
          <w:sz w:val="26"/>
          <w:szCs w:val="26"/>
        </w:rPr>
        <w:t>Africa</w:t>
      </w:r>
      <w:r>
        <w:rPr>
          <w:rStyle w:val="Heading8Char1"/>
          <w:rFonts w:ascii="Times New Roman" w:hAnsi="Times New Roman"/>
          <w:i w:val="0"/>
          <w:iCs w:val="0"/>
          <w:sz w:val="26"/>
          <w:szCs w:val="26"/>
        </w:rPr>
        <w:t>’</w:t>
      </w:r>
      <w:r w:rsidRPr="0034291B">
        <w:rPr>
          <w:rStyle w:val="Heading8Char1"/>
          <w:rFonts w:ascii="Times New Roman" w:hAnsi="Times New Roman"/>
          <w:i w:val="0"/>
          <w:iCs w:val="0"/>
          <w:sz w:val="26"/>
          <w:szCs w:val="26"/>
        </w:rPr>
        <w:t>s</w:t>
      </w:r>
      <w:r w:rsidR="003B2966" w:rsidRPr="0034291B">
        <w:rPr>
          <w:rStyle w:val="Heading8Char1"/>
          <w:rFonts w:ascii="Times New Roman" w:hAnsi="Times New Roman"/>
          <w:i w:val="0"/>
          <w:iCs w:val="0"/>
          <w:sz w:val="26"/>
          <w:szCs w:val="26"/>
        </w:rPr>
        <w:t xml:space="preserve"> lack of visionary leadership</w:t>
      </w:r>
      <w:r w:rsidR="003B2966">
        <w:rPr>
          <w:rStyle w:val="FootnoteReference"/>
          <w:rFonts w:ascii="Times New Roman" w:hAnsi="Times New Roman" w:cs="Times New Roman"/>
          <w:sz w:val="26"/>
          <w:szCs w:val="26"/>
        </w:rPr>
        <w:footnoteReference w:id="124"/>
      </w:r>
      <w:r w:rsidR="003B2966" w:rsidRPr="0034291B">
        <w:rPr>
          <w:rStyle w:val="Heading8Char1"/>
          <w:rFonts w:ascii="Times New Roman" w:hAnsi="Times New Roman"/>
          <w:i w:val="0"/>
          <w:iCs w:val="0"/>
          <w:sz w:val="26"/>
          <w:szCs w:val="26"/>
        </w:rPr>
        <w:t xml:space="preserve">. Closer home, in South Africa, Thabo Mbeki pioneered what he called an </w:t>
      </w:r>
      <w:r w:rsidR="003B2966" w:rsidRPr="0034291B">
        <w:rPr>
          <w:rStyle w:val="Heading8Char1"/>
          <w:rFonts w:ascii="Times New Roman" w:hAnsi="Times New Roman"/>
          <w:iCs w:val="0"/>
          <w:sz w:val="26"/>
          <w:szCs w:val="26"/>
        </w:rPr>
        <w:t>African Renaissance</w:t>
      </w:r>
      <w:r w:rsidR="003B2966" w:rsidRPr="00FF349C">
        <w:rPr>
          <w:rStyle w:val="FootnoteReference"/>
          <w:rFonts w:ascii="Times New Roman" w:hAnsi="Times New Roman" w:cs="Times New Roman"/>
          <w:sz w:val="26"/>
          <w:szCs w:val="26"/>
        </w:rPr>
        <w:footnoteReference w:id="125"/>
      </w:r>
      <w:r w:rsidR="003B2966">
        <w:rPr>
          <w:rStyle w:val="Heading8Char1"/>
          <w:rFonts w:ascii="Times New Roman" w:hAnsi="Times New Roman"/>
          <w:i w:val="0"/>
          <w:iCs w:val="0"/>
          <w:sz w:val="26"/>
          <w:szCs w:val="26"/>
        </w:rPr>
        <w:t>. Mbeki argues</w:t>
      </w:r>
      <w:r w:rsidR="003B2966" w:rsidRPr="0034291B">
        <w:rPr>
          <w:rStyle w:val="Heading8Char1"/>
          <w:rFonts w:ascii="Times New Roman" w:hAnsi="Times New Roman"/>
          <w:i w:val="0"/>
          <w:iCs w:val="0"/>
          <w:sz w:val="26"/>
          <w:szCs w:val="26"/>
        </w:rPr>
        <w:t xml:space="preserve"> for a r</w:t>
      </w:r>
      <w:r w:rsidR="003B2966">
        <w:rPr>
          <w:rStyle w:val="Heading8Char1"/>
          <w:rFonts w:ascii="Times New Roman" w:hAnsi="Times New Roman"/>
          <w:i w:val="0"/>
          <w:iCs w:val="0"/>
          <w:sz w:val="26"/>
          <w:szCs w:val="26"/>
        </w:rPr>
        <w:t xml:space="preserve">ebirth of the African continent and critiques </w:t>
      </w:r>
      <w:r w:rsidR="003B2966" w:rsidRPr="0034291B">
        <w:rPr>
          <w:rStyle w:val="Heading8Char1"/>
          <w:rFonts w:ascii="Times New Roman" w:hAnsi="Times New Roman"/>
          <w:i w:val="0"/>
          <w:iCs w:val="0"/>
          <w:sz w:val="26"/>
          <w:szCs w:val="26"/>
        </w:rPr>
        <w:t xml:space="preserve">the mixture of greed, dehumanizing property, obscene wealth and endemic public and private corruption as drawbacks to </w:t>
      </w:r>
      <w:r w:rsidRPr="0034291B">
        <w:rPr>
          <w:rStyle w:val="Heading8Char1"/>
          <w:rFonts w:ascii="Times New Roman" w:hAnsi="Times New Roman"/>
          <w:i w:val="0"/>
          <w:iCs w:val="0"/>
          <w:sz w:val="26"/>
          <w:szCs w:val="26"/>
        </w:rPr>
        <w:lastRenderedPageBreak/>
        <w:t>Africa</w:t>
      </w:r>
      <w:r>
        <w:rPr>
          <w:rStyle w:val="Heading8Char1"/>
          <w:rFonts w:ascii="Times New Roman" w:hAnsi="Times New Roman"/>
          <w:i w:val="0"/>
          <w:iCs w:val="0"/>
          <w:sz w:val="26"/>
          <w:szCs w:val="26"/>
        </w:rPr>
        <w:t>’</w:t>
      </w:r>
      <w:r w:rsidRPr="0034291B">
        <w:rPr>
          <w:rStyle w:val="Heading8Char1"/>
          <w:rFonts w:ascii="Times New Roman" w:hAnsi="Times New Roman"/>
          <w:i w:val="0"/>
          <w:iCs w:val="0"/>
          <w:sz w:val="26"/>
          <w:szCs w:val="26"/>
        </w:rPr>
        <w:t>s</w:t>
      </w:r>
      <w:r w:rsidR="003B2966" w:rsidRPr="0034291B">
        <w:rPr>
          <w:rStyle w:val="Heading8Char1"/>
          <w:rFonts w:ascii="Times New Roman" w:hAnsi="Times New Roman"/>
          <w:i w:val="0"/>
          <w:iCs w:val="0"/>
          <w:sz w:val="26"/>
          <w:szCs w:val="26"/>
        </w:rPr>
        <w:t xml:space="preserve"> socioeconomic development</w:t>
      </w:r>
      <w:r w:rsidR="003B2966">
        <w:rPr>
          <w:rStyle w:val="FootnoteReference"/>
          <w:rFonts w:ascii="Times New Roman" w:hAnsi="Times New Roman" w:cs="Times New Roman"/>
          <w:sz w:val="26"/>
          <w:szCs w:val="26"/>
        </w:rPr>
        <w:footnoteReference w:id="126"/>
      </w:r>
      <w:r w:rsidR="003B2966" w:rsidRPr="0034291B">
        <w:rPr>
          <w:rStyle w:val="Heading8Char1"/>
          <w:rFonts w:ascii="Times New Roman" w:hAnsi="Times New Roman"/>
          <w:i w:val="0"/>
          <w:iCs w:val="0"/>
          <w:sz w:val="26"/>
          <w:szCs w:val="26"/>
        </w:rPr>
        <w:t>. Both these men, painstakingly attempted to demonstrate their preparedness towards transformation of an Africa that truly engenders its Africanness. One would concur with Andrews, McCallum and Curtboys that history about the past experiences and identity formations helps societies to reconstruct their future and their destiny</w:t>
      </w:r>
      <w:r w:rsidR="003B2966">
        <w:rPr>
          <w:rStyle w:val="FootnoteReference"/>
          <w:rFonts w:ascii="Times New Roman" w:hAnsi="Times New Roman" w:cs="Times New Roman"/>
          <w:sz w:val="26"/>
          <w:szCs w:val="26"/>
        </w:rPr>
        <w:footnoteReference w:id="127"/>
      </w:r>
      <w:r w:rsidR="003B2966" w:rsidRPr="0034291B">
        <w:rPr>
          <w:rStyle w:val="Heading8Char1"/>
          <w:rFonts w:ascii="Times New Roman" w:hAnsi="Times New Roman"/>
          <w:i w:val="0"/>
          <w:iCs w:val="0"/>
          <w:sz w:val="26"/>
          <w:szCs w:val="26"/>
        </w:rPr>
        <w:t xml:space="preserve">. </w:t>
      </w:r>
      <w:r w:rsidR="003B2966">
        <w:rPr>
          <w:rStyle w:val="Heading8Char1"/>
          <w:rFonts w:ascii="Times New Roman" w:hAnsi="Times New Roman"/>
          <w:i w:val="0"/>
          <w:iCs w:val="0"/>
          <w:sz w:val="26"/>
          <w:szCs w:val="26"/>
        </w:rPr>
        <w:t>Olewole</w:t>
      </w:r>
      <w:r w:rsidR="003B2966" w:rsidRPr="0034291B">
        <w:rPr>
          <w:rStyle w:val="Heading8Char1"/>
          <w:rFonts w:ascii="Times New Roman" w:hAnsi="Times New Roman"/>
          <w:i w:val="0"/>
          <w:iCs w:val="0"/>
          <w:sz w:val="26"/>
          <w:szCs w:val="26"/>
        </w:rPr>
        <w:t xml:space="preserve"> also confirms that Africans cannot continue to ignore their intellectual past if they are sincerely interested in promoting the development of a meaningful contemporary tradition of their discipline</w:t>
      </w:r>
      <w:r w:rsidR="003B2966">
        <w:rPr>
          <w:rStyle w:val="FootnoteReference"/>
          <w:rFonts w:ascii="Times New Roman" w:hAnsi="Times New Roman" w:cs="Times New Roman"/>
          <w:sz w:val="26"/>
          <w:szCs w:val="26"/>
        </w:rPr>
        <w:footnoteReference w:id="128"/>
      </w:r>
      <w:r w:rsidR="003B2966" w:rsidRPr="0034291B">
        <w:rPr>
          <w:rStyle w:val="Heading8Char1"/>
          <w:rFonts w:ascii="Times New Roman" w:hAnsi="Times New Roman"/>
          <w:i w:val="0"/>
          <w:iCs w:val="0"/>
          <w:sz w:val="26"/>
          <w:szCs w:val="26"/>
        </w:rPr>
        <w:t xml:space="preserve">. To the contrary, </w:t>
      </w:r>
      <w:r w:rsidRPr="0034291B">
        <w:rPr>
          <w:rStyle w:val="Heading8Char1"/>
          <w:rFonts w:ascii="Times New Roman" w:hAnsi="Times New Roman"/>
          <w:i w:val="0"/>
          <w:iCs w:val="0"/>
          <w:sz w:val="26"/>
          <w:szCs w:val="26"/>
        </w:rPr>
        <w:t>Zimbabwe</w:t>
      </w:r>
      <w:r>
        <w:rPr>
          <w:rStyle w:val="Heading8Char1"/>
          <w:rFonts w:ascii="Times New Roman" w:hAnsi="Times New Roman"/>
          <w:i w:val="0"/>
          <w:iCs w:val="0"/>
          <w:sz w:val="26"/>
          <w:szCs w:val="26"/>
        </w:rPr>
        <w:t>’</w:t>
      </w:r>
      <w:r w:rsidRPr="0034291B">
        <w:rPr>
          <w:rStyle w:val="Heading8Char1"/>
          <w:rFonts w:ascii="Times New Roman" w:hAnsi="Times New Roman"/>
          <w:i w:val="0"/>
          <w:iCs w:val="0"/>
          <w:sz w:val="26"/>
          <w:szCs w:val="26"/>
        </w:rPr>
        <w:t>s</w:t>
      </w:r>
      <w:r w:rsidR="003B2966" w:rsidRPr="0034291B">
        <w:rPr>
          <w:rStyle w:val="Heading8Char1"/>
          <w:rFonts w:ascii="Times New Roman" w:hAnsi="Times New Roman"/>
          <w:i w:val="0"/>
          <w:iCs w:val="0"/>
          <w:sz w:val="26"/>
          <w:szCs w:val="26"/>
        </w:rPr>
        <w:t xml:space="preserve"> own history has plunged the country to become a “cursed nation”, unable to solve </w:t>
      </w:r>
      <w:r w:rsidR="00114BFE">
        <w:rPr>
          <w:rStyle w:val="Heading8Char1"/>
          <w:rFonts w:ascii="Times New Roman" w:hAnsi="Times New Roman"/>
          <w:i w:val="0"/>
          <w:iCs w:val="0"/>
          <w:sz w:val="26"/>
          <w:szCs w:val="26"/>
        </w:rPr>
        <w:t xml:space="preserve">socioeconomic </w:t>
      </w:r>
      <w:r w:rsidR="003B2966" w:rsidRPr="0034291B">
        <w:rPr>
          <w:rStyle w:val="Heading8Char1"/>
          <w:rFonts w:ascii="Times New Roman" w:hAnsi="Times New Roman"/>
          <w:i w:val="0"/>
          <w:iCs w:val="0"/>
          <w:sz w:val="26"/>
          <w:szCs w:val="26"/>
        </w:rPr>
        <w:t xml:space="preserve">problems devastating the majority of </w:t>
      </w:r>
      <w:r w:rsidR="00734402" w:rsidRPr="0034291B">
        <w:rPr>
          <w:rStyle w:val="Heading8Char1"/>
          <w:rFonts w:ascii="Times New Roman" w:hAnsi="Times New Roman"/>
          <w:i w:val="0"/>
          <w:iCs w:val="0"/>
          <w:sz w:val="26"/>
          <w:szCs w:val="26"/>
        </w:rPr>
        <w:t>citizens. In</w:t>
      </w:r>
      <w:r w:rsidR="003B2966" w:rsidRPr="0034291B">
        <w:rPr>
          <w:rStyle w:val="Heading8Char1"/>
          <w:rFonts w:ascii="Times New Roman" w:hAnsi="Times New Roman"/>
          <w:i w:val="0"/>
          <w:iCs w:val="0"/>
          <w:sz w:val="26"/>
          <w:szCs w:val="26"/>
        </w:rPr>
        <w:t xml:space="preserve"> Africa, the term “democracy” exists in theory and not in practice. </w:t>
      </w:r>
      <w:r w:rsidR="00001889">
        <w:rPr>
          <w:rStyle w:val="Heading8Char1"/>
          <w:rFonts w:ascii="Times New Roman" w:hAnsi="Times New Roman"/>
          <w:i w:val="0"/>
          <w:iCs w:val="0"/>
          <w:sz w:val="26"/>
          <w:szCs w:val="26"/>
        </w:rPr>
        <w:t xml:space="preserve">One would concur with the supposition that in Africa </w:t>
      </w:r>
      <w:r w:rsidR="003B2966" w:rsidRPr="0034291B">
        <w:rPr>
          <w:rStyle w:val="Heading8Char1"/>
          <w:rFonts w:ascii="Times New Roman" w:hAnsi="Times New Roman"/>
          <w:i w:val="0"/>
          <w:iCs w:val="0"/>
          <w:sz w:val="26"/>
          <w:szCs w:val="26"/>
        </w:rPr>
        <w:t>one is eliminated through disappearances and death for demanding delivery of justice</w:t>
      </w:r>
      <w:r w:rsidR="00EC2FE8">
        <w:rPr>
          <w:rStyle w:val="FootnoteReference"/>
          <w:rFonts w:ascii="Times New Roman" w:hAnsi="Times New Roman" w:cs="Times New Roman"/>
          <w:sz w:val="26"/>
          <w:szCs w:val="26"/>
        </w:rPr>
        <w:footnoteReference w:id="129"/>
      </w:r>
      <w:r w:rsidR="003B2966" w:rsidRPr="0034291B">
        <w:rPr>
          <w:rStyle w:val="Heading8Char1"/>
          <w:rFonts w:ascii="Times New Roman" w:hAnsi="Times New Roman"/>
          <w:i w:val="0"/>
          <w:iCs w:val="0"/>
          <w:sz w:val="26"/>
          <w:szCs w:val="26"/>
        </w:rPr>
        <w:t xml:space="preserve">. It is only in Africa where the political leadership either manipulates the rules or rigs the elections in order to </w:t>
      </w:r>
      <w:r w:rsidR="003B2966">
        <w:rPr>
          <w:rStyle w:val="Heading8Char1"/>
          <w:rFonts w:ascii="Times New Roman" w:hAnsi="Times New Roman"/>
          <w:i w:val="0"/>
          <w:iCs w:val="0"/>
          <w:sz w:val="26"/>
          <w:szCs w:val="26"/>
        </w:rPr>
        <w:t xml:space="preserve">continue </w:t>
      </w:r>
      <w:r w:rsidR="003B2966" w:rsidRPr="0034291B">
        <w:rPr>
          <w:rStyle w:val="Heading8Char1"/>
          <w:rFonts w:ascii="Times New Roman" w:hAnsi="Times New Roman"/>
          <w:i w:val="0"/>
          <w:iCs w:val="0"/>
          <w:sz w:val="26"/>
          <w:szCs w:val="26"/>
        </w:rPr>
        <w:t>stay</w:t>
      </w:r>
      <w:r w:rsidR="003B2966">
        <w:rPr>
          <w:rStyle w:val="Heading8Char1"/>
          <w:rFonts w:ascii="Times New Roman" w:hAnsi="Times New Roman"/>
          <w:i w:val="0"/>
          <w:iCs w:val="0"/>
          <w:sz w:val="26"/>
          <w:szCs w:val="26"/>
        </w:rPr>
        <w:t>ing</w:t>
      </w:r>
      <w:r w:rsidR="003B2966" w:rsidRPr="0034291B">
        <w:rPr>
          <w:rStyle w:val="Heading8Char1"/>
          <w:rFonts w:ascii="Times New Roman" w:hAnsi="Times New Roman"/>
          <w:i w:val="0"/>
          <w:iCs w:val="0"/>
          <w:sz w:val="26"/>
          <w:szCs w:val="26"/>
        </w:rPr>
        <w:t xml:space="preserve"> in power</w:t>
      </w:r>
      <w:r w:rsidR="00EC2FE8">
        <w:rPr>
          <w:rStyle w:val="FootnoteReference"/>
          <w:rFonts w:ascii="Times New Roman" w:hAnsi="Times New Roman" w:cs="Times New Roman"/>
          <w:sz w:val="26"/>
          <w:szCs w:val="26"/>
        </w:rPr>
        <w:footnoteReference w:id="130"/>
      </w:r>
      <w:r w:rsidR="003B2966" w:rsidRPr="0034291B">
        <w:rPr>
          <w:rStyle w:val="Heading8Char1"/>
          <w:rFonts w:ascii="Times New Roman" w:hAnsi="Times New Roman"/>
          <w:i w:val="0"/>
          <w:iCs w:val="0"/>
          <w:sz w:val="26"/>
          <w:szCs w:val="26"/>
        </w:rPr>
        <w:t xml:space="preserve">. </w:t>
      </w:r>
      <w:r w:rsidR="005B6B80">
        <w:rPr>
          <w:rStyle w:val="Heading8Char1"/>
          <w:rFonts w:ascii="Times New Roman" w:hAnsi="Times New Roman"/>
          <w:i w:val="0"/>
          <w:iCs w:val="0"/>
          <w:sz w:val="26"/>
          <w:szCs w:val="26"/>
        </w:rPr>
        <w:t>In addition, Africa is usually characterised by election</w:t>
      </w:r>
      <w:r w:rsidR="00725C02">
        <w:rPr>
          <w:rStyle w:val="Heading8Char1"/>
          <w:rFonts w:ascii="Times New Roman" w:hAnsi="Times New Roman"/>
          <w:i w:val="0"/>
          <w:iCs w:val="0"/>
          <w:sz w:val="26"/>
          <w:szCs w:val="26"/>
        </w:rPr>
        <w:t>-related violence and killings (r</w:t>
      </w:r>
      <w:r w:rsidR="00C60647">
        <w:rPr>
          <w:rStyle w:val="Heading8Char1"/>
          <w:rFonts w:ascii="Times New Roman" w:hAnsi="Times New Roman"/>
          <w:i w:val="0"/>
          <w:iCs w:val="0"/>
          <w:sz w:val="26"/>
          <w:szCs w:val="26"/>
        </w:rPr>
        <w:t>eprese</w:t>
      </w:r>
      <w:r w:rsidR="00725C02">
        <w:rPr>
          <w:rStyle w:val="Heading8Char1"/>
          <w:rFonts w:ascii="Times New Roman" w:hAnsi="Times New Roman"/>
          <w:i w:val="0"/>
          <w:iCs w:val="0"/>
          <w:sz w:val="26"/>
          <w:szCs w:val="26"/>
        </w:rPr>
        <w:t>ntative</w:t>
      </w:r>
      <w:r w:rsidR="00C60647">
        <w:rPr>
          <w:rStyle w:val="Heading8Char1"/>
          <w:rFonts w:ascii="Times New Roman" w:hAnsi="Times New Roman"/>
          <w:i w:val="0"/>
          <w:iCs w:val="0"/>
          <w:sz w:val="26"/>
          <w:szCs w:val="26"/>
        </w:rPr>
        <w:t xml:space="preserve"> e</w:t>
      </w:r>
      <w:r w:rsidR="005B6B80">
        <w:rPr>
          <w:rStyle w:val="Heading8Char1"/>
          <w:rFonts w:ascii="Times New Roman" w:hAnsi="Times New Roman"/>
          <w:i w:val="0"/>
          <w:iCs w:val="0"/>
          <w:sz w:val="26"/>
          <w:szCs w:val="26"/>
        </w:rPr>
        <w:t xml:space="preserve">xamples being: </w:t>
      </w:r>
      <w:r w:rsidR="00725C02">
        <w:rPr>
          <w:rStyle w:val="Heading8Char1"/>
          <w:rFonts w:ascii="Times New Roman" w:hAnsi="Times New Roman"/>
          <w:i w:val="0"/>
          <w:iCs w:val="0"/>
          <w:sz w:val="26"/>
          <w:szCs w:val="26"/>
        </w:rPr>
        <w:t xml:space="preserve">Togo [2005], Democratic Republic of Congo [2006], Lesotho [2007], Nigeria [2007], </w:t>
      </w:r>
      <w:r w:rsidR="00BD0783">
        <w:rPr>
          <w:rStyle w:val="Heading8Char1"/>
          <w:rFonts w:ascii="Times New Roman" w:hAnsi="Times New Roman"/>
          <w:i w:val="0"/>
          <w:iCs w:val="0"/>
          <w:sz w:val="26"/>
          <w:szCs w:val="26"/>
        </w:rPr>
        <w:t>Kenya [2007/8], and Zimbabwe [2008])</w:t>
      </w:r>
      <w:r w:rsidR="00BD0783">
        <w:rPr>
          <w:rStyle w:val="FootnoteReference"/>
          <w:rFonts w:ascii="Times New Roman" w:hAnsi="Times New Roman" w:cs="Times New Roman"/>
          <w:sz w:val="26"/>
          <w:szCs w:val="26"/>
        </w:rPr>
        <w:footnoteReference w:id="131"/>
      </w:r>
      <w:r w:rsidR="00AA4C21">
        <w:rPr>
          <w:rStyle w:val="Heading8Char1"/>
          <w:rFonts w:ascii="Times New Roman" w:hAnsi="Times New Roman"/>
          <w:i w:val="0"/>
          <w:iCs w:val="0"/>
          <w:sz w:val="26"/>
          <w:szCs w:val="26"/>
        </w:rPr>
        <w:t>, among others</w:t>
      </w:r>
      <w:r w:rsidR="00BD0783">
        <w:rPr>
          <w:rStyle w:val="Heading8Char1"/>
          <w:rFonts w:ascii="Times New Roman" w:hAnsi="Times New Roman"/>
          <w:i w:val="0"/>
          <w:iCs w:val="0"/>
          <w:sz w:val="26"/>
          <w:szCs w:val="26"/>
        </w:rPr>
        <w:t xml:space="preserve">. </w:t>
      </w:r>
      <w:r w:rsidR="003B2966" w:rsidRPr="0034291B">
        <w:rPr>
          <w:rStyle w:val="Heading8Char1"/>
          <w:rFonts w:ascii="Times New Roman" w:hAnsi="Times New Roman"/>
          <w:i w:val="0"/>
          <w:iCs w:val="0"/>
          <w:sz w:val="26"/>
          <w:szCs w:val="26"/>
        </w:rPr>
        <w:t>It is only in Africa where the leadership embarks on a long-term revolution of “indigeniz</w:t>
      </w:r>
      <w:r w:rsidR="003F53EC">
        <w:rPr>
          <w:rStyle w:val="Heading8Char1"/>
          <w:rFonts w:ascii="Times New Roman" w:hAnsi="Times New Roman"/>
          <w:i w:val="0"/>
          <w:iCs w:val="0"/>
          <w:sz w:val="26"/>
          <w:szCs w:val="26"/>
        </w:rPr>
        <w:t>ation” without counting the cost</w:t>
      </w:r>
      <w:r w:rsidR="003B2966" w:rsidRPr="0034291B">
        <w:rPr>
          <w:rStyle w:val="Heading8Char1"/>
          <w:rFonts w:ascii="Times New Roman" w:hAnsi="Times New Roman"/>
          <w:i w:val="0"/>
          <w:iCs w:val="0"/>
          <w:sz w:val="26"/>
          <w:szCs w:val="26"/>
        </w:rPr>
        <w:t xml:space="preserve">. </w:t>
      </w:r>
      <w:r w:rsidR="003B2966">
        <w:rPr>
          <w:rStyle w:val="Heading8Char1"/>
          <w:rFonts w:ascii="Times New Roman" w:hAnsi="Times New Roman"/>
          <w:i w:val="0"/>
          <w:iCs w:val="0"/>
          <w:sz w:val="26"/>
          <w:szCs w:val="26"/>
        </w:rPr>
        <w:t xml:space="preserve">As </w:t>
      </w:r>
      <w:r w:rsidR="00B22B19">
        <w:rPr>
          <w:rStyle w:val="Heading8Char1"/>
          <w:rFonts w:ascii="Times New Roman" w:hAnsi="Times New Roman"/>
          <w:i w:val="0"/>
          <w:iCs w:val="0"/>
          <w:sz w:val="26"/>
          <w:szCs w:val="26"/>
        </w:rPr>
        <w:t xml:space="preserve">Heather </w:t>
      </w:r>
      <w:r w:rsidR="003B2966">
        <w:rPr>
          <w:rStyle w:val="Heading8Char1"/>
          <w:rFonts w:ascii="Times New Roman" w:hAnsi="Times New Roman"/>
          <w:i w:val="0"/>
          <w:iCs w:val="0"/>
          <w:sz w:val="26"/>
          <w:szCs w:val="26"/>
        </w:rPr>
        <w:t xml:space="preserve">Chingono observes, </w:t>
      </w:r>
      <w:r>
        <w:rPr>
          <w:rStyle w:val="Heading8Char1"/>
          <w:rFonts w:ascii="Times New Roman" w:hAnsi="Times New Roman"/>
          <w:i w:val="0"/>
          <w:iCs w:val="0"/>
          <w:sz w:val="26"/>
          <w:szCs w:val="26"/>
        </w:rPr>
        <w:t>Zimbabwe’s</w:t>
      </w:r>
      <w:r w:rsidR="00EB5A49">
        <w:rPr>
          <w:rStyle w:val="Heading8Char1"/>
          <w:rFonts w:ascii="Times New Roman" w:hAnsi="Times New Roman"/>
          <w:i w:val="0"/>
          <w:iCs w:val="0"/>
          <w:sz w:val="26"/>
          <w:szCs w:val="26"/>
        </w:rPr>
        <w:t xml:space="preserve"> </w:t>
      </w:r>
      <w:r w:rsidR="003B2966" w:rsidRPr="00E7413E">
        <w:rPr>
          <w:rFonts w:ascii="Times New Roman" w:hAnsi="Times New Roman" w:cs="Times New Roman"/>
          <w:sz w:val="26"/>
          <w:szCs w:val="26"/>
        </w:rPr>
        <w:t xml:space="preserve">land redistribution exercise was a disaster because the government </w:t>
      </w:r>
      <w:r w:rsidR="003B2966">
        <w:rPr>
          <w:rFonts w:ascii="Times New Roman" w:hAnsi="Times New Roman" w:cs="Times New Roman"/>
          <w:sz w:val="26"/>
          <w:szCs w:val="26"/>
        </w:rPr>
        <w:t xml:space="preserve">miscalculated the reactions of </w:t>
      </w:r>
      <w:r w:rsidR="003B2966" w:rsidRPr="00E7413E">
        <w:rPr>
          <w:rFonts w:ascii="Times New Roman" w:hAnsi="Times New Roman" w:cs="Times New Roman"/>
          <w:sz w:val="26"/>
          <w:szCs w:val="26"/>
        </w:rPr>
        <w:t>both the White</w:t>
      </w:r>
      <w:r w:rsidR="003B2966">
        <w:rPr>
          <w:rFonts w:ascii="Times New Roman" w:hAnsi="Times New Roman" w:cs="Times New Roman"/>
          <w:sz w:val="26"/>
          <w:szCs w:val="26"/>
        </w:rPr>
        <w:t>s</w:t>
      </w:r>
      <w:r w:rsidR="003B2966" w:rsidRPr="00E7413E">
        <w:rPr>
          <w:rFonts w:ascii="Times New Roman" w:hAnsi="Times New Roman" w:cs="Times New Roman"/>
          <w:sz w:val="26"/>
          <w:szCs w:val="26"/>
        </w:rPr>
        <w:t xml:space="preserve"> occupying the farms at the time and the international community which sympathized with evicted commercial farmers</w:t>
      </w:r>
      <w:r w:rsidR="003B2966">
        <w:rPr>
          <w:rStyle w:val="FootnoteReference"/>
          <w:rFonts w:ascii="Times New Roman" w:hAnsi="Times New Roman" w:cs="Times New Roman"/>
          <w:sz w:val="26"/>
          <w:szCs w:val="26"/>
        </w:rPr>
        <w:footnoteReference w:id="132"/>
      </w:r>
      <w:r w:rsidR="003B2966">
        <w:rPr>
          <w:rFonts w:ascii="Times New Roman" w:hAnsi="Times New Roman" w:cs="Times New Roman"/>
          <w:sz w:val="26"/>
          <w:szCs w:val="26"/>
        </w:rPr>
        <w:t xml:space="preserve">. </w:t>
      </w:r>
      <w:r w:rsidR="00CE6F6C">
        <w:rPr>
          <w:rFonts w:ascii="Times New Roman" w:hAnsi="Times New Roman" w:cs="Times New Roman"/>
          <w:sz w:val="26"/>
          <w:szCs w:val="26"/>
        </w:rPr>
        <w:t>Elsewhere it is argued that w</w:t>
      </w:r>
      <w:r w:rsidR="003B2966" w:rsidRPr="0034291B">
        <w:rPr>
          <w:rStyle w:val="Heading8Char1"/>
          <w:rFonts w:ascii="Times New Roman" w:hAnsi="Times New Roman"/>
          <w:i w:val="0"/>
          <w:iCs w:val="0"/>
          <w:sz w:val="26"/>
          <w:szCs w:val="26"/>
        </w:rPr>
        <w:t>hen an African assumes a position of power, he perpetuates the same ideology (or worse still) whic</w:t>
      </w:r>
      <w:r w:rsidR="00CB4ED2">
        <w:rPr>
          <w:rStyle w:val="Heading8Char1"/>
          <w:rFonts w:ascii="Times New Roman" w:hAnsi="Times New Roman"/>
          <w:i w:val="0"/>
          <w:iCs w:val="0"/>
          <w:sz w:val="26"/>
          <w:szCs w:val="26"/>
        </w:rPr>
        <w:t xml:space="preserve">h he previously </w:t>
      </w:r>
      <w:r w:rsidR="003B2966" w:rsidRPr="0034291B">
        <w:rPr>
          <w:rStyle w:val="Heading8Char1"/>
          <w:rFonts w:ascii="Times New Roman" w:hAnsi="Times New Roman"/>
          <w:i w:val="0"/>
          <w:iCs w:val="0"/>
          <w:sz w:val="26"/>
          <w:szCs w:val="26"/>
        </w:rPr>
        <w:t>opposed</w:t>
      </w:r>
      <w:r w:rsidR="000A4044">
        <w:rPr>
          <w:rStyle w:val="Heading8Char1"/>
          <w:rFonts w:ascii="Times New Roman" w:hAnsi="Times New Roman"/>
          <w:i w:val="0"/>
          <w:iCs w:val="0"/>
          <w:sz w:val="26"/>
          <w:szCs w:val="26"/>
        </w:rPr>
        <w:t>,</w:t>
      </w:r>
      <w:r w:rsidR="004B00B3">
        <w:rPr>
          <w:rStyle w:val="FootnoteReference"/>
          <w:rFonts w:ascii="Times New Roman" w:hAnsi="Times New Roman" w:cs="Times New Roman"/>
          <w:sz w:val="26"/>
          <w:szCs w:val="26"/>
        </w:rPr>
        <w:footnoteReference w:id="133"/>
      </w:r>
      <w:r w:rsidR="000A4044">
        <w:rPr>
          <w:rStyle w:val="Heading8Char1"/>
          <w:rFonts w:ascii="Times New Roman" w:hAnsi="Times New Roman"/>
          <w:i w:val="0"/>
          <w:iCs w:val="0"/>
          <w:sz w:val="26"/>
          <w:szCs w:val="26"/>
        </w:rPr>
        <w:t xml:space="preserve"> which Be</w:t>
      </w:r>
      <w:r w:rsidR="00941973">
        <w:rPr>
          <w:rStyle w:val="Heading8Char1"/>
          <w:rFonts w:ascii="Times New Roman" w:hAnsi="Times New Roman"/>
          <w:i w:val="0"/>
          <w:iCs w:val="0"/>
          <w:sz w:val="26"/>
          <w:szCs w:val="26"/>
        </w:rPr>
        <w:t>rtice</w:t>
      </w:r>
      <w:r w:rsidR="000A4044">
        <w:rPr>
          <w:rStyle w:val="Heading8Char1"/>
          <w:rFonts w:ascii="Times New Roman" w:hAnsi="Times New Roman"/>
          <w:i w:val="0"/>
          <w:iCs w:val="0"/>
          <w:sz w:val="26"/>
          <w:szCs w:val="26"/>
        </w:rPr>
        <w:t xml:space="preserve"> Berry</w:t>
      </w:r>
      <w:r w:rsidR="00823A1D">
        <w:rPr>
          <w:rStyle w:val="Heading8Char1"/>
          <w:rFonts w:ascii="Times New Roman" w:hAnsi="Times New Roman"/>
          <w:i w:val="0"/>
          <w:iCs w:val="0"/>
          <w:sz w:val="26"/>
          <w:szCs w:val="26"/>
        </w:rPr>
        <w:t xml:space="preserve">, </w:t>
      </w:r>
      <w:r w:rsidR="0019684D">
        <w:rPr>
          <w:rStyle w:val="Heading8Char1"/>
          <w:rFonts w:ascii="Times New Roman" w:hAnsi="Times New Roman"/>
          <w:i w:val="0"/>
          <w:iCs w:val="0"/>
          <w:sz w:val="26"/>
          <w:szCs w:val="26"/>
        </w:rPr>
        <w:t>in my opinion</w:t>
      </w:r>
      <w:r w:rsidR="00823A1D">
        <w:rPr>
          <w:rStyle w:val="Heading8Char1"/>
          <w:rFonts w:ascii="Times New Roman" w:hAnsi="Times New Roman"/>
          <w:i w:val="0"/>
          <w:iCs w:val="0"/>
          <w:sz w:val="26"/>
          <w:szCs w:val="26"/>
        </w:rPr>
        <w:t xml:space="preserve">, </w:t>
      </w:r>
      <w:r w:rsidR="00446311">
        <w:rPr>
          <w:rStyle w:val="Heading8Char1"/>
          <w:rFonts w:ascii="Times New Roman" w:hAnsi="Times New Roman"/>
          <w:i w:val="0"/>
          <w:iCs w:val="0"/>
          <w:sz w:val="26"/>
          <w:szCs w:val="26"/>
        </w:rPr>
        <w:t xml:space="preserve">had the same thought </w:t>
      </w:r>
      <w:r w:rsidR="00823A1D">
        <w:rPr>
          <w:rStyle w:val="Heading8Char1"/>
          <w:rFonts w:ascii="Times New Roman" w:hAnsi="Times New Roman"/>
          <w:i w:val="0"/>
          <w:iCs w:val="0"/>
          <w:sz w:val="26"/>
          <w:szCs w:val="26"/>
        </w:rPr>
        <w:t>by choosing</w:t>
      </w:r>
      <w:r w:rsidR="000A4044">
        <w:rPr>
          <w:rStyle w:val="Heading8Char1"/>
          <w:rFonts w:ascii="Times New Roman" w:hAnsi="Times New Roman"/>
          <w:i w:val="0"/>
          <w:iCs w:val="0"/>
          <w:sz w:val="26"/>
          <w:szCs w:val="26"/>
        </w:rPr>
        <w:t xml:space="preserve"> to </w:t>
      </w:r>
      <w:r w:rsidR="00823A1D">
        <w:rPr>
          <w:rStyle w:val="Heading8Char1"/>
          <w:rFonts w:ascii="Times New Roman" w:hAnsi="Times New Roman"/>
          <w:i w:val="0"/>
          <w:iCs w:val="0"/>
          <w:sz w:val="26"/>
          <w:szCs w:val="26"/>
        </w:rPr>
        <w:t>write</w:t>
      </w:r>
      <w:r w:rsidR="000A4044">
        <w:rPr>
          <w:rStyle w:val="Heading8Char1"/>
          <w:rFonts w:ascii="Times New Roman" w:hAnsi="Times New Roman"/>
          <w:i w:val="0"/>
          <w:iCs w:val="0"/>
          <w:sz w:val="26"/>
          <w:szCs w:val="26"/>
        </w:rPr>
        <w:t xml:space="preserve"> </w:t>
      </w:r>
      <w:r w:rsidR="00823A1D">
        <w:rPr>
          <w:rStyle w:val="Heading8Char1"/>
          <w:rFonts w:ascii="Times New Roman" w:hAnsi="Times New Roman"/>
          <w:iCs w:val="0"/>
          <w:sz w:val="26"/>
          <w:szCs w:val="26"/>
        </w:rPr>
        <w:t>Black-on-</w:t>
      </w:r>
      <w:r w:rsidR="000A4044" w:rsidRPr="000A4044">
        <w:rPr>
          <w:rStyle w:val="Heading8Char1"/>
          <w:rFonts w:ascii="Times New Roman" w:hAnsi="Times New Roman"/>
          <w:iCs w:val="0"/>
          <w:sz w:val="26"/>
          <w:szCs w:val="26"/>
        </w:rPr>
        <w:t>Black Discrimination</w:t>
      </w:r>
      <w:r w:rsidR="003B2966" w:rsidRPr="0034291B">
        <w:rPr>
          <w:rStyle w:val="Heading8Char1"/>
          <w:rFonts w:ascii="Times New Roman" w:hAnsi="Times New Roman"/>
          <w:i w:val="0"/>
          <w:iCs w:val="0"/>
          <w:sz w:val="26"/>
          <w:szCs w:val="26"/>
        </w:rPr>
        <w:t>.</w:t>
      </w:r>
      <w:r w:rsidR="00FC6BB4">
        <w:rPr>
          <w:rStyle w:val="FootnoteReference"/>
          <w:rFonts w:ascii="Times New Roman" w:hAnsi="Times New Roman" w:cs="Times New Roman"/>
          <w:sz w:val="26"/>
          <w:szCs w:val="26"/>
        </w:rPr>
        <w:footnoteReference w:id="134"/>
      </w:r>
      <w:r w:rsidR="003B2966" w:rsidRPr="0034291B">
        <w:rPr>
          <w:rStyle w:val="Heading8Char1"/>
          <w:rFonts w:ascii="Times New Roman" w:hAnsi="Times New Roman"/>
          <w:i w:val="0"/>
          <w:iCs w:val="0"/>
          <w:sz w:val="26"/>
          <w:szCs w:val="26"/>
        </w:rPr>
        <w:t xml:space="preserve"> In Zimbabwe, for example, </w:t>
      </w:r>
      <w:proofErr w:type="gramStart"/>
      <w:r w:rsidR="003B2966" w:rsidRPr="0034291B">
        <w:rPr>
          <w:rStyle w:val="Heading8Char1"/>
          <w:rFonts w:ascii="Times New Roman" w:hAnsi="Times New Roman"/>
          <w:i w:val="0"/>
          <w:iCs w:val="0"/>
          <w:sz w:val="26"/>
          <w:szCs w:val="26"/>
        </w:rPr>
        <w:t>the</w:t>
      </w:r>
      <w:proofErr w:type="gramEnd"/>
      <w:r w:rsidR="003B2966" w:rsidRPr="0034291B">
        <w:rPr>
          <w:rStyle w:val="Heading8Char1"/>
          <w:rFonts w:ascii="Times New Roman" w:hAnsi="Times New Roman"/>
          <w:i w:val="0"/>
          <w:iCs w:val="0"/>
          <w:sz w:val="26"/>
          <w:szCs w:val="26"/>
        </w:rPr>
        <w:t xml:space="preserve"> game is not played according to the </w:t>
      </w:r>
      <w:r w:rsidR="003B2966" w:rsidRPr="0034291B">
        <w:rPr>
          <w:rStyle w:val="Heading8Char1"/>
          <w:rFonts w:ascii="Times New Roman" w:hAnsi="Times New Roman"/>
          <w:i w:val="0"/>
          <w:iCs w:val="0"/>
          <w:sz w:val="26"/>
          <w:szCs w:val="26"/>
        </w:rPr>
        <w:lastRenderedPageBreak/>
        <w:t>rules</w:t>
      </w:r>
      <w:r w:rsidR="003B2966">
        <w:rPr>
          <w:rStyle w:val="FootnoteReference"/>
          <w:rFonts w:ascii="Times New Roman" w:hAnsi="Times New Roman" w:cs="Times New Roman"/>
          <w:sz w:val="26"/>
          <w:szCs w:val="26"/>
        </w:rPr>
        <w:footnoteReference w:id="135"/>
      </w:r>
      <w:r w:rsidR="003B2966" w:rsidRPr="0034291B">
        <w:rPr>
          <w:rStyle w:val="Heading8Char1"/>
          <w:rFonts w:ascii="Times New Roman" w:hAnsi="Times New Roman"/>
          <w:i w:val="0"/>
          <w:iCs w:val="0"/>
          <w:sz w:val="26"/>
          <w:szCs w:val="26"/>
        </w:rPr>
        <w:t>. I</w:t>
      </w:r>
      <w:r w:rsidR="003B2966">
        <w:rPr>
          <w:rStyle w:val="Heading8Char1"/>
          <w:rFonts w:ascii="Times New Roman" w:hAnsi="Times New Roman"/>
          <w:i w:val="0"/>
          <w:iCs w:val="0"/>
          <w:sz w:val="26"/>
          <w:szCs w:val="26"/>
        </w:rPr>
        <w:t>t is</w:t>
      </w:r>
      <w:r w:rsidR="003B2966" w:rsidRPr="0034291B">
        <w:rPr>
          <w:rStyle w:val="Heading8Char1"/>
          <w:rFonts w:ascii="Times New Roman" w:hAnsi="Times New Roman"/>
          <w:i w:val="0"/>
          <w:iCs w:val="0"/>
          <w:sz w:val="26"/>
          <w:szCs w:val="26"/>
        </w:rPr>
        <w:t xml:space="preserve"> argued elsewhere that “to be educated is one thing”, and “to be learned” is completely another</w:t>
      </w:r>
      <w:r w:rsidR="003B2966">
        <w:rPr>
          <w:rStyle w:val="FootnoteReference"/>
          <w:rFonts w:ascii="Times New Roman" w:hAnsi="Times New Roman" w:cs="Times New Roman"/>
          <w:sz w:val="26"/>
          <w:szCs w:val="26"/>
        </w:rPr>
        <w:footnoteReference w:id="136"/>
      </w:r>
      <w:r w:rsidR="003B2966" w:rsidRPr="0034291B">
        <w:rPr>
          <w:rStyle w:val="Heading8Char1"/>
          <w:rFonts w:ascii="Times New Roman" w:hAnsi="Times New Roman"/>
          <w:i w:val="0"/>
          <w:iCs w:val="0"/>
          <w:sz w:val="26"/>
          <w:szCs w:val="26"/>
        </w:rPr>
        <w:t xml:space="preserve">. </w:t>
      </w:r>
      <w:r w:rsidR="004F1863">
        <w:rPr>
          <w:rStyle w:val="Heading8Char1"/>
          <w:rFonts w:ascii="Times New Roman" w:hAnsi="Times New Roman"/>
          <w:i w:val="0"/>
          <w:iCs w:val="0"/>
          <w:sz w:val="26"/>
          <w:szCs w:val="26"/>
        </w:rPr>
        <w:t>In my view, i</w:t>
      </w:r>
      <w:r w:rsidR="00BE4B29">
        <w:rPr>
          <w:rStyle w:val="Heading8Char1"/>
          <w:rFonts w:ascii="Times New Roman" w:hAnsi="Times New Roman"/>
          <w:i w:val="0"/>
          <w:iCs w:val="0"/>
          <w:sz w:val="26"/>
          <w:szCs w:val="26"/>
        </w:rPr>
        <w:t xml:space="preserve">f the </w:t>
      </w:r>
      <w:r w:rsidR="00034DCD">
        <w:rPr>
          <w:rStyle w:val="Heading8Char1"/>
          <w:rFonts w:ascii="Times New Roman" w:hAnsi="Times New Roman"/>
          <w:i w:val="0"/>
          <w:iCs w:val="0"/>
          <w:sz w:val="26"/>
          <w:szCs w:val="26"/>
        </w:rPr>
        <w:t>Bible</w:t>
      </w:r>
      <w:r w:rsidR="00BE4B29">
        <w:rPr>
          <w:rStyle w:val="Heading8Char1"/>
          <w:rFonts w:ascii="Times New Roman" w:hAnsi="Times New Roman"/>
          <w:i w:val="0"/>
          <w:iCs w:val="0"/>
          <w:sz w:val="26"/>
          <w:szCs w:val="26"/>
        </w:rPr>
        <w:t xml:space="preserve"> is relied upon as the source of information about the creation of the human race in general, and Africans in particular, </w:t>
      </w:r>
      <w:r w:rsidR="00522515">
        <w:rPr>
          <w:rStyle w:val="Heading8Char1"/>
          <w:rFonts w:ascii="Times New Roman" w:hAnsi="Times New Roman"/>
          <w:i w:val="0"/>
          <w:iCs w:val="0"/>
          <w:sz w:val="26"/>
          <w:szCs w:val="26"/>
        </w:rPr>
        <w:t xml:space="preserve">my contestation for Africa and Africans being cursed derive largely from the sum total of the above factors. </w:t>
      </w:r>
    </w:p>
    <w:p w:rsidR="00181393" w:rsidRDefault="00181393" w:rsidP="00036440">
      <w:pPr>
        <w:tabs>
          <w:tab w:val="left" w:pos="3090"/>
        </w:tabs>
        <w:spacing w:after="0" w:line="240" w:lineRule="auto"/>
        <w:ind w:right="567"/>
        <w:contextualSpacing/>
        <w:jc w:val="both"/>
        <w:rPr>
          <w:rFonts w:ascii="Times New Roman" w:hAnsi="Times New Roman" w:cs="Times New Roman"/>
          <w:b/>
          <w:caps/>
          <w:sz w:val="26"/>
          <w:szCs w:val="26"/>
        </w:rPr>
      </w:pPr>
    </w:p>
    <w:p w:rsidR="00036440" w:rsidRPr="00D84203" w:rsidRDefault="00FA25B4" w:rsidP="00036440">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caps/>
          <w:sz w:val="26"/>
          <w:szCs w:val="26"/>
        </w:rPr>
        <w:t>I</w:t>
      </w:r>
      <w:r w:rsidR="00A1222E">
        <w:rPr>
          <w:rFonts w:ascii="Times New Roman" w:hAnsi="Times New Roman" w:cs="Times New Roman"/>
          <w:b/>
          <w:caps/>
          <w:sz w:val="26"/>
          <w:szCs w:val="26"/>
        </w:rPr>
        <w:t xml:space="preserve">      </w:t>
      </w:r>
      <w:r w:rsidR="00036440" w:rsidRPr="00D84203">
        <w:rPr>
          <w:rFonts w:ascii="Times New Roman" w:hAnsi="Times New Roman" w:cs="Times New Roman"/>
          <w:b/>
          <w:i/>
          <w:caps/>
          <w:sz w:val="26"/>
          <w:szCs w:val="26"/>
        </w:rPr>
        <w:t>Chituko/ngozi</w:t>
      </w:r>
      <w:r w:rsidR="00036440">
        <w:rPr>
          <w:rFonts w:ascii="Times New Roman" w:hAnsi="Times New Roman" w:cs="Times New Roman"/>
          <w:b/>
          <w:caps/>
          <w:sz w:val="26"/>
          <w:szCs w:val="26"/>
        </w:rPr>
        <w:t xml:space="preserve">AS CURSE </w:t>
      </w:r>
      <w:r w:rsidR="00060FB6">
        <w:rPr>
          <w:rFonts w:ascii="Times New Roman" w:hAnsi="Times New Roman" w:cs="Times New Roman"/>
          <w:b/>
          <w:caps/>
          <w:sz w:val="26"/>
          <w:szCs w:val="26"/>
        </w:rPr>
        <w:t xml:space="preserve">AMONG </w:t>
      </w:r>
      <w:r w:rsidR="00036440" w:rsidRPr="00D84203">
        <w:rPr>
          <w:rFonts w:ascii="Times New Roman" w:hAnsi="Times New Roman" w:cs="Times New Roman"/>
          <w:b/>
          <w:caps/>
          <w:sz w:val="26"/>
          <w:szCs w:val="26"/>
        </w:rPr>
        <w:t>the Shona people</w:t>
      </w:r>
    </w:p>
    <w:p w:rsidR="00992442" w:rsidRDefault="00036440" w:rsidP="00992442">
      <w:pPr>
        <w:spacing w:after="0" w:line="240" w:lineRule="auto"/>
        <w:jc w:val="both"/>
        <w:rPr>
          <w:rFonts w:ascii="Times New Roman" w:hAnsi="Times New Roman" w:cs="Times New Roman"/>
          <w:sz w:val="26"/>
          <w:szCs w:val="26"/>
          <w:lang w:val="en-AU"/>
        </w:rPr>
      </w:pPr>
      <w:r w:rsidRPr="0034291B">
        <w:rPr>
          <w:rFonts w:ascii="Times New Roman" w:hAnsi="Times New Roman" w:cs="Times New Roman"/>
          <w:sz w:val="26"/>
          <w:szCs w:val="26"/>
          <w:lang w:val="en-AU"/>
        </w:rPr>
        <w:t xml:space="preserve">Wächter </w:t>
      </w:r>
      <w:r>
        <w:rPr>
          <w:rFonts w:ascii="Times New Roman" w:hAnsi="Times New Roman" w:cs="Times New Roman"/>
          <w:sz w:val="26"/>
          <w:szCs w:val="26"/>
          <w:lang w:val="en-AU"/>
        </w:rPr>
        <w:t>maintains that t</w:t>
      </w:r>
      <w:r w:rsidRPr="0034291B">
        <w:rPr>
          <w:rFonts w:ascii="Times New Roman" w:hAnsi="Times New Roman" w:cs="Times New Roman"/>
          <w:sz w:val="26"/>
          <w:szCs w:val="26"/>
          <w:lang w:val="en-AU"/>
        </w:rPr>
        <w:t>he Israelite culture takes a special place when it comes to the views concerning death and afterlife</w:t>
      </w:r>
      <w:r>
        <w:rPr>
          <w:rStyle w:val="FootnoteReference"/>
          <w:rFonts w:ascii="Times New Roman" w:hAnsi="Times New Roman" w:cs="Times New Roman"/>
          <w:sz w:val="26"/>
          <w:szCs w:val="26"/>
          <w:lang w:val="en-AU"/>
        </w:rPr>
        <w:footnoteReference w:id="137"/>
      </w:r>
      <w:r w:rsidRPr="0034291B">
        <w:rPr>
          <w:rFonts w:ascii="Times New Roman" w:hAnsi="Times New Roman" w:cs="Times New Roman"/>
          <w:sz w:val="26"/>
          <w:szCs w:val="26"/>
          <w:lang w:val="en-AU"/>
        </w:rPr>
        <w:t xml:space="preserve">. </w:t>
      </w:r>
      <w:r w:rsidRPr="0034291B">
        <w:rPr>
          <w:rFonts w:ascii="Times New Roman" w:hAnsi="Times New Roman" w:cs="Times New Roman"/>
          <w:sz w:val="26"/>
          <w:szCs w:val="26"/>
        </w:rPr>
        <w:t xml:space="preserve">Among African cultural societies, death of a person is defined in terms of either angered spirit of the ancestors, witchcraft or a curse such as </w:t>
      </w:r>
      <w:r w:rsidRPr="0034291B">
        <w:rPr>
          <w:rFonts w:ascii="Times New Roman" w:hAnsi="Times New Roman" w:cs="Times New Roman"/>
          <w:i/>
          <w:sz w:val="26"/>
          <w:szCs w:val="26"/>
        </w:rPr>
        <w:t>chituko</w:t>
      </w:r>
      <w:r w:rsidRPr="0034291B">
        <w:rPr>
          <w:rFonts w:ascii="Times New Roman" w:hAnsi="Times New Roman" w:cs="Times New Roman"/>
          <w:sz w:val="26"/>
          <w:szCs w:val="26"/>
        </w:rPr>
        <w:t xml:space="preserve"> or </w:t>
      </w:r>
      <w:r w:rsidRPr="0034291B">
        <w:rPr>
          <w:rFonts w:ascii="Times New Roman" w:hAnsi="Times New Roman" w:cs="Times New Roman"/>
          <w:i/>
          <w:sz w:val="26"/>
          <w:szCs w:val="26"/>
        </w:rPr>
        <w:t>ngozi</w:t>
      </w:r>
      <w:r w:rsidRPr="0034291B">
        <w:rPr>
          <w:rFonts w:ascii="Times New Roman" w:hAnsi="Times New Roman" w:cs="Times New Roman"/>
          <w:sz w:val="26"/>
          <w:szCs w:val="26"/>
        </w:rPr>
        <w:t xml:space="preserve">. </w:t>
      </w:r>
      <w:r>
        <w:rPr>
          <w:rFonts w:ascii="Times New Roman" w:hAnsi="Times New Roman" w:cs="Times New Roman"/>
          <w:sz w:val="26"/>
          <w:szCs w:val="26"/>
        </w:rPr>
        <w:t>John Mbiti</w:t>
      </w:r>
      <w:r w:rsidRPr="0034291B">
        <w:rPr>
          <w:rFonts w:ascii="Times New Roman" w:hAnsi="Times New Roman" w:cs="Times New Roman"/>
          <w:sz w:val="26"/>
          <w:szCs w:val="26"/>
        </w:rPr>
        <w:t xml:space="preserve"> could not have said it better to note that “when someone has died, people often try to find out who used sorcery, witchcraft or magic against the dead person.”</w:t>
      </w:r>
      <w:r>
        <w:rPr>
          <w:rStyle w:val="FootnoteReference"/>
          <w:rFonts w:ascii="Times New Roman" w:hAnsi="Times New Roman" w:cs="Times New Roman"/>
          <w:sz w:val="26"/>
          <w:szCs w:val="26"/>
        </w:rPr>
        <w:footnoteReference w:id="138"/>
      </w:r>
      <w:r w:rsidR="00814924">
        <w:rPr>
          <w:rFonts w:ascii="Times New Roman" w:hAnsi="Times New Roman" w:cs="Times New Roman"/>
          <w:sz w:val="26"/>
          <w:szCs w:val="26"/>
        </w:rPr>
        <w:t xml:space="preserve"> </w:t>
      </w:r>
      <w:r>
        <w:rPr>
          <w:rFonts w:ascii="Times New Roman" w:hAnsi="Times New Roman" w:cs="Times New Roman"/>
          <w:sz w:val="26"/>
          <w:szCs w:val="26"/>
        </w:rPr>
        <w:t xml:space="preserve">David Tuesday Adamo </w:t>
      </w:r>
      <w:r w:rsidRPr="0034291B">
        <w:rPr>
          <w:rFonts w:ascii="Times New Roman" w:hAnsi="Times New Roman" w:cs="Times New Roman"/>
          <w:sz w:val="26"/>
          <w:szCs w:val="26"/>
        </w:rPr>
        <w:t>reaffirms the similarities that exist between Yahweh punishing Israel for sinning by allowing the invasion, and loss of the land by Africans to foreigners because they sinned against the gods</w:t>
      </w:r>
      <w:r>
        <w:rPr>
          <w:rStyle w:val="FootnoteReference"/>
          <w:rFonts w:ascii="Times New Roman" w:hAnsi="Times New Roman" w:cs="Times New Roman"/>
          <w:sz w:val="26"/>
          <w:szCs w:val="26"/>
        </w:rPr>
        <w:footnoteReference w:id="139"/>
      </w:r>
      <w:r w:rsidRPr="0034291B">
        <w:rPr>
          <w:rFonts w:ascii="Times New Roman" w:hAnsi="Times New Roman" w:cs="Times New Roman"/>
          <w:sz w:val="26"/>
          <w:szCs w:val="26"/>
        </w:rPr>
        <w:t xml:space="preserve">. Although Adamo refers particularly to the Nigerian context, such belief systems are also common in other African cultures, such as </w:t>
      </w:r>
      <w:r w:rsidR="00CD3436">
        <w:rPr>
          <w:rFonts w:ascii="Times New Roman" w:hAnsi="Times New Roman" w:cs="Times New Roman"/>
          <w:sz w:val="26"/>
          <w:szCs w:val="26"/>
        </w:rPr>
        <w:t xml:space="preserve">the Shona people of </w:t>
      </w:r>
      <w:r w:rsidRPr="0034291B">
        <w:rPr>
          <w:rFonts w:ascii="Times New Roman" w:hAnsi="Times New Roman" w:cs="Times New Roman"/>
          <w:sz w:val="26"/>
          <w:szCs w:val="26"/>
        </w:rPr>
        <w:t>Zimbabwe where the gods through “vadzimu” (spirit mediums) can inflict calamities such as loss of land if people profane the sacred</w:t>
      </w:r>
      <w:r>
        <w:rPr>
          <w:rStyle w:val="FootnoteReference"/>
          <w:rFonts w:ascii="Times New Roman" w:hAnsi="Times New Roman" w:cs="Times New Roman"/>
          <w:sz w:val="26"/>
          <w:szCs w:val="26"/>
        </w:rPr>
        <w:footnoteReference w:id="140"/>
      </w:r>
      <w:r w:rsidRPr="0034291B">
        <w:rPr>
          <w:rFonts w:ascii="Times New Roman" w:hAnsi="Times New Roman" w:cs="Times New Roman"/>
          <w:sz w:val="26"/>
          <w:szCs w:val="26"/>
        </w:rPr>
        <w:t xml:space="preserve">. </w:t>
      </w:r>
      <w:r w:rsidRPr="0034291B">
        <w:rPr>
          <w:rFonts w:ascii="Times New Roman" w:hAnsi="Times New Roman" w:cs="Times New Roman"/>
          <w:sz w:val="26"/>
          <w:szCs w:val="26"/>
          <w:lang w:val="en-AU"/>
        </w:rPr>
        <w:t>Klaas Spronk affirms that unlike the Hittites and the peoples of Mesopotamia, the Israelites did not seem to be familiar with a cult of the dead, in which the deceased ancestors are venerated and believed to have divine power to help or harm the living</w:t>
      </w:r>
      <w:r>
        <w:rPr>
          <w:rStyle w:val="FootnoteReference"/>
          <w:rFonts w:ascii="Times New Roman" w:hAnsi="Times New Roman" w:cs="Times New Roman"/>
          <w:sz w:val="26"/>
          <w:szCs w:val="26"/>
          <w:lang w:val="en-AU"/>
        </w:rPr>
        <w:footnoteReference w:id="141"/>
      </w:r>
      <w:r w:rsidRPr="0034291B">
        <w:rPr>
          <w:rFonts w:ascii="Times New Roman" w:hAnsi="Times New Roman" w:cs="Times New Roman"/>
          <w:sz w:val="26"/>
          <w:szCs w:val="26"/>
          <w:lang w:val="en-AU"/>
        </w:rPr>
        <w:t>. Although Israelite culture could have been influenced to some extent by other cultures of the ancient Near Eastern world, however, the Torah prohibited Israel from venerating the dead. In Leviticus 21 we read that a normal priest is not allowed to touch a dead person other than close relatives</w:t>
      </w:r>
      <w:r>
        <w:rPr>
          <w:rStyle w:val="FootnoteReference"/>
          <w:rFonts w:ascii="Times New Roman" w:hAnsi="Times New Roman" w:cs="Times New Roman"/>
          <w:sz w:val="26"/>
          <w:szCs w:val="26"/>
          <w:lang w:val="en-AU"/>
        </w:rPr>
        <w:footnoteReference w:id="142"/>
      </w:r>
      <w:r>
        <w:rPr>
          <w:rFonts w:ascii="Times New Roman" w:hAnsi="Times New Roman" w:cs="Times New Roman"/>
          <w:sz w:val="26"/>
          <w:szCs w:val="26"/>
          <w:lang w:val="en-AU"/>
        </w:rPr>
        <w:t>.</w:t>
      </w:r>
      <w:r w:rsidRPr="0034291B">
        <w:rPr>
          <w:rFonts w:ascii="Times New Roman" w:hAnsi="Times New Roman" w:cs="Times New Roman"/>
          <w:sz w:val="26"/>
          <w:szCs w:val="26"/>
          <w:lang w:val="en-AU"/>
        </w:rPr>
        <w:t xml:space="preserve"> A high priest should not come close to any dead person because too much attention for death and the dead detracts from the </w:t>
      </w:r>
      <w:r w:rsidRPr="0034291B">
        <w:rPr>
          <w:rFonts w:ascii="Times New Roman" w:hAnsi="Times New Roman" w:cs="Times New Roman"/>
          <w:sz w:val="26"/>
          <w:szCs w:val="26"/>
          <w:lang w:val="en-AU"/>
        </w:rPr>
        <w:lastRenderedPageBreak/>
        <w:t>correct veneration of the God of Israel</w:t>
      </w:r>
      <w:r>
        <w:rPr>
          <w:rStyle w:val="FootnoteReference"/>
          <w:rFonts w:ascii="Times New Roman" w:hAnsi="Times New Roman" w:cs="Times New Roman"/>
          <w:sz w:val="26"/>
          <w:szCs w:val="26"/>
          <w:lang w:val="en-AU"/>
        </w:rPr>
        <w:footnoteReference w:id="143"/>
      </w:r>
      <w:r w:rsidR="000D75A3">
        <w:rPr>
          <w:rFonts w:ascii="Times New Roman" w:hAnsi="Times New Roman" w:cs="Times New Roman"/>
          <w:sz w:val="26"/>
          <w:szCs w:val="26"/>
          <w:lang w:val="en-AU"/>
        </w:rPr>
        <w:t xml:space="preserve">. </w:t>
      </w:r>
      <w:r w:rsidRPr="0034291B">
        <w:rPr>
          <w:rFonts w:ascii="Times New Roman" w:hAnsi="Times New Roman" w:cs="Times New Roman"/>
          <w:sz w:val="26"/>
          <w:szCs w:val="26"/>
          <w:lang w:val="en-AU"/>
        </w:rPr>
        <w:t>The ancient Israelites seem to react to death in a “modern” way, especially in their sober acceptance of death as a reality</w:t>
      </w:r>
      <w:r>
        <w:rPr>
          <w:rStyle w:val="FootnoteReference"/>
          <w:rFonts w:ascii="Times New Roman" w:hAnsi="Times New Roman" w:cs="Times New Roman"/>
          <w:sz w:val="26"/>
          <w:szCs w:val="26"/>
          <w:lang w:val="en-AU"/>
        </w:rPr>
        <w:footnoteReference w:id="144"/>
      </w:r>
      <w:r w:rsidRPr="0034291B">
        <w:rPr>
          <w:rFonts w:ascii="Times New Roman" w:hAnsi="Times New Roman" w:cs="Times New Roman"/>
          <w:sz w:val="26"/>
          <w:szCs w:val="26"/>
          <w:lang w:val="en-AU"/>
        </w:rPr>
        <w:t>. Death was not viewed as the door to a life after death, but primarily as the conclusion of this life</w:t>
      </w:r>
      <w:r>
        <w:rPr>
          <w:rStyle w:val="FootnoteReference"/>
          <w:rFonts w:ascii="Times New Roman" w:hAnsi="Times New Roman" w:cs="Times New Roman"/>
          <w:sz w:val="26"/>
          <w:szCs w:val="26"/>
          <w:lang w:val="en-AU"/>
        </w:rPr>
        <w:footnoteReference w:id="145"/>
      </w:r>
      <w:r w:rsidRPr="0034291B">
        <w:rPr>
          <w:rFonts w:ascii="Times New Roman" w:hAnsi="Times New Roman" w:cs="Times New Roman"/>
          <w:sz w:val="26"/>
          <w:szCs w:val="26"/>
          <w:lang w:val="en-AU"/>
        </w:rPr>
        <w:t xml:space="preserve">. So whether a person dies a natural death or he/she is killed, the spirit of the dead person does not exist after death. Hence, Israel did not believe in avenging spirits. </w:t>
      </w:r>
    </w:p>
    <w:p w:rsidR="00036440" w:rsidRPr="00992442" w:rsidRDefault="004F6B6F" w:rsidP="00CA5C91">
      <w:pPr>
        <w:spacing w:after="0" w:line="240" w:lineRule="auto"/>
        <w:ind w:firstLine="720"/>
        <w:jc w:val="both"/>
        <w:rPr>
          <w:rFonts w:ascii="Times New Roman" w:hAnsi="Times New Roman" w:cs="Times New Roman"/>
          <w:sz w:val="26"/>
          <w:szCs w:val="26"/>
          <w:lang w:val="en-AU"/>
        </w:rPr>
      </w:pPr>
      <w:r w:rsidRPr="0034291B">
        <w:rPr>
          <w:rFonts w:ascii="Times New Roman" w:hAnsi="Times New Roman" w:cs="Times New Roman"/>
          <w:sz w:val="26"/>
          <w:szCs w:val="26"/>
        </w:rPr>
        <w:t>IKS</w:t>
      </w:r>
      <w:r w:rsidRPr="0034291B">
        <w:rPr>
          <w:rStyle w:val="FootnoteReference"/>
          <w:rFonts w:ascii="Times New Roman" w:hAnsi="Times New Roman" w:cs="Times New Roman"/>
          <w:sz w:val="26"/>
          <w:szCs w:val="26"/>
        </w:rPr>
        <w:footnoteReference w:id="146"/>
      </w:r>
      <w:r w:rsidRPr="0034291B">
        <w:rPr>
          <w:rFonts w:ascii="Times New Roman" w:hAnsi="Times New Roman" w:cs="Times New Roman"/>
          <w:sz w:val="26"/>
          <w:szCs w:val="26"/>
        </w:rPr>
        <w:t xml:space="preserve"> in Africa is complex yet very advanced and </w:t>
      </w:r>
      <w:r w:rsidR="00734402" w:rsidRPr="0034291B">
        <w:rPr>
          <w:rFonts w:ascii="Times New Roman" w:hAnsi="Times New Roman" w:cs="Times New Roman"/>
          <w:sz w:val="26"/>
          <w:szCs w:val="26"/>
        </w:rPr>
        <w:t>practical.</w:t>
      </w:r>
      <w:r w:rsidR="00734402">
        <w:rPr>
          <w:rFonts w:ascii="Times New Roman" w:hAnsi="Times New Roman" w:cs="Times New Roman"/>
          <w:sz w:val="26"/>
          <w:szCs w:val="26"/>
        </w:rPr>
        <w:t xml:space="preserve"> Among</w:t>
      </w:r>
      <w:r w:rsidR="00DB063F">
        <w:rPr>
          <w:rFonts w:ascii="Times New Roman" w:hAnsi="Times New Roman" w:cs="Times New Roman"/>
          <w:sz w:val="26"/>
          <w:szCs w:val="26"/>
        </w:rPr>
        <w:t xml:space="preserve"> the Shona people of Zimbab</w:t>
      </w:r>
      <w:r w:rsidR="00DA4EA6">
        <w:rPr>
          <w:rFonts w:ascii="Times New Roman" w:hAnsi="Times New Roman" w:cs="Times New Roman"/>
          <w:sz w:val="26"/>
          <w:szCs w:val="26"/>
        </w:rPr>
        <w:t>we, as in ancient Israel</w:t>
      </w:r>
      <w:r w:rsidR="001205AB">
        <w:rPr>
          <w:rStyle w:val="FootnoteReference"/>
          <w:rFonts w:ascii="Times New Roman" w:hAnsi="Times New Roman" w:cs="Times New Roman"/>
          <w:sz w:val="26"/>
          <w:szCs w:val="26"/>
        </w:rPr>
        <w:footnoteReference w:id="147"/>
      </w:r>
      <w:r w:rsidR="00DB063F">
        <w:rPr>
          <w:rFonts w:ascii="Times New Roman" w:hAnsi="Times New Roman" w:cs="Times New Roman"/>
          <w:sz w:val="26"/>
          <w:szCs w:val="26"/>
        </w:rPr>
        <w:t xml:space="preserve">, bad omen (or </w:t>
      </w:r>
      <w:r w:rsidR="00DB063F" w:rsidRPr="00DB063F">
        <w:rPr>
          <w:rFonts w:ascii="Times New Roman" w:hAnsi="Times New Roman" w:cs="Times New Roman"/>
          <w:i/>
          <w:sz w:val="26"/>
          <w:szCs w:val="26"/>
        </w:rPr>
        <w:t>ngozi</w:t>
      </w:r>
      <w:r w:rsidR="00DB063F">
        <w:rPr>
          <w:rFonts w:ascii="Times New Roman" w:hAnsi="Times New Roman" w:cs="Times New Roman"/>
          <w:sz w:val="26"/>
          <w:szCs w:val="26"/>
        </w:rPr>
        <w:t xml:space="preserve">) </w:t>
      </w:r>
      <w:r w:rsidR="00DA4EA6">
        <w:rPr>
          <w:rFonts w:ascii="Times New Roman" w:hAnsi="Times New Roman" w:cs="Times New Roman"/>
          <w:sz w:val="26"/>
          <w:szCs w:val="26"/>
        </w:rPr>
        <w:t>h</w:t>
      </w:r>
      <w:r w:rsidR="00DB063F">
        <w:rPr>
          <w:rFonts w:ascii="Times New Roman" w:hAnsi="Times New Roman" w:cs="Times New Roman"/>
          <w:sz w:val="26"/>
          <w:szCs w:val="26"/>
        </w:rPr>
        <w:t xml:space="preserve">as a cause. </w:t>
      </w:r>
      <w:r w:rsidR="00036440" w:rsidRPr="0034291B">
        <w:rPr>
          <w:rFonts w:ascii="Times New Roman" w:hAnsi="Times New Roman" w:cs="Times New Roman"/>
          <w:sz w:val="26"/>
          <w:szCs w:val="26"/>
        </w:rPr>
        <w:t xml:space="preserve">Africans believe in the potency of curse, misfortune, bad omen or </w:t>
      </w:r>
      <w:r w:rsidR="00036440" w:rsidRPr="0034291B">
        <w:rPr>
          <w:rFonts w:ascii="Times New Roman" w:hAnsi="Times New Roman" w:cs="Times New Roman"/>
          <w:i/>
          <w:sz w:val="26"/>
          <w:szCs w:val="26"/>
        </w:rPr>
        <w:t>ngozi</w:t>
      </w:r>
      <w:r w:rsidR="00036440" w:rsidRPr="0034291B">
        <w:rPr>
          <w:rFonts w:ascii="Times New Roman" w:hAnsi="Times New Roman" w:cs="Times New Roman"/>
          <w:sz w:val="26"/>
          <w:szCs w:val="26"/>
        </w:rPr>
        <w:t xml:space="preserve"> inflicted by either the spiritual world of dead ancestors or through witchcraft (</w:t>
      </w:r>
      <w:r w:rsidR="00036440" w:rsidRPr="0034291B">
        <w:rPr>
          <w:rFonts w:ascii="Times New Roman" w:hAnsi="Times New Roman" w:cs="Times New Roman"/>
          <w:i/>
          <w:sz w:val="26"/>
          <w:szCs w:val="26"/>
        </w:rPr>
        <w:t>huroyi</w:t>
      </w:r>
      <w:r w:rsidR="00036440" w:rsidRPr="0034291B">
        <w:rPr>
          <w:rFonts w:ascii="Times New Roman" w:hAnsi="Times New Roman" w:cs="Times New Roman"/>
          <w:sz w:val="26"/>
          <w:szCs w:val="26"/>
        </w:rPr>
        <w:t xml:space="preserve">) by either neighbours or traditional ritual by </w:t>
      </w:r>
      <w:r w:rsidR="00D5215D" w:rsidRPr="0034291B">
        <w:rPr>
          <w:rFonts w:ascii="Times New Roman" w:hAnsi="Times New Roman" w:cs="Times New Roman"/>
          <w:sz w:val="26"/>
          <w:szCs w:val="26"/>
        </w:rPr>
        <w:t>one</w:t>
      </w:r>
      <w:r w:rsidR="00D5215D">
        <w:rPr>
          <w:rFonts w:ascii="Times New Roman" w:hAnsi="Times New Roman" w:cs="Times New Roman"/>
          <w:sz w:val="26"/>
          <w:szCs w:val="26"/>
        </w:rPr>
        <w:t>’</w:t>
      </w:r>
      <w:r w:rsidR="00D5215D" w:rsidRPr="0034291B">
        <w:rPr>
          <w:rFonts w:ascii="Times New Roman" w:hAnsi="Times New Roman" w:cs="Times New Roman"/>
          <w:sz w:val="26"/>
          <w:szCs w:val="26"/>
        </w:rPr>
        <w:t>s</w:t>
      </w:r>
      <w:r w:rsidR="00036440" w:rsidRPr="0034291B">
        <w:rPr>
          <w:rFonts w:ascii="Times New Roman" w:hAnsi="Times New Roman" w:cs="Times New Roman"/>
          <w:sz w:val="26"/>
          <w:szCs w:val="26"/>
        </w:rPr>
        <w:t xml:space="preserve"> relatives. In this study, curse (</w:t>
      </w:r>
      <w:r w:rsidR="00036440" w:rsidRPr="0034291B">
        <w:rPr>
          <w:rFonts w:ascii="Times New Roman" w:hAnsi="Times New Roman" w:cs="Times New Roman"/>
          <w:i/>
          <w:sz w:val="26"/>
          <w:szCs w:val="26"/>
        </w:rPr>
        <w:t>chituko</w:t>
      </w:r>
      <w:r w:rsidR="00036440" w:rsidRPr="0034291B">
        <w:rPr>
          <w:rFonts w:ascii="Times New Roman" w:hAnsi="Times New Roman" w:cs="Times New Roman"/>
          <w:sz w:val="26"/>
          <w:szCs w:val="26"/>
        </w:rPr>
        <w:t xml:space="preserve">) is discussed interchangeably with </w:t>
      </w:r>
      <w:r w:rsidR="00036440" w:rsidRPr="0034291B">
        <w:rPr>
          <w:rFonts w:ascii="Times New Roman" w:hAnsi="Times New Roman" w:cs="Times New Roman"/>
          <w:i/>
          <w:sz w:val="26"/>
          <w:szCs w:val="26"/>
        </w:rPr>
        <w:t>ngozi</w:t>
      </w:r>
      <w:r w:rsidR="00036440" w:rsidRPr="0034291B">
        <w:rPr>
          <w:rFonts w:ascii="Times New Roman" w:hAnsi="Times New Roman" w:cs="Times New Roman"/>
          <w:sz w:val="26"/>
          <w:szCs w:val="26"/>
        </w:rPr>
        <w:t xml:space="preserve">. </w:t>
      </w:r>
      <w:r w:rsidR="00036440" w:rsidRPr="0034291B">
        <w:rPr>
          <w:rFonts w:ascii="Times New Roman" w:hAnsi="Times New Roman" w:cs="Times New Roman"/>
          <w:i/>
          <w:sz w:val="26"/>
          <w:szCs w:val="26"/>
        </w:rPr>
        <w:t>Chituko</w:t>
      </w:r>
      <w:r w:rsidR="00036440" w:rsidRPr="0034291B">
        <w:rPr>
          <w:rFonts w:ascii="Times New Roman" w:hAnsi="Times New Roman" w:cs="Times New Roman"/>
          <w:sz w:val="26"/>
          <w:szCs w:val="26"/>
        </w:rPr>
        <w:t xml:space="preserve"> is a consequence of either beating up </w:t>
      </w:r>
      <w:r w:rsidR="00D5215D" w:rsidRPr="0034291B">
        <w:rPr>
          <w:rFonts w:ascii="Times New Roman" w:hAnsi="Times New Roman" w:cs="Times New Roman"/>
          <w:sz w:val="26"/>
          <w:szCs w:val="26"/>
        </w:rPr>
        <w:t>one</w:t>
      </w:r>
      <w:r w:rsidR="00D5215D">
        <w:rPr>
          <w:rFonts w:ascii="Times New Roman" w:hAnsi="Times New Roman" w:cs="Times New Roman"/>
          <w:sz w:val="26"/>
          <w:szCs w:val="26"/>
        </w:rPr>
        <w:t>’</w:t>
      </w:r>
      <w:r w:rsidR="00D5215D" w:rsidRPr="0034291B">
        <w:rPr>
          <w:rFonts w:ascii="Times New Roman" w:hAnsi="Times New Roman" w:cs="Times New Roman"/>
          <w:sz w:val="26"/>
          <w:szCs w:val="26"/>
        </w:rPr>
        <w:t>s</w:t>
      </w:r>
      <w:r w:rsidR="00036440" w:rsidRPr="0034291B">
        <w:rPr>
          <w:rFonts w:ascii="Times New Roman" w:hAnsi="Times New Roman" w:cs="Times New Roman"/>
          <w:sz w:val="26"/>
          <w:szCs w:val="26"/>
        </w:rPr>
        <w:t xml:space="preserve"> parents (especially mother</w:t>
      </w:r>
      <w:r w:rsidR="00891B06">
        <w:rPr>
          <w:rStyle w:val="FootnoteReference"/>
          <w:rFonts w:ascii="Times New Roman" w:hAnsi="Times New Roman" w:cs="Times New Roman"/>
          <w:sz w:val="26"/>
          <w:szCs w:val="26"/>
        </w:rPr>
        <w:footnoteReference w:id="148"/>
      </w:r>
      <w:r w:rsidR="00891B06">
        <w:rPr>
          <w:rFonts w:ascii="Times New Roman" w:hAnsi="Times New Roman" w:cs="Times New Roman"/>
          <w:sz w:val="26"/>
          <w:szCs w:val="26"/>
        </w:rPr>
        <w:t>)</w:t>
      </w:r>
      <w:r w:rsidR="00036440" w:rsidRPr="0034291B">
        <w:rPr>
          <w:rFonts w:ascii="Times New Roman" w:hAnsi="Times New Roman" w:cs="Times New Roman"/>
          <w:sz w:val="26"/>
          <w:szCs w:val="26"/>
        </w:rPr>
        <w:t xml:space="preserve"> for stealing or for murder. Among African cultures in Zimbabwe the spirit of person does not completely die. The Shona people of Zimbabwe in particular always perceive that </w:t>
      </w:r>
      <w:r w:rsidR="00036440" w:rsidRPr="0034291B">
        <w:rPr>
          <w:rFonts w:ascii="Times New Roman" w:hAnsi="Times New Roman" w:cs="Times New Roman"/>
          <w:i/>
          <w:sz w:val="26"/>
          <w:szCs w:val="26"/>
        </w:rPr>
        <w:t>mushonga we ngozi kuiripa</w:t>
      </w:r>
      <w:r w:rsidR="00036440" w:rsidRPr="0034291B">
        <w:rPr>
          <w:rFonts w:ascii="Times New Roman" w:hAnsi="Times New Roman" w:cs="Times New Roman"/>
          <w:sz w:val="26"/>
          <w:szCs w:val="26"/>
        </w:rPr>
        <w:t xml:space="preserve"> (the only solution to appease the avenging spirit is reparations or restitution)</w:t>
      </w:r>
      <w:r w:rsidR="00036440">
        <w:rPr>
          <w:rStyle w:val="FootnoteReference"/>
          <w:rFonts w:ascii="Times New Roman" w:hAnsi="Times New Roman" w:cs="Times New Roman"/>
          <w:sz w:val="26"/>
          <w:szCs w:val="26"/>
        </w:rPr>
        <w:footnoteReference w:id="149"/>
      </w:r>
      <w:r w:rsidR="00036440" w:rsidRPr="0034291B">
        <w:rPr>
          <w:rFonts w:ascii="Times New Roman" w:hAnsi="Times New Roman" w:cs="Times New Roman"/>
          <w:sz w:val="26"/>
          <w:szCs w:val="26"/>
        </w:rPr>
        <w:t xml:space="preserve">. </w:t>
      </w:r>
      <w:r w:rsidR="00036440" w:rsidRPr="0034291B">
        <w:rPr>
          <w:rFonts w:ascii="Times New Roman" w:hAnsi="Times New Roman" w:cs="Times New Roman"/>
          <w:sz w:val="26"/>
          <w:szCs w:val="26"/>
          <w:lang w:val="en-AU"/>
        </w:rPr>
        <w:t xml:space="preserve">Technically, </w:t>
      </w:r>
      <w:r w:rsidR="00036440" w:rsidRPr="0034291B">
        <w:rPr>
          <w:rFonts w:ascii="Times New Roman" w:hAnsi="Times New Roman" w:cs="Times New Roman"/>
          <w:i/>
          <w:sz w:val="26"/>
          <w:szCs w:val="26"/>
          <w:lang w:val="en-AU"/>
        </w:rPr>
        <w:t xml:space="preserve">ngozi </w:t>
      </w:r>
      <w:r w:rsidR="00036440" w:rsidRPr="0034291B">
        <w:rPr>
          <w:rFonts w:ascii="Times New Roman" w:hAnsi="Times New Roman" w:cs="Times New Roman"/>
          <w:sz w:val="26"/>
          <w:szCs w:val="26"/>
          <w:lang w:val="en-AU"/>
        </w:rPr>
        <w:t>is the spirit of a person who has been murdered and then comes back to seek revenge in the family of the murderer by causing unfathomable sorrow through illnesses, misfortunes, or a series of deaths until the perpetrator pays reparations to the offended family</w:t>
      </w:r>
      <w:r w:rsidR="00036440">
        <w:rPr>
          <w:rStyle w:val="FootnoteReference"/>
          <w:rFonts w:ascii="Times New Roman" w:hAnsi="Times New Roman" w:cs="Times New Roman"/>
          <w:sz w:val="26"/>
          <w:szCs w:val="26"/>
          <w:lang w:val="en-AU"/>
        </w:rPr>
        <w:footnoteReference w:id="150"/>
      </w:r>
      <w:r w:rsidR="00E70C4B">
        <w:rPr>
          <w:rFonts w:ascii="Times New Roman" w:hAnsi="Times New Roman" w:cs="Times New Roman"/>
          <w:sz w:val="26"/>
          <w:szCs w:val="26"/>
          <w:lang w:val="en-AU"/>
        </w:rPr>
        <w:t>. Mu</w:t>
      </w:r>
      <w:r w:rsidR="00036440" w:rsidRPr="0034291B">
        <w:rPr>
          <w:rFonts w:ascii="Times New Roman" w:hAnsi="Times New Roman" w:cs="Times New Roman"/>
          <w:sz w:val="26"/>
          <w:szCs w:val="26"/>
          <w:lang w:val="en-AU"/>
        </w:rPr>
        <w:t>nyaradzi Mawere confirms that</w:t>
      </w:r>
      <w:r w:rsidR="00036440" w:rsidRPr="0034291B">
        <w:rPr>
          <w:rFonts w:ascii="Times New Roman" w:hAnsi="Times New Roman" w:cs="Times New Roman"/>
          <w:i/>
          <w:sz w:val="26"/>
          <w:szCs w:val="26"/>
          <w:lang w:val="en-AU"/>
        </w:rPr>
        <w:t xml:space="preserve"> ngozi</w:t>
      </w:r>
      <w:r w:rsidR="00036440" w:rsidRPr="0034291B">
        <w:rPr>
          <w:rFonts w:ascii="Times New Roman" w:hAnsi="Times New Roman" w:cs="Times New Roman"/>
          <w:sz w:val="26"/>
          <w:szCs w:val="26"/>
          <w:lang w:val="en-AU"/>
        </w:rPr>
        <w:t xml:space="preserve"> is premised on the idea of “teat for tat”</w:t>
      </w:r>
      <w:r w:rsidR="00036440">
        <w:rPr>
          <w:rStyle w:val="FootnoteReference"/>
          <w:rFonts w:ascii="Times New Roman" w:hAnsi="Times New Roman" w:cs="Times New Roman"/>
          <w:sz w:val="26"/>
          <w:szCs w:val="26"/>
          <w:lang w:val="en-AU"/>
        </w:rPr>
        <w:footnoteReference w:id="151"/>
      </w:r>
      <w:r w:rsidR="00036440" w:rsidRPr="0034291B">
        <w:rPr>
          <w:rFonts w:ascii="Times New Roman" w:hAnsi="Times New Roman" w:cs="Times New Roman"/>
          <w:sz w:val="26"/>
          <w:szCs w:val="26"/>
          <w:lang w:val="en-AU"/>
        </w:rPr>
        <w:t xml:space="preserve">. </w:t>
      </w:r>
      <w:r w:rsidR="00036440" w:rsidRPr="0034291B">
        <w:rPr>
          <w:rFonts w:ascii="Times New Roman" w:hAnsi="Times New Roman" w:cs="Times New Roman"/>
          <w:sz w:val="26"/>
          <w:szCs w:val="26"/>
        </w:rPr>
        <w:t>For example, it is widely believed in Zimbabwe that the spirit of a person who was murdered or not adequately buried can afflict and even possess members of the lineage of the person responsible</w:t>
      </w:r>
      <w:r w:rsidR="00036440">
        <w:rPr>
          <w:rStyle w:val="FootnoteReference"/>
          <w:rFonts w:ascii="Times New Roman" w:hAnsi="Times New Roman" w:cs="Times New Roman"/>
          <w:sz w:val="26"/>
          <w:szCs w:val="26"/>
        </w:rPr>
        <w:footnoteReference w:id="152"/>
      </w:r>
      <w:r w:rsidR="00036440">
        <w:rPr>
          <w:rFonts w:ascii="Times New Roman" w:hAnsi="Times New Roman" w:cs="Times New Roman"/>
          <w:sz w:val="26"/>
          <w:szCs w:val="26"/>
        </w:rPr>
        <w:t xml:space="preserve">. Although Schmidt </w:t>
      </w:r>
      <w:r w:rsidR="00036440" w:rsidRPr="0034291B">
        <w:rPr>
          <w:rFonts w:ascii="Times New Roman" w:hAnsi="Times New Roman" w:cs="Times New Roman"/>
          <w:sz w:val="26"/>
          <w:szCs w:val="26"/>
        </w:rPr>
        <w:t>has revealed that</w:t>
      </w:r>
      <w:r w:rsidR="00036440" w:rsidRPr="0034291B">
        <w:rPr>
          <w:rFonts w:ascii="Times New Roman" w:hAnsi="Times New Roman" w:cs="Times New Roman"/>
          <w:i/>
          <w:sz w:val="26"/>
          <w:szCs w:val="26"/>
        </w:rPr>
        <w:t xml:space="preserve"> ngozi</w:t>
      </w:r>
      <w:r w:rsidR="00036440" w:rsidRPr="0034291B">
        <w:rPr>
          <w:rFonts w:ascii="Times New Roman" w:hAnsi="Times New Roman" w:cs="Times New Roman"/>
          <w:sz w:val="26"/>
          <w:szCs w:val="26"/>
        </w:rPr>
        <w:t xml:space="preserve"> can be appeased through appropriate healing rituals, the disastrous consequences of </w:t>
      </w:r>
      <w:r w:rsidR="00036440" w:rsidRPr="0034291B">
        <w:rPr>
          <w:rFonts w:ascii="Times New Roman" w:hAnsi="Times New Roman" w:cs="Times New Roman"/>
          <w:i/>
          <w:sz w:val="26"/>
          <w:szCs w:val="26"/>
        </w:rPr>
        <w:t>chituko</w:t>
      </w:r>
      <w:r w:rsidR="00036440" w:rsidRPr="0034291B">
        <w:rPr>
          <w:rFonts w:ascii="Times New Roman" w:hAnsi="Times New Roman" w:cs="Times New Roman"/>
          <w:sz w:val="26"/>
          <w:szCs w:val="26"/>
        </w:rPr>
        <w:t xml:space="preserve"> would include: deaths of members in the family or lineage of the culprit, </w:t>
      </w:r>
      <w:r w:rsidR="00036440" w:rsidRPr="0034291B">
        <w:rPr>
          <w:rFonts w:ascii="Times New Roman" w:hAnsi="Times New Roman" w:cs="Times New Roman"/>
          <w:i/>
          <w:sz w:val="26"/>
          <w:szCs w:val="26"/>
        </w:rPr>
        <w:t>hungomwa</w:t>
      </w:r>
      <w:r w:rsidR="00036440" w:rsidRPr="0034291B">
        <w:rPr>
          <w:rFonts w:ascii="Times New Roman" w:hAnsi="Times New Roman" w:cs="Times New Roman"/>
          <w:sz w:val="26"/>
          <w:szCs w:val="26"/>
        </w:rPr>
        <w:t xml:space="preserve"> (barrenness), </w:t>
      </w:r>
      <w:r w:rsidR="00036440" w:rsidRPr="0034291B">
        <w:rPr>
          <w:rFonts w:ascii="Times New Roman" w:hAnsi="Times New Roman" w:cs="Times New Roman"/>
          <w:i/>
          <w:sz w:val="26"/>
          <w:szCs w:val="26"/>
        </w:rPr>
        <w:t>hupenzi</w:t>
      </w:r>
      <w:r w:rsidR="00036440" w:rsidRPr="0034291B">
        <w:rPr>
          <w:rFonts w:ascii="Times New Roman" w:hAnsi="Times New Roman" w:cs="Times New Roman"/>
          <w:sz w:val="26"/>
          <w:szCs w:val="26"/>
        </w:rPr>
        <w:t xml:space="preserve"> (insanity) or </w:t>
      </w:r>
      <w:r w:rsidR="00036440" w:rsidRPr="0034291B">
        <w:rPr>
          <w:rFonts w:ascii="Times New Roman" w:hAnsi="Times New Roman" w:cs="Times New Roman"/>
          <w:i/>
          <w:sz w:val="26"/>
          <w:szCs w:val="26"/>
        </w:rPr>
        <w:t>hurovha</w:t>
      </w:r>
      <w:r w:rsidR="00036440" w:rsidRPr="0034291B">
        <w:rPr>
          <w:rFonts w:ascii="Times New Roman" w:hAnsi="Times New Roman" w:cs="Times New Roman"/>
          <w:sz w:val="26"/>
          <w:szCs w:val="26"/>
        </w:rPr>
        <w:t xml:space="preserve"> (joblessness), among other misfortunes or curses</w:t>
      </w:r>
      <w:r w:rsidR="00036440">
        <w:rPr>
          <w:rStyle w:val="FootnoteReference"/>
          <w:rFonts w:ascii="Times New Roman" w:hAnsi="Times New Roman" w:cs="Times New Roman"/>
          <w:sz w:val="26"/>
          <w:szCs w:val="26"/>
        </w:rPr>
        <w:footnoteReference w:id="153"/>
      </w:r>
      <w:r w:rsidR="00036440" w:rsidRPr="0034291B">
        <w:rPr>
          <w:rFonts w:ascii="Times New Roman" w:hAnsi="Times New Roman" w:cs="Times New Roman"/>
          <w:sz w:val="26"/>
          <w:szCs w:val="26"/>
        </w:rPr>
        <w:t xml:space="preserve">.  In that sense, for a typical African, killing of any form is avoidable. It is believed that even if a person is sentenced to a jail term for murder, the avenging spirit of the dead person continues to torment the killer during and after serving the jail term until the avenging </w:t>
      </w:r>
      <w:r w:rsidR="00036440" w:rsidRPr="0034291B">
        <w:rPr>
          <w:rFonts w:ascii="Times New Roman" w:hAnsi="Times New Roman" w:cs="Times New Roman"/>
          <w:sz w:val="26"/>
          <w:szCs w:val="26"/>
        </w:rPr>
        <w:lastRenderedPageBreak/>
        <w:t>spirit is ritualized and the appropriate compensation made. For Pentecostal churches to perform what they call “demon-casting”</w:t>
      </w:r>
      <w:r w:rsidR="00036440">
        <w:rPr>
          <w:rStyle w:val="FootnoteReference"/>
          <w:rFonts w:ascii="Times New Roman" w:hAnsi="Times New Roman" w:cs="Times New Roman"/>
          <w:sz w:val="26"/>
          <w:szCs w:val="26"/>
        </w:rPr>
        <w:footnoteReference w:id="154"/>
      </w:r>
      <w:r w:rsidR="00036440" w:rsidRPr="0034291B">
        <w:rPr>
          <w:rFonts w:ascii="Times New Roman" w:hAnsi="Times New Roman" w:cs="Times New Roman"/>
          <w:sz w:val="26"/>
          <w:szCs w:val="26"/>
        </w:rPr>
        <w:t xml:space="preserve"> on a person who has been cursed may need further research. Among Pentecostal Christians the blood of Jesus is regarded as reversing all forms of misfortunes linked to witchcraft, sorcery, disease, unemployment, barrenness, and gender barriers</w:t>
      </w:r>
      <w:r w:rsidR="00036440">
        <w:rPr>
          <w:rStyle w:val="FootnoteReference"/>
          <w:rFonts w:ascii="Times New Roman" w:hAnsi="Times New Roman" w:cs="Times New Roman"/>
          <w:sz w:val="26"/>
          <w:szCs w:val="26"/>
        </w:rPr>
        <w:footnoteReference w:id="155"/>
      </w:r>
      <w:r w:rsidR="00036440" w:rsidRPr="0034291B">
        <w:rPr>
          <w:rFonts w:ascii="Times New Roman" w:hAnsi="Times New Roman" w:cs="Times New Roman"/>
          <w:sz w:val="26"/>
          <w:szCs w:val="26"/>
        </w:rPr>
        <w:t xml:space="preserve">. However, it is believed that even if the wrongdoer and or other blood relatives are converted to Christianity, the </w:t>
      </w:r>
      <w:r w:rsidR="00036440" w:rsidRPr="0034291B">
        <w:rPr>
          <w:rFonts w:ascii="Times New Roman" w:hAnsi="Times New Roman" w:cs="Times New Roman"/>
          <w:i/>
          <w:sz w:val="26"/>
          <w:szCs w:val="26"/>
        </w:rPr>
        <w:t>chituko/ngozi</w:t>
      </w:r>
      <w:r w:rsidR="00036440" w:rsidRPr="0034291B">
        <w:rPr>
          <w:rFonts w:ascii="Times New Roman" w:hAnsi="Times New Roman" w:cs="Times New Roman"/>
          <w:sz w:val="26"/>
          <w:szCs w:val="26"/>
        </w:rPr>
        <w:t xml:space="preserve"> will not cease its menace until compensation is made. T</w:t>
      </w:r>
      <w:r w:rsidR="00036440" w:rsidRPr="0034291B">
        <w:rPr>
          <w:rFonts w:ascii="Times New Roman" w:hAnsi="Times New Roman" w:cs="Times New Roman"/>
          <w:sz w:val="26"/>
          <w:szCs w:val="26"/>
          <w:lang w:val="en-AU"/>
        </w:rPr>
        <w:t>he victim of the murder needs to be replaced by compensation in the form of a herd of cattle and a virgin girl, if the murdered person was a man, and a herd of cattle and a small boy, if the murdered person was a woman</w:t>
      </w:r>
      <w:r w:rsidR="00036440">
        <w:rPr>
          <w:rStyle w:val="FootnoteReference"/>
          <w:rFonts w:ascii="Times New Roman" w:hAnsi="Times New Roman" w:cs="Times New Roman"/>
          <w:sz w:val="26"/>
          <w:szCs w:val="26"/>
          <w:lang w:val="en-AU"/>
        </w:rPr>
        <w:footnoteReference w:id="156"/>
      </w:r>
      <w:r w:rsidR="00036440" w:rsidRPr="0034291B">
        <w:rPr>
          <w:rFonts w:ascii="Times New Roman" w:hAnsi="Times New Roman" w:cs="Times New Roman"/>
          <w:sz w:val="26"/>
          <w:szCs w:val="26"/>
          <w:lang w:val="en-AU"/>
        </w:rPr>
        <w:t xml:space="preserve">. In this case, one would talk of </w:t>
      </w:r>
      <w:r w:rsidR="00036440" w:rsidRPr="0034291B">
        <w:rPr>
          <w:rFonts w:ascii="Times New Roman" w:hAnsi="Times New Roman" w:cs="Times New Roman"/>
          <w:i/>
          <w:sz w:val="26"/>
          <w:szCs w:val="26"/>
          <w:lang w:val="en-AU"/>
        </w:rPr>
        <w:t>ngozi</w:t>
      </w:r>
      <w:r w:rsidR="00036440" w:rsidRPr="0034291B">
        <w:rPr>
          <w:rFonts w:ascii="Times New Roman" w:hAnsi="Times New Roman" w:cs="Times New Roman"/>
          <w:sz w:val="26"/>
          <w:szCs w:val="26"/>
          <w:lang w:val="en-AU"/>
        </w:rPr>
        <w:t xml:space="preserve"> and compensation in view of the concept of restorative justice</w:t>
      </w:r>
      <w:r w:rsidR="00036440">
        <w:rPr>
          <w:rStyle w:val="FootnoteReference"/>
          <w:rFonts w:ascii="Times New Roman" w:hAnsi="Times New Roman" w:cs="Times New Roman"/>
          <w:sz w:val="26"/>
          <w:szCs w:val="26"/>
          <w:lang w:val="en-AU"/>
        </w:rPr>
        <w:footnoteReference w:id="157"/>
      </w:r>
      <w:r w:rsidR="00036440" w:rsidRPr="0034291B">
        <w:rPr>
          <w:rFonts w:ascii="Times New Roman" w:hAnsi="Times New Roman" w:cs="Times New Roman"/>
          <w:sz w:val="26"/>
          <w:szCs w:val="26"/>
        </w:rPr>
        <w:t xml:space="preserve">. </w:t>
      </w:r>
      <w:r w:rsidR="00BB1537" w:rsidRPr="00BB1537">
        <w:rPr>
          <w:rFonts w:ascii="Times New Roman" w:hAnsi="Times New Roman" w:cs="Times New Roman"/>
          <w:i/>
          <w:sz w:val="26"/>
          <w:szCs w:val="26"/>
        </w:rPr>
        <w:t>Ngozi</w:t>
      </w:r>
      <w:r w:rsidR="00BB1537">
        <w:rPr>
          <w:rFonts w:ascii="Times New Roman" w:hAnsi="Times New Roman" w:cs="Times New Roman"/>
          <w:sz w:val="26"/>
          <w:szCs w:val="26"/>
        </w:rPr>
        <w:t xml:space="preserve"> can also be considered a consequence of beating up </w:t>
      </w:r>
      <w:r w:rsidR="00D5215D">
        <w:rPr>
          <w:rFonts w:ascii="Times New Roman" w:hAnsi="Times New Roman" w:cs="Times New Roman"/>
          <w:sz w:val="26"/>
          <w:szCs w:val="26"/>
        </w:rPr>
        <w:t>one’s</w:t>
      </w:r>
      <w:r w:rsidR="00BB1537">
        <w:rPr>
          <w:rFonts w:ascii="Times New Roman" w:hAnsi="Times New Roman" w:cs="Times New Roman"/>
          <w:sz w:val="26"/>
          <w:szCs w:val="26"/>
        </w:rPr>
        <w:t xml:space="preserve"> mother. </w:t>
      </w:r>
      <w:r w:rsidR="00B45844">
        <w:rPr>
          <w:rFonts w:ascii="Times New Roman" w:hAnsi="Times New Roman" w:cs="Times New Roman"/>
          <w:sz w:val="26"/>
          <w:szCs w:val="26"/>
        </w:rPr>
        <w:t>In numerous instances, children (as they</w:t>
      </w:r>
      <w:r w:rsidR="00036440" w:rsidRPr="0034291B">
        <w:rPr>
          <w:rFonts w:ascii="Times New Roman" w:hAnsi="Times New Roman" w:cs="Times New Roman"/>
          <w:sz w:val="26"/>
          <w:szCs w:val="26"/>
        </w:rPr>
        <w:t xml:space="preserve"> grow up </w:t>
      </w:r>
      <w:r w:rsidR="00BA75F4">
        <w:rPr>
          <w:rFonts w:ascii="Times New Roman" w:hAnsi="Times New Roman" w:cs="Times New Roman"/>
          <w:sz w:val="26"/>
          <w:szCs w:val="26"/>
        </w:rPr>
        <w:t xml:space="preserve">to </w:t>
      </w:r>
      <w:r w:rsidR="00B45844">
        <w:rPr>
          <w:rFonts w:ascii="Times New Roman" w:hAnsi="Times New Roman" w:cs="Times New Roman"/>
          <w:sz w:val="26"/>
          <w:szCs w:val="26"/>
        </w:rPr>
        <w:t xml:space="preserve">adulthood </w:t>
      </w:r>
      <w:r w:rsidR="00036440" w:rsidRPr="0034291B">
        <w:rPr>
          <w:rFonts w:ascii="Times New Roman" w:hAnsi="Times New Roman" w:cs="Times New Roman"/>
          <w:sz w:val="26"/>
          <w:szCs w:val="26"/>
        </w:rPr>
        <w:t>among the Shona</w:t>
      </w:r>
      <w:r w:rsidR="00B45844">
        <w:rPr>
          <w:rFonts w:ascii="Times New Roman" w:hAnsi="Times New Roman" w:cs="Times New Roman"/>
          <w:sz w:val="26"/>
          <w:szCs w:val="26"/>
        </w:rPr>
        <w:t>)</w:t>
      </w:r>
      <w:r w:rsidR="00036440" w:rsidRPr="0034291B">
        <w:rPr>
          <w:rFonts w:ascii="Times New Roman" w:hAnsi="Times New Roman" w:cs="Times New Roman"/>
          <w:sz w:val="26"/>
          <w:szCs w:val="26"/>
        </w:rPr>
        <w:t xml:space="preserve"> are told that </w:t>
      </w:r>
      <w:r w:rsidR="00036440" w:rsidRPr="0034291B">
        <w:rPr>
          <w:rFonts w:ascii="Times New Roman" w:hAnsi="Times New Roman" w:cs="Times New Roman"/>
          <w:i/>
          <w:sz w:val="26"/>
          <w:szCs w:val="26"/>
        </w:rPr>
        <w:t>amai havarohwe</w:t>
      </w:r>
      <w:r w:rsidR="00036440" w:rsidRPr="0034291B">
        <w:rPr>
          <w:rFonts w:ascii="Times New Roman" w:hAnsi="Times New Roman" w:cs="Times New Roman"/>
          <w:sz w:val="26"/>
          <w:szCs w:val="26"/>
        </w:rPr>
        <w:t xml:space="preserve"> (literally, “it is a taboo to strike one</w:t>
      </w:r>
      <w:r w:rsidR="00D5215D">
        <w:rPr>
          <w:rFonts w:ascii="Times New Roman" w:hAnsi="Times New Roman" w:cs="Times New Roman"/>
          <w:sz w:val="26"/>
          <w:szCs w:val="26"/>
        </w:rPr>
        <w:t>’</w:t>
      </w:r>
      <w:r w:rsidR="00036440" w:rsidRPr="0034291B">
        <w:rPr>
          <w:rFonts w:ascii="Times New Roman" w:hAnsi="Times New Roman" w:cs="Times New Roman"/>
          <w:sz w:val="26"/>
          <w:szCs w:val="26"/>
        </w:rPr>
        <w:t xml:space="preserve">s mother”). </w:t>
      </w:r>
      <w:r w:rsidR="00036440" w:rsidRPr="0034291B">
        <w:rPr>
          <w:rFonts w:ascii="Times New Roman" w:hAnsi="Times New Roman" w:cs="Times New Roman"/>
          <w:i/>
          <w:sz w:val="26"/>
          <w:szCs w:val="26"/>
        </w:rPr>
        <w:t xml:space="preserve">Chituko </w:t>
      </w:r>
      <w:r w:rsidR="00036440" w:rsidRPr="0034291B">
        <w:rPr>
          <w:rFonts w:ascii="Times New Roman" w:hAnsi="Times New Roman" w:cs="Times New Roman"/>
          <w:sz w:val="26"/>
          <w:szCs w:val="26"/>
        </w:rPr>
        <w:t xml:space="preserve">or </w:t>
      </w:r>
      <w:r w:rsidR="00036440" w:rsidRPr="0034291B">
        <w:rPr>
          <w:rFonts w:ascii="Times New Roman" w:hAnsi="Times New Roman" w:cs="Times New Roman"/>
          <w:i/>
          <w:sz w:val="26"/>
          <w:szCs w:val="26"/>
        </w:rPr>
        <w:t>ngozi</w:t>
      </w:r>
      <w:r w:rsidR="00036440" w:rsidRPr="0034291B">
        <w:rPr>
          <w:rFonts w:ascii="Times New Roman" w:hAnsi="Times New Roman" w:cs="Times New Roman"/>
          <w:sz w:val="26"/>
          <w:szCs w:val="26"/>
        </w:rPr>
        <w:t xml:space="preserve"> can haunt the guilty person for the rest of their life until proper traditional rituals involving a traditional medicine expert or a</w:t>
      </w:r>
      <w:r w:rsidR="00DA1C3D">
        <w:rPr>
          <w:rFonts w:ascii="Times New Roman" w:hAnsi="Times New Roman" w:cs="Times New Roman"/>
          <w:sz w:val="26"/>
          <w:szCs w:val="26"/>
        </w:rPr>
        <w:t xml:space="preserve"> </w:t>
      </w:r>
      <w:r w:rsidR="00903831" w:rsidRPr="00903831">
        <w:rPr>
          <w:rFonts w:ascii="Times New Roman" w:hAnsi="Times New Roman" w:cs="Times New Roman"/>
          <w:i/>
          <w:sz w:val="26"/>
          <w:szCs w:val="26"/>
        </w:rPr>
        <w:t>traditional healer</w:t>
      </w:r>
      <w:r w:rsidR="00903831">
        <w:rPr>
          <w:rFonts w:ascii="Times New Roman" w:hAnsi="Times New Roman" w:cs="Times New Roman"/>
          <w:sz w:val="26"/>
          <w:szCs w:val="26"/>
        </w:rPr>
        <w:t xml:space="preserve"> (also known as a “</w:t>
      </w:r>
      <w:r w:rsidR="00903831" w:rsidRPr="00903831">
        <w:rPr>
          <w:rFonts w:ascii="Times New Roman" w:hAnsi="Times New Roman" w:cs="Times New Roman"/>
          <w:sz w:val="26"/>
          <w:szCs w:val="26"/>
        </w:rPr>
        <w:t>witchdoctor</w:t>
      </w:r>
      <w:r w:rsidR="00903831">
        <w:rPr>
          <w:rFonts w:ascii="Times New Roman" w:hAnsi="Times New Roman" w:cs="Times New Roman"/>
          <w:sz w:val="26"/>
          <w:szCs w:val="26"/>
        </w:rPr>
        <w:t>”</w:t>
      </w:r>
      <w:r w:rsidR="00E0508E">
        <w:rPr>
          <w:rStyle w:val="FootnoteReference"/>
          <w:rFonts w:ascii="Times New Roman" w:hAnsi="Times New Roman" w:cs="Times New Roman"/>
          <w:sz w:val="26"/>
          <w:szCs w:val="26"/>
        </w:rPr>
        <w:footnoteReference w:id="158"/>
      </w:r>
      <w:r w:rsidR="00903831">
        <w:rPr>
          <w:rFonts w:ascii="Times New Roman" w:hAnsi="Times New Roman" w:cs="Times New Roman"/>
          <w:sz w:val="26"/>
          <w:szCs w:val="26"/>
        </w:rPr>
        <w:t xml:space="preserve">) are conducted. </w:t>
      </w:r>
    </w:p>
    <w:p w:rsidR="00036440" w:rsidRPr="0034291B" w:rsidRDefault="00036440" w:rsidP="00036440">
      <w:pPr>
        <w:tabs>
          <w:tab w:val="left" w:pos="3090"/>
        </w:tabs>
        <w:spacing w:after="0" w:line="240" w:lineRule="auto"/>
        <w:ind w:right="567"/>
        <w:contextualSpacing/>
        <w:jc w:val="both"/>
        <w:rPr>
          <w:rFonts w:ascii="Times New Roman" w:hAnsi="Times New Roman" w:cs="Times New Roman"/>
          <w:sz w:val="26"/>
          <w:szCs w:val="26"/>
        </w:rPr>
      </w:pPr>
    </w:p>
    <w:p w:rsidR="001D241B" w:rsidRPr="00462EBC" w:rsidRDefault="00CB3A38" w:rsidP="00441266">
      <w:pPr>
        <w:tabs>
          <w:tab w:val="left" w:pos="3090"/>
        </w:tabs>
        <w:spacing w:after="0" w:line="240" w:lineRule="auto"/>
        <w:contextualSpacing/>
        <w:jc w:val="both"/>
        <w:rPr>
          <w:rFonts w:ascii="Times New Roman" w:hAnsi="Times New Roman" w:cs="Times New Roman"/>
          <w:b/>
          <w:caps/>
          <w:sz w:val="26"/>
          <w:szCs w:val="26"/>
        </w:rPr>
      </w:pPr>
      <w:r>
        <w:rPr>
          <w:rFonts w:ascii="Times New Roman" w:hAnsi="Times New Roman" w:cs="Times New Roman"/>
          <w:b/>
          <w:caps/>
          <w:sz w:val="26"/>
          <w:szCs w:val="26"/>
        </w:rPr>
        <w:t>J     CONCLUSION</w:t>
      </w:r>
    </w:p>
    <w:p w:rsidR="00462EBC" w:rsidRDefault="00004D3C" w:rsidP="00441266">
      <w:pPr>
        <w:spacing w:after="0" w:line="240" w:lineRule="auto"/>
        <w:jc w:val="both"/>
        <w:rPr>
          <w:rFonts w:ascii="Times New Roman" w:hAnsi="Times New Roman" w:cs="Times New Roman"/>
          <w:sz w:val="26"/>
          <w:szCs w:val="26"/>
        </w:rPr>
      </w:pPr>
      <w:r w:rsidRPr="00004D3C">
        <w:rPr>
          <w:rFonts w:ascii="Times New Roman" w:hAnsi="Times New Roman" w:cs="Times New Roman"/>
          <w:sz w:val="26"/>
          <w:szCs w:val="26"/>
        </w:rPr>
        <w:t>In this subm</w:t>
      </w:r>
      <w:r>
        <w:rPr>
          <w:rFonts w:ascii="Times New Roman" w:hAnsi="Times New Roman" w:cs="Times New Roman"/>
          <w:sz w:val="26"/>
          <w:szCs w:val="26"/>
        </w:rPr>
        <w:t>i</w:t>
      </w:r>
      <w:r w:rsidRPr="00004D3C">
        <w:rPr>
          <w:rFonts w:ascii="Times New Roman" w:hAnsi="Times New Roman" w:cs="Times New Roman"/>
          <w:sz w:val="26"/>
          <w:szCs w:val="26"/>
        </w:rPr>
        <w:t xml:space="preserve">ssion, the concept of curse in </w:t>
      </w:r>
      <w:r>
        <w:rPr>
          <w:rFonts w:ascii="Times New Roman" w:hAnsi="Times New Roman" w:cs="Times New Roman"/>
          <w:sz w:val="26"/>
          <w:szCs w:val="26"/>
        </w:rPr>
        <w:t xml:space="preserve">the </w:t>
      </w:r>
      <w:r w:rsidRPr="00004D3C">
        <w:rPr>
          <w:rFonts w:ascii="Times New Roman" w:hAnsi="Times New Roman" w:cs="Times New Roman"/>
          <w:sz w:val="26"/>
          <w:szCs w:val="26"/>
        </w:rPr>
        <w:t>biblical text was explored from an indigenou</w:t>
      </w:r>
      <w:r w:rsidR="00BA75F4">
        <w:rPr>
          <w:rFonts w:ascii="Times New Roman" w:hAnsi="Times New Roman" w:cs="Times New Roman"/>
          <w:sz w:val="26"/>
          <w:szCs w:val="26"/>
        </w:rPr>
        <w:t>s knowledge systems perspective</w:t>
      </w:r>
      <w:r>
        <w:rPr>
          <w:rFonts w:ascii="Times New Roman" w:hAnsi="Times New Roman" w:cs="Times New Roman"/>
          <w:sz w:val="26"/>
          <w:szCs w:val="26"/>
        </w:rPr>
        <w:t xml:space="preserve">. </w:t>
      </w:r>
      <w:r w:rsidR="00695537">
        <w:rPr>
          <w:rFonts w:ascii="Times New Roman" w:hAnsi="Times New Roman" w:cs="Times New Roman"/>
          <w:sz w:val="26"/>
          <w:szCs w:val="26"/>
        </w:rPr>
        <w:t xml:space="preserve">It was demonstrated that the Hebrew Bible presents two categories of cursing of the humankind: (1) </w:t>
      </w:r>
      <w:r w:rsidR="00C6530F">
        <w:rPr>
          <w:rFonts w:ascii="Times New Roman" w:hAnsi="Times New Roman" w:cs="Times New Roman"/>
          <w:sz w:val="26"/>
          <w:szCs w:val="26"/>
        </w:rPr>
        <w:t>the entire human race was cursed because of the sin/s of the first peo</w:t>
      </w:r>
      <w:r w:rsidR="00695537">
        <w:rPr>
          <w:rFonts w:ascii="Times New Roman" w:hAnsi="Times New Roman" w:cs="Times New Roman"/>
          <w:sz w:val="26"/>
          <w:szCs w:val="26"/>
        </w:rPr>
        <w:t>ple to be created, Adam and Eve, and (2) Noah cursed his son Ham</w:t>
      </w:r>
      <w:r w:rsidR="006030A4">
        <w:rPr>
          <w:rFonts w:ascii="Times New Roman" w:hAnsi="Times New Roman" w:cs="Times New Roman"/>
          <w:sz w:val="26"/>
          <w:szCs w:val="26"/>
        </w:rPr>
        <w:t xml:space="preserve"> for not covering his </w:t>
      </w:r>
      <w:r w:rsidR="00D5215D">
        <w:rPr>
          <w:rFonts w:ascii="Times New Roman" w:hAnsi="Times New Roman" w:cs="Times New Roman"/>
          <w:sz w:val="26"/>
          <w:szCs w:val="26"/>
        </w:rPr>
        <w:t>father’s</w:t>
      </w:r>
      <w:r w:rsidR="000977E3">
        <w:rPr>
          <w:rFonts w:ascii="Times New Roman" w:hAnsi="Times New Roman" w:cs="Times New Roman"/>
          <w:sz w:val="26"/>
          <w:szCs w:val="26"/>
        </w:rPr>
        <w:t xml:space="preserve"> nakedness when Noah was drunk</w:t>
      </w:r>
      <w:r w:rsidRPr="00004D3C">
        <w:rPr>
          <w:rFonts w:ascii="Times New Roman" w:hAnsi="Times New Roman" w:cs="Times New Roman"/>
          <w:sz w:val="26"/>
          <w:szCs w:val="26"/>
        </w:rPr>
        <w:t>.</w:t>
      </w:r>
      <w:r w:rsidR="00695537">
        <w:rPr>
          <w:rFonts w:ascii="Times New Roman" w:hAnsi="Times New Roman" w:cs="Times New Roman"/>
          <w:sz w:val="26"/>
          <w:szCs w:val="26"/>
        </w:rPr>
        <w:t xml:space="preserve"> </w:t>
      </w:r>
      <w:r w:rsidR="00D5215D">
        <w:rPr>
          <w:rFonts w:ascii="Times New Roman" w:hAnsi="Times New Roman" w:cs="Times New Roman"/>
          <w:sz w:val="26"/>
          <w:szCs w:val="26"/>
        </w:rPr>
        <w:t>Noah’s</w:t>
      </w:r>
      <w:r w:rsidR="00695537">
        <w:rPr>
          <w:rFonts w:ascii="Times New Roman" w:hAnsi="Times New Roman" w:cs="Times New Roman"/>
          <w:sz w:val="26"/>
          <w:szCs w:val="26"/>
        </w:rPr>
        <w:t xml:space="preserve"> curse against Ham was also extended to h</w:t>
      </w:r>
      <w:r w:rsidR="005469C5">
        <w:rPr>
          <w:rFonts w:ascii="Times New Roman" w:hAnsi="Times New Roman" w:cs="Times New Roman"/>
          <w:sz w:val="26"/>
          <w:szCs w:val="26"/>
        </w:rPr>
        <w:t xml:space="preserve">is grandchild, Cush. </w:t>
      </w:r>
      <w:r w:rsidR="005469C5" w:rsidRPr="005469C5">
        <w:rPr>
          <w:rFonts w:ascii="Times New Roman" w:hAnsi="Times New Roman" w:cs="Times New Roman"/>
          <w:i/>
          <w:sz w:val="26"/>
          <w:szCs w:val="26"/>
        </w:rPr>
        <w:t>Cush</w:t>
      </w:r>
      <w:r w:rsidR="005469C5">
        <w:rPr>
          <w:rFonts w:ascii="Times New Roman" w:hAnsi="Times New Roman" w:cs="Times New Roman"/>
          <w:sz w:val="26"/>
          <w:szCs w:val="26"/>
        </w:rPr>
        <w:t xml:space="preserve"> (which means “Black”) was one of </w:t>
      </w:r>
      <w:r w:rsidR="00D5215D">
        <w:rPr>
          <w:rFonts w:ascii="Times New Roman" w:hAnsi="Times New Roman" w:cs="Times New Roman"/>
          <w:sz w:val="26"/>
          <w:szCs w:val="26"/>
        </w:rPr>
        <w:t>Ham’s</w:t>
      </w:r>
      <w:r w:rsidR="005469C5">
        <w:rPr>
          <w:rFonts w:ascii="Times New Roman" w:hAnsi="Times New Roman" w:cs="Times New Roman"/>
          <w:sz w:val="26"/>
          <w:szCs w:val="26"/>
        </w:rPr>
        <w:t xml:space="preserve"> four sons. It was shown that Cush is believed to be the ancestor of Africans (“Ethiopians”)/Black people. </w:t>
      </w:r>
      <w:r w:rsidR="00660010">
        <w:rPr>
          <w:rFonts w:ascii="Times New Roman" w:hAnsi="Times New Roman" w:cs="Times New Roman"/>
          <w:sz w:val="26"/>
          <w:szCs w:val="26"/>
        </w:rPr>
        <w:t xml:space="preserve">Some scholars have argued for the presents of the black people in the biblical text. Hence, </w:t>
      </w:r>
      <w:r w:rsidR="00541D1E">
        <w:rPr>
          <w:rFonts w:ascii="Times New Roman" w:hAnsi="Times New Roman" w:cs="Times New Roman"/>
          <w:sz w:val="26"/>
          <w:szCs w:val="26"/>
        </w:rPr>
        <w:t>this essay argues</w:t>
      </w:r>
      <w:r w:rsidR="00660010">
        <w:rPr>
          <w:rFonts w:ascii="Times New Roman" w:hAnsi="Times New Roman" w:cs="Times New Roman"/>
          <w:sz w:val="26"/>
          <w:szCs w:val="26"/>
        </w:rPr>
        <w:t xml:space="preserve"> that </w:t>
      </w:r>
      <w:r w:rsidR="00541D1E">
        <w:rPr>
          <w:rFonts w:ascii="Times New Roman" w:hAnsi="Times New Roman" w:cs="Times New Roman"/>
          <w:sz w:val="26"/>
          <w:szCs w:val="26"/>
        </w:rPr>
        <w:t>the Bible presents</w:t>
      </w:r>
      <w:r w:rsidR="00660010">
        <w:rPr>
          <w:rFonts w:ascii="Times New Roman" w:hAnsi="Times New Roman" w:cs="Times New Roman"/>
          <w:sz w:val="26"/>
          <w:szCs w:val="26"/>
        </w:rPr>
        <w:t xml:space="preserve"> a scenario which depicts Africans/Black people as cursed. </w:t>
      </w:r>
      <w:r w:rsidR="008005E0">
        <w:rPr>
          <w:rFonts w:ascii="Times New Roman" w:hAnsi="Times New Roman" w:cs="Times New Roman"/>
          <w:sz w:val="26"/>
          <w:szCs w:val="26"/>
        </w:rPr>
        <w:t xml:space="preserve">The </w:t>
      </w:r>
      <w:r w:rsidR="00B14328">
        <w:rPr>
          <w:rFonts w:ascii="Times New Roman" w:hAnsi="Times New Roman" w:cs="Times New Roman"/>
          <w:sz w:val="26"/>
          <w:szCs w:val="26"/>
        </w:rPr>
        <w:t>discussion</w:t>
      </w:r>
      <w:r w:rsidR="00210FA2">
        <w:rPr>
          <w:rFonts w:ascii="Times New Roman" w:hAnsi="Times New Roman" w:cs="Times New Roman"/>
          <w:sz w:val="26"/>
          <w:szCs w:val="26"/>
        </w:rPr>
        <w:t xml:space="preserve"> </w:t>
      </w:r>
      <w:r w:rsidR="00B14328">
        <w:rPr>
          <w:rFonts w:ascii="Times New Roman" w:hAnsi="Times New Roman" w:cs="Times New Roman"/>
          <w:sz w:val="26"/>
          <w:szCs w:val="26"/>
        </w:rPr>
        <w:t xml:space="preserve">also enlightened </w:t>
      </w:r>
      <w:r w:rsidR="008005E0">
        <w:rPr>
          <w:rFonts w:ascii="Times New Roman" w:hAnsi="Times New Roman" w:cs="Times New Roman"/>
          <w:sz w:val="26"/>
          <w:szCs w:val="26"/>
        </w:rPr>
        <w:t xml:space="preserve">that </w:t>
      </w:r>
      <w:r w:rsidR="00B14328">
        <w:rPr>
          <w:rFonts w:ascii="Times New Roman" w:hAnsi="Times New Roman" w:cs="Times New Roman"/>
          <w:sz w:val="26"/>
          <w:szCs w:val="26"/>
        </w:rPr>
        <w:t xml:space="preserve">the Bible is the source of the problem because the majority of the readership to date believe on the biblical view of creation, including that of the humankind. Because the Bible is read literally, the narrative of the creation of the first people, Adam and Eve, and their fall is regarded as authoritative. </w:t>
      </w:r>
      <w:r w:rsidR="00197AF9">
        <w:rPr>
          <w:rFonts w:ascii="Times New Roman" w:hAnsi="Times New Roman" w:cs="Times New Roman"/>
          <w:sz w:val="26"/>
          <w:szCs w:val="26"/>
        </w:rPr>
        <w:t xml:space="preserve">If the position of the biblical text </w:t>
      </w:r>
      <w:r w:rsidR="00395C93">
        <w:rPr>
          <w:rFonts w:ascii="Times New Roman" w:hAnsi="Times New Roman" w:cs="Times New Roman"/>
          <w:sz w:val="26"/>
          <w:szCs w:val="26"/>
        </w:rPr>
        <w:t xml:space="preserve">with regards to creation of humanity </w:t>
      </w:r>
      <w:r w:rsidR="00197AF9">
        <w:rPr>
          <w:rFonts w:ascii="Times New Roman" w:hAnsi="Times New Roman" w:cs="Times New Roman"/>
          <w:sz w:val="26"/>
          <w:szCs w:val="26"/>
        </w:rPr>
        <w:t xml:space="preserve">is “revised” and interpreted otherwise, </w:t>
      </w:r>
      <w:r w:rsidR="00395C93">
        <w:rPr>
          <w:rFonts w:ascii="Times New Roman" w:hAnsi="Times New Roman" w:cs="Times New Roman"/>
          <w:sz w:val="26"/>
          <w:szCs w:val="26"/>
        </w:rPr>
        <w:t xml:space="preserve">then </w:t>
      </w:r>
      <w:r w:rsidR="00E12180">
        <w:rPr>
          <w:rFonts w:ascii="Times New Roman" w:hAnsi="Times New Roman" w:cs="Times New Roman"/>
          <w:sz w:val="26"/>
          <w:szCs w:val="26"/>
        </w:rPr>
        <w:t>the metaphor of curse among Africans may take another dimension</w:t>
      </w:r>
      <w:r w:rsidR="00007863">
        <w:rPr>
          <w:rFonts w:ascii="Times New Roman" w:hAnsi="Times New Roman" w:cs="Times New Roman"/>
          <w:sz w:val="26"/>
          <w:szCs w:val="26"/>
        </w:rPr>
        <w:t>. Until the readership gets another theory with a different version on</w:t>
      </w:r>
      <w:r w:rsidR="001D5567">
        <w:rPr>
          <w:rFonts w:ascii="Times New Roman" w:hAnsi="Times New Roman" w:cs="Times New Roman"/>
          <w:sz w:val="26"/>
          <w:szCs w:val="26"/>
        </w:rPr>
        <w:t xml:space="preserve"> the creation of </w:t>
      </w:r>
      <w:r w:rsidR="00007863">
        <w:rPr>
          <w:rFonts w:ascii="Times New Roman" w:hAnsi="Times New Roman" w:cs="Times New Roman"/>
          <w:sz w:val="26"/>
          <w:szCs w:val="26"/>
        </w:rPr>
        <w:t>human</w:t>
      </w:r>
      <w:r w:rsidR="001D5567">
        <w:rPr>
          <w:rFonts w:ascii="Times New Roman" w:hAnsi="Times New Roman" w:cs="Times New Roman"/>
          <w:sz w:val="26"/>
          <w:szCs w:val="26"/>
        </w:rPr>
        <w:t>s</w:t>
      </w:r>
      <w:r w:rsidR="00007863">
        <w:rPr>
          <w:rFonts w:ascii="Times New Roman" w:hAnsi="Times New Roman" w:cs="Times New Roman"/>
          <w:sz w:val="26"/>
          <w:szCs w:val="26"/>
        </w:rPr>
        <w:t xml:space="preserve">, </w:t>
      </w:r>
      <w:r w:rsidR="00E12180">
        <w:rPr>
          <w:rFonts w:ascii="Times New Roman" w:hAnsi="Times New Roman" w:cs="Times New Roman"/>
          <w:sz w:val="26"/>
          <w:szCs w:val="26"/>
        </w:rPr>
        <w:t xml:space="preserve">the Bible </w:t>
      </w:r>
      <w:r w:rsidR="001D5567">
        <w:rPr>
          <w:rFonts w:ascii="Times New Roman" w:hAnsi="Times New Roman" w:cs="Times New Roman"/>
          <w:sz w:val="26"/>
          <w:szCs w:val="26"/>
        </w:rPr>
        <w:t>presents it</w:t>
      </w:r>
      <w:r w:rsidR="00E12180">
        <w:rPr>
          <w:rFonts w:ascii="Times New Roman" w:hAnsi="Times New Roman" w:cs="Times New Roman"/>
          <w:sz w:val="26"/>
          <w:szCs w:val="26"/>
        </w:rPr>
        <w:t xml:space="preserve"> that Africans are cursed. </w:t>
      </w:r>
    </w:p>
    <w:p w:rsidR="00023C17" w:rsidRDefault="00023C17" w:rsidP="00C6142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Informed by the above deliberations as</w:t>
      </w:r>
      <w:r w:rsidR="00D84FDF">
        <w:rPr>
          <w:rFonts w:ascii="Times New Roman" w:hAnsi="Times New Roman" w:cs="Times New Roman"/>
          <w:sz w:val="26"/>
          <w:szCs w:val="26"/>
        </w:rPr>
        <w:t xml:space="preserve"> the</w:t>
      </w:r>
      <w:r>
        <w:rPr>
          <w:rFonts w:ascii="Times New Roman" w:hAnsi="Times New Roman" w:cs="Times New Roman"/>
          <w:sz w:val="26"/>
          <w:szCs w:val="26"/>
        </w:rPr>
        <w:t xml:space="preserve"> “red thread”, the essay then </w:t>
      </w:r>
      <w:r w:rsidR="00D84FDF">
        <w:rPr>
          <w:rFonts w:ascii="Times New Roman" w:hAnsi="Times New Roman" w:cs="Times New Roman"/>
          <w:sz w:val="26"/>
          <w:szCs w:val="26"/>
        </w:rPr>
        <w:t>proceeded to interpret situations which functioned as curse metaphor</w:t>
      </w:r>
      <w:r w:rsidR="00AA3A90">
        <w:rPr>
          <w:rFonts w:ascii="Times New Roman" w:hAnsi="Times New Roman" w:cs="Times New Roman"/>
          <w:sz w:val="26"/>
          <w:szCs w:val="26"/>
        </w:rPr>
        <w:t>s</w:t>
      </w:r>
      <w:r w:rsidR="00D84FDF">
        <w:rPr>
          <w:rFonts w:ascii="Times New Roman" w:hAnsi="Times New Roman" w:cs="Times New Roman"/>
          <w:sz w:val="26"/>
          <w:szCs w:val="26"/>
        </w:rPr>
        <w:t xml:space="preserve"> among Africans such as: natural resource curse</w:t>
      </w:r>
      <w:r w:rsidR="0041526F">
        <w:rPr>
          <w:rFonts w:ascii="Times New Roman" w:hAnsi="Times New Roman" w:cs="Times New Roman"/>
          <w:sz w:val="26"/>
          <w:szCs w:val="26"/>
        </w:rPr>
        <w:t xml:space="preserve"> and</w:t>
      </w:r>
      <w:r w:rsidR="00DB2558">
        <w:rPr>
          <w:rFonts w:ascii="Times New Roman" w:hAnsi="Times New Roman" w:cs="Times New Roman"/>
          <w:sz w:val="26"/>
          <w:szCs w:val="26"/>
        </w:rPr>
        <w:t xml:space="preserve"> indigenous knowledge systems</w:t>
      </w:r>
      <w:r w:rsidR="0041526F">
        <w:rPr>
          <w:rFonts w:ascii="Times New Roman" w:hAnsi="Times New Roman" w:cs="Times New Roman"/>
          <w:sz w:val="26"/>
          <w:szCs w:val="26"/>
        </w:rPr>
        <w:t xml:space="preserve">. It was argued that Africa and </w:t>
      </w:r>
      <w:r w:rsidR="0041526F">
        <w:rPr>
          <w:rFonts w:ascii="Times New Roman" w:hAnsi="Times New Roman" w:cs="Times New Roman"/>
          <w:sz w:val="26"/>
          <w:szCs w:val="26"/>
        </w:rPr>
        <w:lastRenderedPageBreak/>
        <w:t xml:space="preserve">Africans are poor yet the continent is rich and endowed with various types of natural resources, hence the notion of </w:t>
      </w:r>
      <w:r w:rsidR="0041526F" w:rsidRPr="0041526F">
        <w:rPr>
          <w:rFonts w:ascii="Times New Roman" w:hAnsi="Times New Roman" w:cs="Times New Roman"/>
          <w:i/>
          <w:sz w:val="26"/>
          <w:szCs w:val="26"/>
        </w:rPr>
        <w:t>natural resource curse</w:t>
      </w:r>
      <w:r w:rsidR="0041526F">
        <w:rPr>
          <w:rFonts w:ascii="Times New Roman" w:hAnsi="Times New Roman" w:cs="Times New Roman"/>
          <w:sz w:val="26"/>
          <w:szCs w:val="26"/>
        </w:rPr>
        <w:t xml:space="preserve">. </w:t>
      </w:r>
      <w:r w:rsidR="00A365E4">
        <w:rPr>
          <w:rFonts w:ascii="Times New Roman" w:hAnsi="Times New Roman" w:cs="Times New Roman"/>
          <w:sz w:val="26"/>
          <w:szCs w:val="26"/>
        </w:rPr>
        <w:t xml:space="preserve">It </w:t>
      </w:r>
      <w:r w:rsidR="00921D29">
        <w:rPr>
          <w:rFonts w:ascii="Times New Roman" w:hAnsi="Times New Roman" w:cs="Times New Roman"/>
          <w:sz w:val="26"/>
          <w:szCs w:val="26"/>
        </w:rPr>
        <w:t xml:space="preserve">was </w:t>
      </w:r>
      <w:r w:rsidR="00A365E4">
        <w:rPr>
          <w:rFonts w:ascii="Times New Roman" w:hAnsi="Times New Roman" w:cs="Times New Roman"/>
          <w:sz w:val="26"/>
          <w:szCs w:val="26"/>
        </w:rPr>
        <w:t xml:space="preserve">shown that Africa does not have the capacity to work on its raw materials from natural resources, hence these raw resources are exported to developed countries where they are processed into finished products and sold back to Africa. </w:t>
      </w:r>
      <w:r w:rsidR="00DA3AE5">
        <w:rPr>
          <w:rFonts w:ascii="Times New Roman" w:hAnsi="Times New Roman" w:cs="Times New Roman"/>
          <w:sz w:val="26"/>
          <w:szCs w:val="26"/>
        </w:rPr>
        <w:t xml:space="preserve">In addition, indigenous knowledge systems (IKS) is more of a theory than praxis. One would like to see IKS </w:t>
      </w:r>
      <w:r w:rsidR="00941353">
        <w:rPr>
          <w:rFonts w:ascii="Times New Roman" w:hAnsi="Times New Roman" w:cs="Times New Roman"/>
          <w:sz w:val="26"/>
          <w:szCs w:val="26"/>
        </w:rPr>
        <w:t>“graduating” t</w:t>
      </w:r>
      <w:r w:rsidR="004176D5">
        <w:rPr>
          <w:rFonts w:ascii="Times New Roman" w:hAnsi="Times New Roman" w:cs="Times New Roman"/>
          <w:sz w:val="26"/>
          <w:szCs w:val="26"/>
        </w:rPr>
        <w:t>o a higher level and become</w:t>
      </w:r>
      <w:r w:rsidR="00DA3AE5">
        <w:rPr>
          <w:rFonts w:ascii="Times New Roman" w:hAnsi="Times New Roman" w:cs="Times New Roman"/>
          <w:sz w:val="26"/>
          <w:szCs w:val="26"/>
        </w:rPr>
        <w:t xml:space="preserve"> technologically-oriented</w:t>
      </w:r>
      <w:r w:rsidR="004176D5">
        <w:rPr>
          <w:rFonts w:ascii="Times New Roman" w:hAnsi="Times New Roman" w:cs="Times New Roman"/>
          <w:sz w:val="26"/>
          <w:szCs w:val="26"/>
        </w:rPr>
        <w:t xml:space="preserve"> towards implementing projects which not only create jobs, but also create knowledge technology and manufacture goods and services which can be exported to overseas markets.</w:t>
      </w:r>
      <w:r w:rsidR="002E055A">
        <w:rPr>
          <w:rFonts w:ascii="Times New Roman" w:hAnsi="Times New Roman" w:cs="Times New Roman"/>
          <w:sz w:val="26"/>
          <w:szCs w:val="26"/>
        </w:rPr>
        <w:t xml:space="preserve"> I have cited</w:t>
      </w:r>
      <w:r w:rsidR="00997959">
        <w:rPr>
          <w:rFonts w:ascii="Times New Roman" w:hAnsi="Times New Roman" w:cs="Times New Roman"/>
          <w:sz w:val="26"/>
          <w:szCs w:val="26"/>
        </w:rPr>
        <w:t xml:space="preserve"> indigenization policy in Zimbabwe</w:t>
      </w:r>
      <w:r w:rsidR="002E055A">
        <w:rPr>
          <w:rFonts w:ascii="Times New Roman" w:hAnsi="Times New Roman" w:cs="Times New Roman"/>
          <w:sz w:val="26"/>
          <w:szCs w:val="26"/>
        </w:rPr>
        <w:t xml:space="preserve"> as an example</w:t>
      </w:r>
      <w:r w:rsidR="00997959">
        <w:rPr>
          <w:rFonts w:ascii="Times New Roman" w:hAnsi="Times New Roman" w:cs="Times New Roman"/>
          <w:sz w:val="26"/>
          <w:szCs w:val="26"/>
        </w:rPr>
        <w:t>, particularly the agrarian reform</w:t>
      </w:r>
      <w:r w:rsidR="002E055A">
        <w:rPr>
          <w:rFonts w:ascii="Times New Roman" w:hAnsi="Times New Roman" w:cs="Times New Roman"/>
          <w:sz w:val="26"/>
          <w:szCs w:val="26"/>
        </w:rPr>
        <w:t>,</w:t>
      </w:r>
      <w:r w:rsidR="00997959">
        <w:rPr>
          <w:rFonts w:ascii="Times New Roman" w:hAnsi="Times New Roman" w:cs="Times New Roman"/>
          <w:sz w:val="26"/>
          <w:szCs w:val="26"/>
        </w:rPr>
        <w:t xml:space="preserve"> which became a fiasco. </w:t>
      </w:r>
      <w:r w:rsidR="005900EF">
        <w:rPr>
          <w:rFonts w:ascii="Times New Roman" w:hAnsi="Times New Roman" w:cs="Times New Roman"/>
          <w:sz w:val="26"/>
          <w:szCs w:val="26"/>
        </w:rPr>
        <w:t>I</w:t>
      </w:r>
      <w:r w:rsidR="00606195">
        <w:rPr>
          <w:rFonts w:ascii="Times New Roman" w:hAnsi="Times New Roman" w:cs="Times New Roman"/>
          <w:sz w:val="26"/>
          <w:szCs w:val="26"/>
        </w:rPr>
        <w:t>t was</w:t>
      </w:r>
      <w:r w:rsidR="005900EF">
        <w:rPr>
          <w:rFonts w:ascii="Times New Roman" w:hAnsi="Times New Roman" w:cs="Times New Roman"/>
          <w:sz w:val="26"/>
          <w:szCs w:val="26"/>
        </w:rPr>
        <w:t xml:space="preserve"> argued that four thousand white commercial farmers enhanced </w:t>
      </w:r>
      <w:r w:rsidR="00D5215D">
        <w:rPr>
          <w:rFonts w:ascii="Times New Roman" w:hAnsi="Times New Roman" w:cs="Times New Roman"/>
          <w:sz w:val="26"/>
          <w:szCs w:val="26"/>
        </w:rPr>
        <w:t>Zimbabwe’s</w:t>
      </w:r>
      <w:r w:rsidR="005900EF">
        <w:rPr>
          <w:rFonts w:ascii="Times New Roman" w:hAnsi="Times New Roman" w:cs="Times New Roman"/>
          <w:sz w:val="26"/>
          <w:szCs w:val="26"/>
        </w:rPr>
        <w:t xml:space="preserve"> agro-economy</w:t>
      </w:r>
      <w:r w:rsidR="009F1E7A">
        <w:rPr>
          <w:rFonts w:ascii="Times New Roman" w:hAnsi="Times New Roman" w:cs="Times New Roman"/>
          <w:sz w:val="26"/>
          <w:szCs w:val="26"/>
        </w:rPr>
        <w:t xml:space="preserve"> prior to </w:t>
      </w:r>
      <w:r w:rsidR="00D5215D">
        <w:rPr>
          <w:rFonts w:ascii="Times New Roman" w:hAnsi="Times New Roman" w:cs="Times New Roman"/>
          <w:sz w:val="26"/>
          <w:szCs w:val="26"/>
        </w:rPr>
        <w:t>Zimbabwe’s</w:t>
      </w:r>
      <w:r w:rsidR="009F1E7A">
        <w:rPr>
          <w:rFonts w:ascii="Times New Roman" w:hAnsi="Times New Roman" w:cs="Times New Roman"/>
          <w:sz w:val="26"/>
          <w:szCs w:val="26"/>
        </w:rPr>
        <w:t xml:space="preserve"> independence in April 1980</w:t>
      </w:r>
      <w:r w:rsidR="005900EF">
        <w:rPr>
          <w:rFonts w:ascii="Times New Roman" w:hAnsi="Times New Roman" w:cs="Times New Roman"/>
          <w:sz w:val="26"/>
          <w:szCs w:val="26"/>
        </w:rPr>
        <w:t>. Following the eviction of white commercial farmers</w:t>
      </w:r>
      <w:r w:rsidR="00580F5F">
        <w:rPr>
          <w:rFonts w:ascii="Times New Roman" w:hAnsi="Times New Roman" w:cs="Times New Roman"/>
          <w:sz w:val="26"/>
          <w:szCs w:val="26"/>
        </w:rPr>
        <w:t xml:space="preserve"> which commenced</w:t>
      </w:r>
      <w:r w:rsidR="00A074C5">
        <w:rPr>
          <w:rFonts w:ascii="Times New Roman" w:hAnsi="Times New Roman" w:cs="Times New Roman"/>
          <w:sz w:val="26"/>
          <w:szCs w:val="26"/>
        </w:rPr>
        <w:t xml:space="preserve"> in the early 2000s</w:t>
      </w:r>
      <w:r w:rsidR="00092C81">
        <w:rPr>
          <w:rFonts w:ascii="Times New Roman" w:hAnsi="Times New Roman" w:cs="Times New Roman"/>
          <w:sz w:val="26"/>
          <w:szCs w:val="26"/>
        </w:rPr>
        <w:t>, and</w:t>
      </w:r>
      <w:r w:rsidR="005900EF">
        <w:rPr>
          <w:rFonts w:ascii="Times New Roman" w:hAnsi="Times New Roman" w:cs="Times New Roman"/>
          <w:sz w:val="26"/>
          <w:szCs w:val="26"/>
        </w:rPr>
        <w:t xml:space="preserve"> African farmers taking over (who are in the majority), the Zimbabwean economy crumbled for close to two decades.</w:t>
      </w:r>
      <w:r w:rsidR="009D0ABB">
        <w:rPr>
          <w:rFonts w:ascii="Times New Roman" w:hAnsi="Times New Roman" w:cs="Times New Roman"/>
          <w:sz w:val="26"/>
          <w:szCs w:val="26"/>
        </w:rPr>
        <w:t xml:space="preserve"> </w:t>
      </w:r>
      <w:r w:rsidR="00AA3A90">
        <w:rPr>
          <w:rFonts w:ascii="Times New Roman" w:hAnsi="Times New Roman" w:cs="Times New Roman"/>
          <w:sz w:val="26"/>
          <w:szCs w:val="26"/>
        </w:rPr>
        <w:t>I</w:t>
      </w:r>
      <w:r w:rsidR="009D0ABB">
        <w:rPr>
          <w:rFonts w:ascii="Times New Roman" w:hAnsi="Times New Roman" w:cs="Times New Roman"/>
          <w:sz w:val="26"/>
          <w:szCs w:val="26"/>
        </w:rPr>
        <w:t xml:space="preserve">t also </w:t>
      </w:r>
      <w:r w:rsidR="00AA3A90">
        <w:rPr>
          <w:rFonts w:ascii="Times New Roman" w:hAnsi="Times New Roman" w:cs="Times New Roman"/>
          <w:sz w:val="26"/>
          <w:szCs w:val="26"/>
        </w:rPr>
        <w:t>argued that Africa must begin to move away from being a beneficiary to become a benefactor. In other words, the continent</w:t>
      </w:r>
      <w:r w:rsidR="00EF409F">
        <w:rPr>
          <w:rFonts w:ascii="Times New Roman" w:hAnsi="Times New Roman" w:cs="Times New Roman"/>
          <w:sz w:val="26"/>
          <w:szCs w:val="26"/>
        </w:rPr>
        <w:t xml:space="preserve"> cannot continue to depend on aid, better explained as </w:t>
      </w:r>
      <w:r w:rsidR="00EF409F" w:rsidRPr="00BD3FF8">
        <w:rPr>
          <w:rFonts w:ascii="Times New Roman" w:hAnsi="Times New Roman" w:cs="Times New Roman"/>
          <w:i/>
          <w:sz w:val="26"/>
          <w:szCs w:val="26"/>
        </w:rPr>
        <w:t>dependency syndrome</w:t>
      </w:r>
      <w:r w:rsidR="00997959">
        <w:rPr>
          <w:rFonts w:ascii="Times New Roman" w:hAnsi="Times New Roman" w:cs="Times New Roman"/>
          <w:sz w:val="26"/>
          <w:szCs w:val="26"/>
        </w:rPr>
        <w:t xml:space="preserve">. Further still, it was reiterated that “protest writing” </w:t>
      </w:r>
      <w:r w:rsidR="008C012B">
        <w:rPr>
          <w:rFonts w:ascii="Times New Roman" w:hAnsi="Times New Roman" w:cs="Times New Roman"/>
          <w:sz w:val="26"/>
          <w:szCs w:val="26"/>
        </w:rPr>
        <w:t>h</w:t>
      </w:r>
      <w:r w:rsidR="00997959">
        <w:rPr>
          <w:rFonts w:ascii="Times New Roman" w:hAnsi="Times New Roman" w:cs="Times New Roman"/>
          <w:sz w:val="26"/>
          <w:szCs w:val="26"/>
        </w:rPr>
        <w:t xml:space="preserve">as a potential of being retrogressive. </w:t>
      </w:r>
      <w:r w:rsidR="008C012B">
        <w:rPr>
          <w:rFonts w:ascii="Times New Roman" w:hAnsi="Times New Roman" w:cs="Times New Roman"/>
          <w:sz w:val="26"/>
          <w:szCs w:val="26"/>
        </w:rPr>
        <w:t>Our fellow counterparts</w:t>
      </w:r>
      <w:r w:rsidR="004A4E1F">
        <w:rPr>
          <w:rStyle w:val="FootnoteReference"/>
          <w:rFonts w:ascii="Times New Roman" w:hAnsi="Times New Roman" w:cs="Times New Roman"/>
          <w:sz w:val="26"/>
          <w:szCs w:val="26"/>
        </w:rPr>
        <w:footnoteReference w:id="159"/>
      </w:r>
      <w:r w:rsidR="008C012B">
        <w:rPr>
          <w:rFonts w:ascii="Times New Roman" w:hAnsi="Times New Roman" w:cs="Times New Roman"/>
          <w:sz w:val="26"/>
          <w:szCs w:val="26"/>
        </w:rPr>
        <w:t xml:space="preserve"> neither retaliate nor react to these “protest submissions”, yet it does not seem it is going to end anytime soon. </w:t>
      </w:r>
      <w:r w:rsidR="004A4E1F">
        <w:rPr>
          <w:rFonts w:ascii="Times New Roman" w:hAnsi="Times New Roman" w:cs="Times New Roman"/>
          <w:sz w:val="26"/>
          <w:szCs w:val="26"/>
        </w:rPr>
        <w:t xml:space="preserve">In my view, energy and effort must be expended on developmental initiatives and poverty reduction among communities. </w:t>
      </w:r>
      <w:r w:rsidR="009D0ABB">
        <w:rPr>
          <w:rFonts w:ascii="Times New Roman" w:hAnsi="Times New Roman" w:cs="Times New Roman"/>
          <w:sz w:val="26"/>
          <w:szCs w:val="26"/>
        </w:rPr>
        <w:t>R</w:t>
      </w:r>
      <w:r w:rsidR="000A1003">
        <w:rPr>
          <w:rFonts w:ascii="Times New Roman" w:hAnsi="Times New Roman" w:cs="Times New Roman"/>
          <w:sz w:val="26"/>
          <w:szCs w:val="26"/>
        </w:rPr>
        <w:t xml:space="preserve">eference </w:t>
      </w:r>
      <w:r w:rsidR="009D0ABB">
        <w:rPr>
          <w:rFonts w:ascii="Times New Roman" w:hAnsi="Times New Roman" w:cs="Times New Roman"/>
          <w:sz w:val="26"/>
          <w:szCs w:val="26"/>
        </w:rPr>
        <w:t xml:space="preserve">was made </w:t>
      </w:r>
      <w:r w:rsidR="000A1003">
        <w:rPr>
          <w:rFonts w:ascii="Times New Roman" w:hAnsi="Times New Roman" w:cs="Times New Roman"/>
          <w:sz w:val="26"/>
          <w:szCs w:val="26"/>
        </w:rPr>
        <w:t xml:space="preserve">to </w:t>
      </w:r>
      <w:r w:rsidR="00007573">
        <w:rPr>
          <w:rFonts w:ascii="Times New Roman" w:hAnsi="Times New Roman" w:cs="Times New Roman"/>
          <w:sz w:val="26"/>
          <w:szCs w:val="26"/>
        </w:rPr>
        <w:t xml:space="preserve">Robert </w:t>
      </w:r>
      <w:r w:rsidR="0094180B">
        <w:rPr>
          <w:rFonts w:ascii="Times New Roman" w:hAnsi="Times New Roman" w:cs="Times New Roman"/>
          <w:sz w:val="26"/>
          <w:szCs w:val="26"/>
        </w:rPr>
        <w:t>Mugabe’s</w:t>
      </w:r>
      <w:r w:rsidR="00007573">
        <w:rPr>
          <w:rFonts w:ascii="Times New Roman" w:hAnsi="Times New Roman" w:cs="Times New Roman"/>
          <w:sz w:val="26"/>
          <w:szCs w:val="26"/>
        </w:rPr>
        <w:t xml:space="preserve"> “famous” protest speech, namely: “Blair, keep you England and I will keep my Zimbabwe,” that it did not contribute anything </w:t>
      </w:r>
      <w:r w:rsidR="000A1003">
        <w:rPr>
          <w:rFonts w:ascii="Times New Roman" w:hAnsi="Times New Roman" w:cs="Times New Roman"/>
          <w:sz w:val="26"/>
          <w:szCs w:val="26"/>
        </w:rPr>
        <w:t xml:space="preserve">to the </w:t>
      </w:r>
      <w:r w:rsidR="0094180B">
        <w:rPr>
          <w:rFonts w:ascii="Times New Roman" w:hAnsi="Times New Roman" w:cs="Times New Roman"/>
          <w:sz w:val="26"/>
          <w:szCs w:val="26"/>
        </w:rPr>
        <w:t>country’s</w:t>
      </w:r>
      <w:r w:rsidR="000A1003">
        <w:rPr>
          <w:rFonts w:ascii="Times New Roman" w:hAnsi="Times New Roman" w:cs="Times New Roman"/>
          <w:sz w:val="26"/>
          <w:szCs w:val="26"/>
        </w:rPr>
        <w:t xml:space="preserve"> economic development. </w:t>
      </w:r>
      <w:r w:rsidR="00D212EE">
        <w:rPr>
          <w:rFonts w:ascii="Times New Roman" w:hAnsi="Times New Roman" w:cs="Times New Roman"/>
          <w:sz w:val="26"/>
          <w:szCs w:val="26"/>
        </w:rPr>
        <w:t xml:space="preserve">Recently, Mugabe was deposed by the army. </w:t>
      </w:r>
      <w:r w:rsidR="0094180B">
        <w:rPr>
          <w:rFonts w:ascii="Times New Roman" w:hAnsi="Times New Roman" w:cs="Times New Roman"/>
          <w:sz w:val="26"/>
          <w:szCs w:val="26"/>
        </w:rPr>
        <w:t>Zimbabwe’s</w:t>
      </w:r>
      <w:r w:rsidR="00A316F4">
        <w:rPr>
          <w:rFonts w:ascii="Times New Roman" w:hAnsi="Times New Roman" w:cs="Times New Roman"/>
          <w:sz w:val="26"/>
          <w:szCs w:val="26"/>
        </w:rPr>
        <w:t xml:space="preserve"> socioeconomic </w:t>
      </w:r>
      <w:r w:rsidR="00D212EE">
        <w:rPr>
          <w:rFonts w:ascii="Times New Roman" w:hAnsi="Times New Roman" w:cs="Times New Roman"/>
          <w:sz w:val="26"/>
          <w:szCs w:val="26"/>
        </w:rPr>
        <w:t xml:space="preserve">crises remain </w:t>
      </w:r>
      <w:r w:rsidR="00A316F4">
        <w:rPr>
          <w:rFonts w:ascii="Times New Roman" w:hAnsi="Times New Roman" w:cs="Times New Roman"/>
          <w:sz w:val="26"/>
          <w:szCs w:val="26"/>
        </w:rPr>
        <w:t xml:space="preserve">unresolved and are still </w:t>
      </w:r>
      <w:r w:rsidR="00D212EE">
        <w:rPr>
          <w:rFonts w:ascii="Times New Roman" w:hAnsi="Times New Roman" w:cs="Times New Roman"/>
          <w:sz w:val="26"/>
          <w:szCs w:val="26"/>
        </w:rPr>
        <w:t xml:space="preserve">biting. </w:t>
      </w:r>
    </w:p>
    <w:p w:rsidR="000A1003" w:rsidRPr="00004D3C" w:rsidRDefault="000A1003" w:rsidP="004412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The article went further to discuss another layer of “curse</w:t>
      </w:r>
      <w:r w:rsidR="00AC3D07">
        <w:rPr>
          <w:rFonts w:ascii="Times New Roman" w:hAnsi="Times New Roman" w:cs="Times New Roman"/>
          <w:sz w:val="26"/>
          <w:szCs w:val="26"/>
        </w:rPr>
        <w:t>” (</w:t>
      </w:r>
      <w:r>
        <w:rPr>
          <w:rFonts w:ascii="Times New Roman" w:hAnsi="Times New Roman" w:cs="Times New Roman"/>
          <w:sz w:val="26"/>
          <w:szCs w:val="26"/>
        </w:rPr>
        <w:t xml:space="preserve">chituko/ngozi) among the Shona people of Zimbabwe. </w:t>
      </w:r>
      <w:r w:rsidR="006D1170">
        <w:rPr>
          <w:rFonts w:ascii="Times New Roman" w:hAnsi="Times New Roman" w:cs="Times New Roman"/>
          <w:sz w:val="26"/>
          <w:szCs w:val="26"/>
        </w:rPr>
        <w:t>Among the Shona people, one can be cursed for striking a parent, stealing livestock such</w:t>
      </w:r>
      <w:r w:rsidR="00702C64">
        <w:rPr>
          <w:rFonts w:ascii="Times New Roman" w:hAnsi="Times New Roman" w:cs="Times New Roman"/>
          <w:sz w:val="26"/>
          <w:szCs w:val="26"/>
        </w:rPr>
        <w:t xml:space="preserve"> as cattle, goats and chickens, and for killing, among other forms of offence</w:t>
      </w:r>
      <w:r w:rsidR="00370EC5">
        <w:rPr>
          <w:rFonts w:ascii="Times New Roman" w:hAnsi="Times New Roman" w:cs="Times New Roman"/>
          <w:sz w:val="26"/>
          <w:szCs w:val="26"/>
        </w:rPr>
        <w:t>s</w:t>
      </w:r>
      <w:r w:rsidR="00702C64">
        <w:rPr>
          <w:rFonts w:ascii="Times New Roman" w:hAnsi="Times New Roman" w:cs="Times New Roman"/>
          <w:sz w:val="26"/>
          <w:szCs w:val="26"/>
        </w:rPr>
        <w:t xml:space="preserve">. </w:t>
      </w:r>
      <w:r w:rsidR="002606E4">
        <w:rPr>
          <w:rFonts w:ascii="Times New Roman" w:hAnsi="Times New Roman" w:cs="Times New Roman"/>
          <w:sz w:val="26"/>
          <w:szCs w:val="26"/>
        </w:rPr>
        <w:t xml:space="preserve">It was explored that consequences of </w:t>
      </w:r>
      <w:r w:rsidR="002606E4" w:rsidRPr="002A4F78">
        <w:rPr>
          <w:rFonts w:ascii="Times New Roman" w:hAnsi="Times New Roman" w:cs="Times New Roman"/>
          <w:i/>
          <w:sz w:val="26"/>
          <w:szCs w:val="26"/>
        </w:rPr>
        <w:t>chituko</w:t>
      </w:r>
      <w:r w:rsidR="002606E4">
        <w:rPr>
          <w:rFonts w:ascii="Times New Roman" w:hAnsi="Times New Roman" w:cs="Times New Roman"/>
          <w:sz w:val="26"/>
          <w:szCs w:val="26"/>
        </w:rPr>
        <w:t>/</w:t>
      </w:r>
      <w:r w:rsidR="002606E4" w:rsidRPr="002A4F78">
        <w:rPr>
          <w:rFonts w:ascii="Times New Roman" w:hAnsi="Times New Roman" w:cs="Times New Roman"/>
          <w:i/>
          <w:sz w:val="26"/>
          <w:szCs w:val="26"/>
        </w:rPr>
        <w:t>ngozi</w:t>
      </w:r>
      <w:r w:rsidR="002606E4">
        <w:rPr>
          <w:rFonts w:ascii="Times New Roman" w:hAnsi="Times New Roman" w:cs="Times New Roman"/>
          <w:sz w:val="26"/>
          <w:szCs w:val="26"/>
        </w:rPr>
        <w:t xml:space="preserve"> can take various forms such as: </w:t>
      </w:r>
      <w:r w:rsidR="002606E4" w:rsidRPr="00370EC5">
        <w:rPr>
          <w:rFonts w:ascii="Times New Roman" w:hAnsi="Times New Roman" w:cs="Times New Roman"/>
          <w:i/>
          <w:sz w:val="26"/>
          <w:szCs w:val="26"/>
        </w:rPr>
        <w:t>kutanda botso</w:t>
      </w:r>
      <w:r w:rsidR="002606E4">
        <w:rPr>
          <w:rFonts w:ascii="Times New Roman" w:hAnsi="Times New Roman" w:cs="Times New Roman"/>
          <w:sz w:val="26"/>
          <w:szCs w:val="26"/>
        </w:rPr>
        <w:t xml:space="preserve"> (“wanderer” as a result of mental illness), </w:t>
      </w:r>
      <w:r w:rsidR="00370EC5" w:rsidRPr="00671716">
        <w:rPr>
          <w:rFonts w:ascii="Times New Roman" w:hAnsi="Times New Roman" w:cs="Times New Roman"/>
          <w:i/>
          <w:sz w:val="26"/>
          <w:szCs w:val="26"/>
        </w:rPr>
        <w:t>hungomwa</w:t>
      </w:r>
      <w:r w:rsidR="00370EC5">
        <w:rPr>
          <w:rFonts w:ascii="Times New Roman" w:hAnsi="Times New Roman" w:cs="Times New Roman"/>
          <w:sz w:val="26"/>
          <w:szCs w:val="26"/>
        </w:rPr>
        <w:t xml:space="preserve"> (childlessness), </w:t>
      </w:r>
      <w:r w:rsidR="00370EC5" w:rsidRPr="00370EC5">
        <w:rPr>
          <w:rFonts w:ascii="Times New Roman" w:hAnsi="Times New Roman" w:cs="Times New Roman"/>
          <w:i/>
          <w:sz w:val="26"/>
          <w:szCs w:val="26"/>
        </w:rPr>
        <w:t>kushaya basa</w:t>
      </w:r>
      <w:r w:rsidR="00370EC5">
        <w:rPr>
          <w:rFonts w:ascii="Times New Roman" w:hAnsi="Times New Roman" w:cs="Times New Roman"/>
          <w:sz w:val="26"/>
          <w:szCs w:val="26"/>
        </w:rPr>
        <w:t xml:space="preserve"> (</w:t>
      </w:r>
      <w:r w:rsidR="00671716">
        <w:rPr>
          <w:rFonts w:ascii="Times New Roman" w:hAnsi="Times New Roman" w:cs="Times New Roman"/>
          <w:sz w:val="26"/>
          <w:szCs w:val="26"/>
        </w:rPr>
        <w:t>“</w:t>
      </w:r>
      <w:r w:rsidR="00370EC5">
        <w:rPr>
          <w:rFonts w:ascii="Times New Roman" w:hAnsi="Times New Roman" w:cs="Times New Roman"/>
          <w:sz w:val="26"/>
          <w:szCs w:val="26"/>
        </w:rPr>
        <w:t>jobless</w:t>
      </w:r>
      <w:r w:rsidR="0086238C">
        <w:rPr>
          <w:rFonts w:ascii="Times New Roman" w:hAnsi="Times New Roman" w:cs="Times New Roman"/>
          <w:sz w:val="26"/>
          <w:szCs w:val="26"/>
        </w:rPr>
        <w:t>ness</w:t>
      </w:r>
      <w:r w:rsidR="00671716">
        <w:rPr>
          <w:rFonts w:ascii="Times New Roman" w:hAnsi="Times New Roman" w:cs="Times New Roman"/>
          <w:sz w:val="26"/>
          <w:szCs w:val="26"/>
        </w:rPr>
        <w:t>”</w:t>
      </w:r>
      <w:r w:rsidR="00370EC5">
        <w:rPr>
          <w:rFonts w:ascii="Times New Roman" w:hAnsi="Times New Roman" w:cs="Times New Roman"/>
          <w:sz w:val="26"/>
          <w:szCs w:val="26"/>
        </w:rPr>
        <w:t xml:space="preserve">), </w:t>
      </w:r>
      <w:r w:rsidR="00370EC5" w:rsidRPr="00370EC5">
        <w:rPr>
          <w:rFonts w:ascii="Times New Roman" w:hAnsi="Times New Roman" w:cs="Times New Roman"/>
          <w:i/>
          <w:sz w:val="26"/>
          <w:szCs w:val="26"/>
        </w:rPr>
        <w:t>hurombe</w:t>
      </w:r>
      <w:r w:rsidR="00370EC5">
        <w:rPr>
          <w:rFonts w:ascii="Times New Roman" w:hAnsi="Times New Roman" w:cs="Times New Roman"/>
          <w:sz w:val="26"/>
          <w:szCs w:val="26"/>
        </w:rPr>
        <w:t xml:space="preserve"> (</w:t>
      </w:r>
      <w:r w:rsidR="00671716">
        <w:rPr>
          <w:rFonts w:ascii="Times New Roman" w:hAnsi="Times New Roman" w:cs="Times New Roman"/>
          <w:sz w:val="26"/>
          <w:szCs w:val="26"/>
        </w:rPr>
        <w:t>“</w:t>
      </w:r>
      <w:r w:rsidR="00370EC5">
        <w:rPr>
          <w:rFonts w:ascii="Times New Roman" w:hAnsi="Times New Roman" w:cs="Times New Roman"/>
          <w:sz w:val="26"/>
          <w:szCs w:val="26"/>
        </w:rPr>
        <w:t>own</w:t>
      </w:r>
      <w:r w:rsidR="00671716">
        <w:rPr>
          <w:rFonts w:ascii="Times New Roman" w:hAnsi="Times New Roman" w:cs="Times New Roman"/>
          <w:sz w:val="26"/>
          <w:szCs w:val="26"/>
        </w:rPr>
        <w:t>ing</w:t>
      </w:r>
      <w:r w:rsidR="00370EC5">
        <w:rPr>
          <w:rFonts w:ascii="Times New Roman" w:hAnsi="Times New Roman" w:cs="Times New Roman"/>
          <w:sz w:val="26"/>
          <w:szCs w:val="26"/>
        </w:rPr>
        <w:t xml:space="preserve"> literally nothing</w:t>
      </w:r>
      <w:r w:rsidR="00671716">
        <w:rPr>
          <w:rFonts w:ascii="Times New Roman" w:hAnsi="Times New Roman" w:cs="Times New Roman"/>
          <w:sz w:val="26"/>
          <w:szCs w:val="26"/>
        </w:rPr>
        <w:t>”</w:t>
      </w:r>
      <w:r w:rsidR="00370EC5">
        <w:rPr>
          <w:rFonts w:ascii="Times New Roman" w:hAnsi="Times New Roman" w:cs="Times New Roman"/>
          <w:sz w:val="26"/>
          <w:szCs w:val="26"/>
        </w:rPr>
        <w:t xml:space="preserve">), </w:t>
      </w:r>
      <w:r w:rsidR="00B67B8D" w:rsidRPr="00B67B8D">
        <w:rPr>
          <w:rFonts w:ascii="Times New Roman" w:hAnsi="Times New Roman" w:cs="Times New Roman"/>
          <w:i/>
          <w:sz w:val="26"/>
          <w:szCs w:val="26"/>
        </w:rPr>
        <w:t>kurwara-rwara</w:t>
      </w:r>
      <w:r w:rsidR="00B67B8D">
        <w:rPr>
          <w:rFonts w:ascii="Times New Roman" w:hAnsi="Times New Roman" w:cs="Times New Roman"/>
          <w:sz w:val="26"/>
          <w:szCs w:val="26"/>
        </w:rPr>
        <w:t xml:space="preserve"> (“</w:t>
      </w:r>
      <w:r w:rsidR="002606E4">
        <w:rPr>
          <w:rFonts w:ascii="Times New Roman" w:hAnsi="Times New Roman" w:cs="Times New Roman"/>
          <w:sz w:val="26"/>
          <w:szCs w:val="26"/>
        </w:rPr>
        <w:t>persistent illness</w:t>
      </w:r>
      <w:r w:rsidR="00B67B8D">
        <w:rPr>
          <w:rFonts w:ascii="Times New Roman" w:hAnsi="Times New Roman" w:cs="Times New Roman"/>
          <w:sz w:val="26"/>
          <w:szCs w:val="26"/>
        </w:rPr>
        <w:t>”)</w:t>
      </w:r>
      <w:r w:rsidR="002606E4">
        <w:rPr>
          <w:rFonts w:ascii="Times New Roman" w:hAnsi="Times New Roman" w:cs="Times New Roman"/>
          <w:sz w:val="26"/>
          <w:szCs w:val="26"/>
        </w:rPr>
        <w:t xml:space="preserve"> and </w:t>
      </w:r>
      <w:r w:rsidR="00B67B8D" w:rsidRPr="00B67B8D">
        <w:rPr>
          <w:rFonts w:ascii="Times New Roman" w:hAnsi="Times New Roman" w:cs="Times New Roman"/>
          <w:i/>
          <w:sz w:val="26"/>
          <w:szCs w:val="26"/>
        </w:rPr>
        <w:t>ndufu</w:t>
      </w:r>
      <w:r w:rsidR="00B67B8D">
        <w:rPr>
          <w:rFonts w:ascii="Times New Roman" w:hAnsi="Times New Roman" w:cs="Times New Roman"/>
          <w:sz w:val="26"/>
          <w:szCs w:val="26"/>
        </w:rPr>
        <w:t xml:space="preserve"> (</w:t>
      </w:r>
      <w:r w:rsidR="002C16AE">
        <w:rPr>
          <w:rFonts w:ascii="Times New Roman" w:hAnsi="Times New Roman" w:cs="Times New Roman"/>
          <w:sz w:val="26"/>
          <w:szCs w:val="26"/>
        </w:rPr>
        <w:t>“</w:t>
      </w:r>
      <w:r w:rsidR="002606E4">
        <w:rPr>
          <w:rFonts w:ascii="Times New Roman" w:hAnsi="Times New Roman" w:cs="Times New Roman"/>
          <w:sz w:val="26"/>
          <w:szCs w:val="26"/>
        </w:rPr>
        <w:t>death</w:t>
      </w:r>
      <w:r w:rsidR="00B67B8D">
        <w:rPr>
          <w:rFonts w:ascii="Times New Roman" w:hAnsi="Times New Roman" w:cs="Times New Roman"/>
          <w:sz w:val="26"/>
          <w:szCs w:val="26"/>
        </w:rPr>
        <w:t>s</w:t>
      </w:r>
      <w:r w:rsidR="002C16AE">
        <w:rPr>
          <w:rFonts w:ascii="Times New Roman" w:hAnsi="Times New Roman" w:cs="Times New Roman"/>
          <w:sz w:val="26"/>
          <w:szCs w:val="26"/>
        </w:rPr>
        <w:t>”</w:t>
      </w:r>
      <w:r w:rsidR="00B67B8D">
        <w:rPr>
          <w:rFonts w:ascii="Times New Roman" w:hAnsi="Times New Roman" w:cs="Times New Roman"/>
          <w:sz w:val="26"/>
          <w:szCs w:val="26"/>
        </w:rPr>
        <w:t>)</w:t>
      </w:r>
      <w:r w:rsidR="002606E4">
        <w:rPr>
          <w:rFonts w:ascii="Times New Roman" w:hAnsi="Times New Roman" w:cs="Times New Roman"/>
          <w:sz w:val="26"/>
          <w:szCs w:val="26"/>
        </w:rPr>
        <w:t>, among others. I have presented for the reader that among the Shona people</w:t>
      </w:r>
      <w:r w:rsidR="00B67B8D">
        <w:rPr>
          <w:rFonts w:ascii="Times New Roman" w:hAnsi="Times New Roman" w:cs="Times New Roman"/>
          <w:sz w:val="26"/>
          <w:szCs w:val="26"/>
        </w:rPr>
        <w:t xml:space="preserve">, it </w:t>
      </w:r>
      <w:r w:rsidR="0077533B">
        <w:rPr>
          <w:rFonts w:ascii="Times New Roman" w:hAnsi="Times New Roman" w:cs="Times New Roman"/>
          <w:sz w:val="26"/>
          <w:szCs w:val="26"/>
        </w:rPr>
        <w:t xml:space="preserve">is </w:t>
      </w:r>
      <w:r w:rsidR="00B67B8D">
        <w:rPr>
          <w:rFonts w:ascii="Times New Roman" w:hAnsi="Times New Roman" w:cs="Times New Roman"/>
          <w:sz w:val="26"/>
          <w:szCs w:val="26"/>
        </w:rPr>
        <w:t>strongly believed that</w:t>
      </w:r>
      <w:r w:rsidR="00DA1C3D">
        <w:rPr>
          <w:rFonts w:ascii="Times New Roman" w:hAnsi="Times New Roman" w:cs="Times New Roman"/>
          <w:sz w:val="26"/>
          <w:szCs w:val="26"/>
        </w:rPr>
        <w:t xml:space="preserve"> </w:t>
      </w:r>
      <w:r w:rsidR="002606E4" w:rsidRPr="00370EC5">
        <w:rPr>
          <w:rFonts w:ascii="Times New Roman" w:hAnsi="Times New Roman" w:cs="Times New Roman"/>
          <w:i/>
          <w:sz w:val="26"/>
          <w:szCs w:val="26"/>
        </w:rPr>
        <w:t>mushonga we ngozi kuiripa</w:t>
      </w:r>
      <w:r w:rsidR="002606E4">
        <w:rPr>
          <w:rFonts w:ascii="Times New Roman" w:hAnsi="Times New Roman" w:cs="Times New Roman"/>
          <w:sz w:val="26"/>
          <w:szCs w:val="26"/>
        </w:rPr>
        <w:t xml:space="preserve"> (remedy to a </w:t>
      </w:r>
      <w:r w:rsidR="002606E4" w:rsidRPr="00445063">
        <w:rPr>
          <w:rFonts w:ascii="Times New Roman" w:hAnsi="Times New Roman" w:cs="Times New Roman"/>
          <w:i/>
          <w:sz w:val="26"/>
          <w:szCs w:val="26"/>
        </w:rPr>
        <w:t>curse</w:t>
      </w:r>
      <w:r w:rsidR="002606E4">
        <w:rPr>
          <w:rFonts w:ascii="Times New Roman" w:hAnsi="Times New Roman" w:cs="Times New Roman"/>
          <w:sz w:val="26"/>
          <w:szCs w:val="26"/>
        </w:rPr>
        <w:t xml:space="preserve"> is reparation). </w:t>
      </w:r>
    </w:p>
    <w:p w:rsidR="00462EBC" w:rsidRPr="00004D3C" w:rsidRDefault="00462EBC" w:rsidP="00441266">
      <w:pPr>
        <w:spacing w:after="0" w:line="240" w:lineRule="auto"/>
        <w:jc w:val="both"/>
        <w:rPr>
          <w:rFonts w:ascii="Times New Roman" w:hAnsi="Times New Roman" w:cs="Times New Roman"/>
          <w:b/>
          <w:sz w:val="26"/>
          <w:szCs w:val="26"/>
        </w:rPr>
      </w:pPr>
    </w:p>
    <w:p w:rsidR="00825D80" w:rsidRPr="000D5D3B" w:rsidRDefault="007A0874" w:rsidP="00825D80">
      <w:pPr>
        <w:spacing w:after="0" w:line="240" w:lineRule="auto"/>
        <w:jc w:val="both"/>
        <w:rPr>
          <w:rFonts w:ascii="Times New Roman" w:hAnsi="Times New Roman" w:cs="Times New Roman"/>
          <w:b/>
          <w:caps/>
          <w:sz w:val="26"/>
          <w:szCs w:val="26"/>
        </w:rPr>
      </w:pPr>
      <w:r>
        <w:rPr>
          <w:rFonts w:ascii="Times New Roman" w:hAnsi="Times New Roman" w:cs="Times New Roman"/>
          <w:b/>
          <w:caps/>
          <w:sz w:val="26"/>
          <w:szCs w:val="26"/>
        </w:rPr>
        <w:t>K</w:t>
      </w:r>
      <w:r>
        <w:rPr>
          <w:rFonts w:ascii="Times New Roman" w:hAnsi="Times New Roman" w:cs="Times New Roman"/>
          <w:b/>
          <w:caps/>
          <w:sz w:val="26"/>
          <w:szCs w:val="26"/>
        </w:rPr>
        <w:tab/>
      </w:r>
      <w:r w:rsidR="00825D80" w:rsidRPr="000D5D3B">
        <w:rPr>
          <w:rFonts w:ascii="Times New Roman" w:hAnsi="Times New Roman" w:cs="Times New Roman"/>
          <w:b/>
          <w:caps/>
          <w:sz w:val="26"/>
          <w:szCs w:val="26"/>
        </w:rPr>
        <w:t>Recommendations</w:t>
      </w:r>
    </w:p>
    <w:p w:rsidR="00825D80" w:rsidRPr="006114AA" w:rsidRDefault="00825D80" w:rsidP="00825D80">
      <w:pPr>
        <w:spacing w:after="0" w:line="240" w:lineRule="auto"/>
        <w:jc w:val="both"/>
        <w:rPr>
          <w:rFonts w:ascii="Times New Roman" w:hAnsi="Times New Roman" w:cs="Times New Roman"/>
          <w:sz w:val="26"/>
          <w:szCs w:val="26"/>
        </w:rPr>
      </w:pPr>
      <w:r w:rsidRPr="006114AA">
        <w:rPr>
          <w:rFonts w:ascii="Times New Roman" w:hAnsi="Times New Roman" w:cs="Times New Roman"/>
          <w:sz w:val="26"/>
          <w:szCs w:val="26"/>
        </w:rPr>
        <w:t xml:space="preserve">First, although the Hebrew Bible portrays the notion that the entire human race was cursed, and Africans in particular were cursed through Ham, </w:t>
      </w:r>
      <w:r w:rsidR="0005124D" w:rsidRPr="006114AA">
        <w:rPr>
          <w:rFonts w:ascii="Times New Roman" w:hAnsi="Times New Roman" w:cs="Times New Roman"/>
          <w:sz w:val="26"/>
          <w:szCs w:val="26"/>
        </w:rPr>
        <w:t>Noah</w:t>
      </w:r>
      <w:r w:rsidR="0005124D">
        <w:rPr>
          <w:rFonts w:ascii="Times New Roman" w:hAnsi="Times New Roman" w:cs="Times New Roman"/>
          <w:sz w:val="26"/>
          <w:szCs w:val="26"/>
        </w:rPr>
        <w:t>’</w:t>
      </w:r>
      <w:r w:rsidR="0005124D" w:rsidRPr="006114AA">
        <w:rPr>
          <w:rFonts w:ascii="Times New Roman" w:hAnsi="Times New Roman" w:cs="Times New Roman"/>
          <w:sz w:val="26"/>
          <w:szCs w:val="26"/>
        </w:rPr>
        <w:t>s</w:t>
      </w:r>
      <w:r w:rsidRPr="006114AA">
        <w:rPr>
          <w:rFonts w:ascii="Times New Roman" w:hAnsi="Times New Roman" w:cs="Times New Roman"/>
          <w:sz w:val="26"/>
          <w:szCs w:val="26"/>
        </w:rPr>
        <w:t xml:space="preserve"> son (who is portrayed as the ancestor of the Cushites/Ethiopians/Africans), one would recommend that Africans may need to come up with their own narratives about the creation of both the universe and the human race, especially </w:t>
      </w:r>
      <w:r w:rsidR="0094180B">
        <w:rPr>
          <w:rFonts w:ascii="Times New Roman" w:hAnsi="Times New Roman" w:cs="Times New Roman"/>
          <w:sz w:val="26"/>
          <w:szCs w:val="26"/>
        </w:rPr>
        <w:t>“</w:t>
      </w:r>
      <w:r w:rsidRPr="006114AA">
        <w:rPr>
          <w:rFonts w:ascii="Times New Roman" w:hAnsi="Times New Roman" w:cs="Times New Roman"/>
          <w:sz w:val="26"/>
          <w:szCs w:val="26"/>
        </w:rPr>
        <w:t>dark-skinned</w:t>
      </w:r>
      <w:r w:rsidR="0094180B">
        <w:rPr>
          <w:rFonts w:ascii="Times New Roman" w:hAnsi="Times New Roman" w:cs="Times New Roman"/>
          <w:sz w:val="26"/>
          <w:szCs w:val="26"/>
        </w:rPr>
        <w:t>”</w:t>
      </w:r>
      <w:r w:rsidR="00724BA8">
        <w:rPr>
          <w:rStyle w:val="FootnoteReference"/>
          <w:rFonts w:ascii="Times New Roman" w:hAnsi="Times New Roman" w:cs="Times New Roman"/>
          <w:sz w:val="26"/>
          <w:szCs w:val="26"/>
        </w:rPr>
        <w:footnoteReference w:id="160"/>
      </w:r>
      <w:r w:rsidRPr="006114AA">
        <w:rPr>
          <w:rFonts w:ascii="Times New Roman" w:hAnsi="Times New Roman" w:cs="Times New Roman"/>
          <w:sz w:val="26"/>
          <w:szCs w:val="26"/>
        </w:rPr>
        <w:t xml:space="preserve"> people from tropical Africa. The above recommendation is made in cognizance of the fact that for as long as the readership relies on the biblical tradition of creation, Africans will continue to interrogate the text on the legitimacy of the narrative and critique it for its incoherence</w:t>
      </w:r>
      <w:r>
        <w:rPr>
          <w:rFonts w:ascii="Times New Roman" w:hAnsi="Times New Roman" w:cs="Times New Roman"/>
          <w:sz w:val="26"/>
          <w:szCs w:val="26"/>
        </w:rPr>
        <w:t xml:space="preserve"> </w:t>
      </w:r>
      <w:r>
        <w:rPr>
          <w:rFonts w:ascii="Times New Roman" w:hAnsi="Times New Roman" w:cs="Times New Roman"/>
          <w:sz w:val="26"/>
          <w:szCs w:val="26"/>
        </w:rPr>
        <w:lastRenderedPageBreak/>
        <w:t>in</w:t>
      </w:r>
      <w:r w:rsidRPr="006114AA">
        <w:rPr>
          <w:rFonts w:ascii="Times New Roman" w:hAnsi="Times New Roman" w:cs="Times New Roman"/>
          <w:sz w:val="26"/>
          <w:szCs w:val="26"/>
        </w:rPr>
        <w:t xml:space="preserve"> address</w:t>
      </w:r>
      <w:r>
        <w:rPr>
          <w:rFonts w:ascii="Times New Roman" w:hAnsi="Times New Roman" w:cs="Times New Roman"/>
          <w:sz w:val="26"/>
          <w:szCs w:val="26"/>
        </w:rPr>
        <w:t>ing</w:t>
      </w:r>
      <w:r w:rsidRPr="006114AA">
        <w:rPr>
          <w:rFonts w:ascii="Times New Roman" w:hAnsi="Times New Roman" w:cs="Times New Roman"/>
          <w:sz w:val="26"/>
          <w:szCs w:val="26"/>
        </w:rPr>
        <w:t xml:space="preserve"> </w:t>
      </w:r>
      <w:r>
        <w:rPr>
          <w:rFonts w:ascii="Times New Roman" w:hAnsi="Times New Roman" w:cs="Times New Roman"/>
          <w:sz w:val="26"/>
          <w:szCs w:val="26"/>
        </w:rPr>
        <w:t>convincingly contestations</w:t>
      </w:r>
      <w:r w:rsidRPr="006114AA">
        <w:rPr>
          <w:rFonts w:ascii="Times New Roman" w:hAnsi="Times New Roman" w:cs="Times New Roman"/>
          <w:sz w:val="26"/>
          <w:szCs w:val="26"/>
        </w:rPr>
        <w:t xml:space="preserve"> of race. The </w:t>
      </w:r>
      <w:r w:rsidR="0094180B">
        <w:rPr>
          <w:rFonts w:ascii="Times New Roman" w:hAnsi="Times New Roman" w:cs="Times New Roman"/>
          <w:sz w:val="26"/>
          <w:szCs w:val="26"/>
        </w:rPr>
        <w:t>“</w:t>
      </w:r>
      <w:r w:rsidRPr="006114AA">
        <w:rPr>
          <w:rFonts w:ascii="Times New Roman" w:hAnsi="Times New Roman" w:cs="Times New Roman"/>
          <w:sz w:val="26"/>
          <w:szCs w:val="26"/>
        </w:rPr>
        <w:t>provocation</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presented by this study of Africa and Africans being </w:t>
      </w:r>
      <w:r w:rsidR="0094180B">
        <w:rPr>
          <w:rFonts w:ascii="Times New Roman" w:hAnsi="Times New Roman" w:cs="Times New Roman"/>
          <w:sz w:val="26"/>
          <w:szCs w:val="26"/>
        </w:rPr>
        <w:t>“</w:t>
      </w:r>
      <w:r w:rsidRPr="006114AA">
        <w:rPr>
          <w:rFonts w:ascii="Times New Roman" w:hAnsi="Times New Roman" w:cs="Times New Roman"/>
          <w:sz w:val="26"/>
          <w:szCs w:val="26"/>
        </w:rPr>
        <w:t>cursed</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derives largely from narratives about Africans, their geopolitical space and socio-economic status which have been relayed from a religio-political perspective. If the readership continues to hold fast on the biblical tradition about creation, in my view, the question of Africa and Africans being </w:t>
      </w:r>
      <w:r w:rsidR="0094180B">
        <w:rPr>
          <w:rFonts w:ascii="Times New Roman" w:hAnsi="Times New Roman" w:cs="Times New Roman"/>
          <w:sz w:val="26"/>
          <w:szCs w:val="26"/>
        </w:rPr>
        <w:t>“</w:t>
      </w:r>
      <w:r w:rsidRPr="006114AA">
        <w:rPr>
          <w:rFonts w:ascii="Times New Roman" w:hAnsi="Times New Roman" w:cs="Times New Roman"/>
          <w:sz w:val="26"/>
          <w:szCs w:val="26"/>
        </w:rPr>
        <w:t>cursed</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cannot be escaped. </w:t>
      </w:r>
    </w:p>
    <w:p w:rsidR="00825D80" w:rsidRPr="006114AA" w:rsidRDefault="00825D80" w:rsidP="00825D80">
      <w:pPr>
        <w:spacing w:after="0" w:line="240" w:lineRule="auto"/>
        <w:ind w:firstLine="720"/>
        <w:jc w:val="both"/>
        <w:rPr>
          <w:rFonts w:ascii="Times New Roman" w:hAnsi="Times New Roman" w:cs="Times New Roman"/>
          <w:sz w:val="26"/>
          <w:szCs w:val="26"/>
        </w:rPr>
      </w:pPr>
      <w:r w:rsidRPr="006114AA">
        <w:rPr>
          <w:rFonts w:ascii="Times New Roman" w:hAnsi="Times New Roman" w:cs="Times New Roman"/>
          <w:sz w:val="26"/>
          <w:szCs w:val="26"/>
        </w:rPr>
        <w:t xml:space="preserve">Second, I recommend that indigenous knowledge systems (IKS), needs to be reconsidered seriously. This article reiterates what has been reconnoitred previously in the current discourse that challenges facing humans on the planet earth are largely explained in terms of the divine; either God has designed it that way or the </w:t>
      </w:r>
      <w:r w:rsidR="0094180B">
        <w:rPr>
          <w:rFonts w:ascii="Times New Roman" w:hAnsi="Times New Roman" w:cs="Times New Roman"/>
          <w:sz w:val="26"/>
          <w:szCs w:val="26"/>
        </w:rPr>
        <w:t>“</w:t>
      </w:r>
      <w:r w:rsidRPr="006114AA">
        <w:rPr>
          <w:rFonts w:ascii="Times New Roman" w:hAnsi="Times New Roman" w:cs="Times New Roman"/>
          <w:sz w:val="26"/>
          <w:szCs w:val="26"/>
        </w:rPr>
        <w:t>forces of evil</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(by the </w:t>
      </w:r>
      <w:r w:rsidR="0094180B">
        <w:rPr>
          <w:rFonts w:ascii="Times New Roman" w:hAnsi="Times New Roman" w:cs="Times New Roman"/>
          <w:sz w:val="26"/>
          <w:szCs w:val="26"/>
        </w:rPr>
        <w:t>“</w:t>
      </w:r>
      <w:r w:rsidRPr="006114AA">
        <w:rPr>
          <w:rFonts w:ascii="Times New Roman" w:hAnsi="Times New Roman" w:cs="Times New Roman"/>
          <w:sz w:val="26"/>
          <w:szCs w:val="26"/>
        </w:rPr>
        <w:t>devil</w:t>
      </w:r>
      <w:r w:rsidR="0094180B">
        <w:rPr>
          <w:rFonts w:ascii="Times New Roman" w:hAnsi="Times New Roman" w:cs="Times New Roman"/>
          <w:sz w:val="26"/>
          <w:szCs w:val="26"/>
        </w:rPr>
        <w:t>”</w:t>
      </w:r>
      <w:r w:rsidRPr="006114AA">
        <w:rPr>
          <w:rFonts w:ascii="Times New Roman" w:hAnsi="Times New Roman" w:cs="Times New Roman"/>
          <w:sz w:val="26"/>
          <w:szCs w:val="26"/>
        </w:rPr>
        <w:t>/</w:t>
      </w:r>
      <w:r w:rsidR="0094180B">
        <w:rPr>
          <w:rFonts w:ascii="Times New Roman" w:hAnsi="Times New Roman" w:cs="Times New Roman"/>
          <w:sz w:val="26"/>
          <w:szCs w:val="26"/>
        </w:rPr>
        <w:t>”</w:t>
      </w:r>
      <w:r w:rsidRPr="006114AA">
        <w:rPr>
          <w:rFonts w:ascii="Times New Roman" w:hAnsi="Times New Roman" w:cs="Times New Roman"/>
          <w:sz w:val="26"/>
          <w:szCs w:val="26"/>
        </w:rPr>
        <w:t>Satan</w:t>
      </w:r>
      <w:r w:rsidR="0094180B">
        <w:rPr>
          <w:rFonts w:ascii="Times New Roman" w:hAnsi="Times New Roman" w:cs="Times New Roman"/>
          <w:sz w:val="26"/>
          <w:szCs w:val="26"/>
        </w:rPr>
        <w:t>”</w:t>
      </w:r>
      <w:r w:rsidRPr="006114AA">
        <w:rPr>
          <w:rFonts w:ascii="Times New Roman" w:hAnsi="Times New Roman" w:cs="Times New Roman"/>
          <w:sz w:val="26"/>
          <w:szCs w:val="26"/>
        </w:rPr>
        <w:t>) continue to devastate hum</w:t>
      </w:r>
      <w:r w:rsidR="00235CF6">
        <w:rPr>
          <w:rFonts w:ascii="Times New Roman" w:hAnsi="Times New Roman" w:cs="Times New Roman"/>
          <w:sz w:val="26"/>
          <w:szCs w:val="26"/>
        </w:rPr>
        <w:t>ans. From that perspective, the above</w:t>
      </w:r>
      <w:r w:rsidRPr="006114AA">
        <w:rPr>
          <w:rFonts w:ascii="Times New Roman" w:hAnsi="Times New Roman" w:cs="Times New Roman"/>
          <w:sz w:val="26"/>
          <w:szCs w:val="26"/>
        </w:rPr>
        <w:t xml:space="preserve"> credence tends to exonerate humans from their responsibility </w:t>
      </w:r>
      <w:r w:rsidR="00BC1C66">
        <w:rPr>
          <w:rFonts w:ascii="Times New Roman" w:hAnsi="Times New Roman" w:cs="Times New Roman"/>
          <w:sz w:val="26"/>
          <w:szCs w:val="26"/>
        </w:rPr>
        <w:t xml:space="preserve">to come up with survival techniques to socio-economic crises </w:t>
      </w:r>
      <w:r w:rsidRPr="006114AA">
        <w:rPr>
          <w:rFonts w:ascii="Times New Roman" w:hAnsi="Times New Roman" w:cs="Times New Roman"/>
          <w:sz w:val="26"/>
          <w:szCs w:val="26"/>
        </w:rPr>
        <w:t xml:space="preserve">affecting them; for example, the view that </w:t>
      </w:r>
      <w:r w:rsidR="0094180B">
        <w:rPr>
          <w:rFonts w:ascii="Times New Roman" w:hAnsi="Times New Roman" w:cs="Times New Roman"/>
          <w:sz w:val="26"/>
          <w:szCs w:val="26"/>
        </w:rPr>
        <w:t>“</w:t>
      </w:r>
      <w:r w:rsidRPr="006114AA">
        <w:rPr>
          <w:rFonts w:ascii="Times New Roman" w:hAnsi="Times New Roman" w:cs="Times New Roman"/>
          <w:sz w:val="26"/>
          <w:szCs w:val="26"/>
        </w:rPr>
        <w:t>I am suffering because somebody caused it</w:t>
      </w:r>
      <w:r w:rsidR="0094180B">
        <w:rPr>
          <w:rFonts w:ascii="Times New Roman" w:hAnsi="Times New Roman" w:cs="Times New Roman"/>
          <w:sz w:val="26"/>
          <w:szCs w:val="26"/>
        </w:rPr>
        <w:t>”</w:t>
      </w:r>
      <w:r w:rsidR="00F445D9">
        <w:rPr>
          <w:rStyle w:val="FootnoteReference"/>
          <w:rFonts w:ascii="Times New Roman" w:hAnsi="Times New Roman" w:cs="Times New Roman"/>
          <w:sz w:val="26"/>
          <w:szCs w:val="26"/>
        </w:rPr>
        <w:footnoteReference w:id="161"/>
      </w:r>
      <w:r w:rsidR="00235CF6">
        <w:rPr>
          <w:rFonts w:ascii="Times New Roman" w:hAnsi="Times New Roman" w:cs="Times New Roman"/>
          <w:sz w:val="26"/>
          <w:szCs w:val="26"/>
        </w:rPr>
        <w:t xml:space="preserve"> is a familiar </w:t>
      </w:r>
      <w:r w:rsidR="00BF4661">
        <w:rPr>
          <w:rFonts w:ascii="Times New Roman" w:hAnsi="Times New Roman" w:cs="Times New Roman"/>
          <w:sz w:val="26"/>
          <w:szCs w:val="26"/>
        </w:rPr>
        <w:t>“song” whose rhythm has since lost taste</w:t>
      </w:r>
      <w:r w:rsidRPr="006114AA">
        <w:rPr>
          <w:rFonts w:ascii="Times New Roman" w:hAnsi="Times New Roman" w:cs="Times New Roman"/>
          <w:sz w:val="26"/>
          <w:szCs w:val="26"/>
        </w:rPr>
        <w:t>. This belief may transcend to a broader spectrum of life in general in which one would always reproach someone for</w:t>
      </w:r>
      <w:r w:rsidR="004E150E">
        <w:rPr>
          <w:rFonts w:ascii="Times New Roman" w:hAnsi="Times New Roman" w:cs="Times New Roman"/>
          <w:sz w:val="26"/>
          <w:szCs w:val="26"/>
        </w:rPr>
        <w:t xml:space="preserve"> the effects of suffering and dy</w:t>
      </w:r>
      <w:r w:rsidRPr="006114AA">
        <w:rPr>
          <w:rFonts w:ascii="Times New Roman" w:hAnsi="Times New Roman" w:cs="Times New Roman"/>
          <w:sz w:val="26"/>
          <w:szCs w:val="26"/>
        </w:rPr>
        <w:t>sfunctionality. Therefore, my recommendation for Africans to come up with a tradition that explains the creation of the human race including Afric</w:t>
      </w:r>
      <w:r w:rsidR="00870B68">
        <w:rPr>
          <w:rFonts w:ascii="Times New Roman" w:hAnsi="Times New Roman" w:cs="Times New Roman"/>
          <w:sz w:val="26"/>
          <w:szCs w:val="26"/>
        </w:rPr>
        <w:t>ans and the causes of suffering</w:t>
      </w:r>
      <w:r w:rsidRPr="006114AA">
        <w:rPr>
          <w:rFonts w:ascii="Times New Roman" w:hAnsi="Times New Roman" w:cs="Times New Roman"/>
          <w:sz w:val="26"/>
          <w:szCs w:val="26"/>
        </w:rPr>
        <w:t xml:space="preserve"> is </w:t>
      </w:r>
      <w:r>
        <w:rPr>
          <w:rFonts w:ascii="Times New Roman" w:hAnsi="Times New Roman" w:cs="Times New Roman"/>
          <w:sz w:val="26"/>
          <w:szCs w:val="26"/>
        </w:rPr>
        <w:t xml:space="preserve">an attempt to </w:t>
      </w:r>
      <w:r w:rsidR="0094180B">
        <w:rPr>
          <w:rFonts w:ascii="Times New Roman" w:hAnsi="Times New Roman" w:cs="Times New Roman"/>
          <w:sz w:val="26"/>
          <w:szCs w:val="26"/>
        </w:rPr>
        <w:t>“</w:t>
      </w:r>
      <w:r>
        <w:rPr>
          <w:rFonts w:ascii="Times New Roman" w:hAnsi="Times New Roman" w:cs="Times New Roman"/>
          <w:sz w:val="26"/>
          <w:szCs w:val="26"/>
        </w:rPr>
        <w:t>provoke</w:t>
      </w:r>
      <w:r w:rsidR="0094180B">
        <w:rPr>
          <w:rFonts w:ascii="Times New Roman" w:hAnsi="Times New Roman" w:cs="Times New Roman"/>
          <w:sz w:val="26"/>
          <w:szCs w:val="26"/>
        </w:rPr>
        <w:t>”</w:t>
      </w:r>
      <w:r>
        <w:rPr>
          <w:rFonts w:ascii="Times New Roman" w:hAnsi="Times New Roman" w:cs="Times New Roman"/>
          <w:sz w:val="26"/>
          <w:szCs w:val="26"/>
        </w:rPr>
        <w:t xml:space="preserve"> </w:t>
      </w:r>
      <w:r w:rsidR="0005124D">
        <w:rPr>
          <w:rFonts w:ascii="Times New Roman" w:hAnsi="Times New Roman" w:cs="Times New Roman"/>
          <w:sz w:val="26"/>
          <w:szCs w:val="26"/>
        </w:rPr>
        <w:t>Africa’s</w:t>
      </w:r>
      <w:r w:rsidR="00D6045A">
        <w:rPr>
          <w:rFonts w:ascii="Times New Roman" w:hAnsi="Times New Roman" w:cs="Times New Roman"/>
          <w:sz w:val="26"/>
          <w:szCs w:val="26"/>
        </w:rPr>
        <w:t xml:space="preserve"> </w:t>
      </w:r>
      <w:r w:rsidR="0094180B">
        <w:rPr>
          <w:rFonts w:ascii="Times New Roman" w:hAnsi="Times New Roman" w:cs="Times New Roman"/>
          <w:sz w:val="26"/>
          <w:szCs w:val="26"/>
        </w:rPr>
        <w:t>“</w:t>
      </w:r>
      <w:r w:rsidR="00D6045A">
        <w:rPr>
          <w:rFonts w:ascii="Times New Roman" w:hAnsi="Times New Roman" w:cs="Times New Roman"/>
          <w:sz w:val="26"/>
          <w:szCs w:val="26"/>
        </w:rPr>
        <w:t>think-tanks</w:t>
      </w:r>
      <w:r w:rsidR="0094180B">
        <w:rPr>
          <w:rFonts w:ascii="Times New Roman" w:hAnsi="Times New Roman" w:cs="Times New Roman"/>
          <w:sz w:val="26"/>
          <w:szCs w:val="26"/>
        </w:rPr>
        <w:t>”</w:t>
      </w:r>
      <w:r w:rsidR="00D6045A">
        <w:rPr>
          <w:rFonts w:ascii="Times New Roman" w:hAnsi="Times New Roman" w:cs="Times New Roman"/>
          <w:sz w:val="26"/>
          <w:szCs w:val="26"/>
        </w:rPr>
        <w:t xml:space="preserve"> </w:t>
      </w:r>
      <w:r w:rsidRPr="006114AA">
        <w:rPr>
          <w:rFonts w:ascii="Times New Roman" w:hAnsi="Times New Roman" w:cs="Times New Roman"/>
          <w:sz w:val="26"/>
          <w:szCs w:val="26"/>
        </w:rPr>
        <w:t>and proponents of IKS to design a model towards ameliorating poverty and circumventing threats to life and wellness</w:t>
      </w:r>
      <w:r>
        <w:rPr>
          <w:rFonts w:ascii="Times New Roman" w:hAnsi="Times New Roman" w:cs="Times New Roman"/>
          <w:sz w:val="26"/>
          <w:szCs w:val="26"/>
        </w:rPr>
        <w:t xml:space="preserve"> in Africa</w:t>
      </w:r>
      <w:r w:rsidRPr="006114AA">
        <w:rPr>
          <w:rFonts w:ascii="Times New Roman" w:hAnsi="Times New Roman" w:cs="Times New Roman"/>
          <w:sz w:val="26"/>
          <w:szCs w:val="26"/>
        </w:rPr>
        <w:t xml:space="preserve">. If Africans </w:t>
      </w:r>
      <w:r w:rsidR="00343C92">
        <w:rPr>
          <w:rFonts w:ascii="Times New Roman" w:hAnsi="Times New Roman" w:cs="Times New Roman"/>
          <w:sz w:val="26"/>
          <w:szCs w:val="26"/>
        </w:rPr>
        <w:t xml:space="preserve">have to </w:t>
      </w:r>
      <w:r w:rsidRPr="006114AA">
        <w:rPr>
          <w:rFonts w:ascii="Times New Roman" w:hAnsi="Times New Roman" w:cs="Times New Roman"/>
          <w:sz w:val="26"/>
          <w:szCs w:val="26"/>
        </w:rPr>
        <w:t xml:space="preserve">succeed in doing this, then </w:t>
      </w:r>
      <w:r w:rsidR="00971AF1">
        <w:rPr>
          <w:rFonts w:ascii="Times New Roman" w:hAnsi="Times New Roman" w:cs="Times New Roman"/>
          <w:sz w:val="26"/>
          <w:szCs w:val="26"/>
        </w:rPr>
        <w:t xml:space="preserve">the mythology which lingers in </w:t>
      </w:r>
      <w:r w:rsidRPr="006114AA">
        <w:rPr>
          <w:rFonts w:ascii="Times New Roman" w:hAnsi="Times New Roman" w:cs="Times New Roman"/>
          <w:sz w:val="26"/>
          <w:szCs w:val="26"/>
        </w:rPr>
        <w:t>their psyche</w:t>
      </w:r>
      <w:r w:rsidR="00D814EE">
        <w:rPr>
          <w:rStyle w:val="FootnoteReference"/>
          <w:rFonts w:ascii="Times New Roman" w:hAnsi="Times New Roman" w:cs="Times New Roman"/>
          <w:sz w:val="26"/>
          <w:szCs w:val="26"/>
        </w:rPr>
        <w:footnoteReference w:id="162"/>
      </w:r>
      <w:r w:rsidRPr="006114AA">
        <w:rPr>
          <w:rFonts w:ascii="Times New Roman" w:hAnsi="Times New Roman" w:cs="Times New Roman"/>
          <w:sz w:val="26"/>
          <w:szCs w:val="26"/>
        </w:rPr>
        <w:t xml:space="preserve"> </w:t>
      </w:r>
      <w:r w:rsidR="00266A91">
        <w:rPr>
          <w:rFonts w:ascii="Times New Roman" w:hAnsi="Times New Roman" w:cs="Times New Roman"/>
          <w:sz w:val="26"/>
          <w:szCs w:val="26"/>
        </w:rPr>
        <w:t>influenced by</w:t>
      </w:r>
      <w:r w:rsidR="00CA4E16">
        <w:rPr>
          <w:rFonts w:ascii="Times New Roman" w:hAnsi="Times New Roman" w:cs="Times New Roman"/>
          <w:sz w:val="26"/>
          <w:szCs w:val="26"/>
        </w:rPr>
        <w:t xml:space="preserve"> </w:t>
      </w:r>
      <w:r w:rsidRPr="006114AA">
        <w:rPr>
          <w:rFonts w:ascii="Times New Roman" w:hAnsi="Times New Roman" w:cs="Times New Roman"/>
          <w:sz w:val="26"/>
          <w:szCs w:val="26"/>
        </w:rPr>
        <w:t xml:space="preserve">the biblical view </w:t>
      </w:r>
      <w:r w:rsidR="00266A91">
        <w:rPr>
          <w:rFonts w:ascii="Times New Roman" w:hAnsi="Times New Roman" w:cs="Times New Roman"/>
          <w:sz w:val="26"/>
          <w:szCs w:val="26"/>
        </w:rPr>
        <w:t xml:space="preserve">that </w:t>
      </w:r>
      <w:r w:rsidR="00933C73">
        <w:rPr>
          <w:rFonts w:ascii="Times New Roman" w:hAnsi="Times New Roman" w:cs="Times New Roman"/>
          <w:sz w:val="26"/>
          <w:szCs w:val="26"/>
        </w:rPr>
        <w:t xml:space="preserve">humans in general (through Adam) and </w:t>
      </w:r>
      <w:r w:rsidR="00266A91">
        <w:rPr>
          <w:rFonts w:ascii="Times New Roman" w:hAnsi="Times New Roman" w:cs="Times New Roman"/>
          <w:sz w:val="26"/>
          <w:szCs w:val="26"/>
        </w:rPr>
        <w:t xml:space="preserve">Africans </w:t>
      </w:r>
      <w:r w:rsidR="00933C73">
        <w:rPr>
          <w:rFonts w:ascii="Times New Roman" w:hAnsi="Times New Roman" w:cs="Times New Roman"/>
          <w:sz w:val="26"/>
          <w:szCs w:val="26"/>
        </w:rPr>
        <w:t xml:space="preserve">in particular </w:t>
      </w:r>
      <w:r w:rsidR="00266A91">
        <w:rPr>
          <w:rFonts w:ascii="Times New Roman" w:hAnsi="Times New Roman" w:cs="Times New Roman"/>
          <w:sz w:val="26"/>
          <w:szCs w:val="26"/>
        </w:rPr>
        <w:t>are</w:t>
      </w:r>
      <w:r w:rsidRPr="006114AA">
        <w:rPr>
          <w:rFonts w:ascii="Times New Roman" w:hAnsi="Times New Roman" w:cs="Times New Roman"/>
          <w:sz w:val="26"/>
          <w:szCs w:val="26"/>
        </w:rPr>
        <w:t xml:space="preserve"> suffering and poor because they are cursed</w:t>
      </w:r>
      <w:r w:rsidR="00266A91">
        <w:rPr>
          <w:rFonts w:ascii="Times New Roman" w:hAnsi="Times New Roman" w:cs="Times New Roman"/>
          <w:sz w:val="26"/>
          <w:szCs w:val="26"/>
        </w:rPr>
        <w:t xml:space="preserve"> must be </w:t>
      </w:r>
      <w:r w:rsidR="00472618">
        <w:rPr>
          <w:rFonts w:ascii="Times New Roman" w:hAnsi="Times New Roman" w:cs="Times New Roman"/>
          <w:sz w:val="26"/>
          <w:szCs w:val="26"/>
        </w:rPr>
        <w:t>“vomited” (</w:t>
      </w:r>
      <w:r w:rsidR="00472618" w:rsidRPr="00BD5537">
        <w:rPr>
          <w:rFonts w:ascii="Times New Roman" w:hAnsi="Times New Roman" w:cs="Times New Roman"/>
          <w:i/>
          <w:sz w:val="26"/>
          <w:szCs w:val="26"/>
        </w:rPr>
        <w:t>kurutsiswa</w:t>
      </w:r>
      <w:r w:rsidR="00BD5537">
        <w:rPr>
          <w:rStyle w:val="FootnoteReference"/>
          <w:rFonts w:ascii="Times New Roman" w:hAnsi="Times New Roman" w:cs="Times New Roman"/>
          <w:sz w:val="26"/>
          <w:szCs w:val="26"/>
        </w:rPr>
        <w:footnoteReference w:id="163"/>
      </w:r>
      <w:r w:rsidR="00472618">
        <w:rPr>
          <w:rFonts w:ascii="Times New Roman" w:hAnsi="Times New Roman" w:cs="Times New Roman"/>
          <w:sz w:val="26"/>
          <w:szCs w:val="26"/>
        </w:rPr>
        <w:t>)</w:t>
      </w:r>
      <w:r w:rsidRPr="006114AA">
        <w:rPr>
          <w:rFonts w:ascii="Times New Roman" w:hAnsi="Times New Roman" w:cs="Times New Roman"/>
          <w:sz w:val="26"/>
          <w:szCs w:val="26"/>
        </w:rPr>
        <w:t xml:space="preserve">. In my opinion, if one believes something, it becomes part of them. It is therefore my contention that belief in the biblical concept of </w:t>
      </w:r>
      <w:r w:rsidR="0094180B">
        <w:rPr>
          <w:rFonts w:ascii="Times New Roman" w:hAnsi="Times New Roman" w:cs="Times New Roman"/>
          <w:sz w:val="26"/>
          <w:szCs w:val="26"/>
        </w:rPr>
        <w:t>“</w:t>
      </w:r>
      <w:r w:rsidRPr="006114AA">
        <w:rPr>
          <w:rFonts w:ascii="Times New Roman" w:hAnsi="Times New Roman" w:cs="Times New Roman"/>
          <w:sz w:val="26"/>
          <w:szCs w:val="26"/>
        </w:rPr>
        <w:t>curse</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is by choice; Africans cannot be held back by the </w:t>
      </w:r>
      <w:r w:rsidRPr="00203367">
        <w:rPr>
          <w:rFonts w:ascii="Times New Roman" w:hAnsi="Times New Roman" w:cs="Times New Roman"/>
          <w:i/>
          <w:sz w:val="26"/>
          <w:szCs w:val="26"/>
        </w:rPr>
        <w:t>curse</w:t>
      </w:r>
      <w:r w:rsidRPr="006114AA">
        <w:rPr>
          <w:rFonts w:ascii="Times New Roman" w:hAnsi="Times New Roman" w:cs="Times New Roman"/>
          <w:sz w:val="26"/>
          <w:szCs w:val="26"/>
        </w:rPr>
        <w:t xml:space="preserve"> of the Hebraic/Jewish/Israelite ancestors. Poverty, sickness, and death, among other life challenges, are natural phenomena. In my view, however, one can still evade these, including premature death</w:t>
      </w:r>
      <w:r w:rsidRPr="006114AA">
        <w:rPr>
          <w:rStyle w:val="FootnoteReference"/>
          <w:rFonts w:ascii="Times New Roman" w:hAnsi="Times New Roman" w:cs="Times New Roman"/>
          <w:sz w:val="26"/>
          <w:szCs w:val="26"/>
        </w:rPr>
        <w:footnoteReference w:id="164"/>
      </w:r>
      <w:r w:rsidRPr="006114AA">
        <w:rPr>
          <w:rFonts w:ascii="Times New Roman" w:hAnsi="Times New Roman" w:cs="Times New Roman"/>
          <w:sz w:val="26"/>
          <w:szCs w:val="26"/>
        </w:rPr>
        <w:t xml:space="preserve">. </w:t>
      </w:r>
      <w:r w:rsidR="007E300C">
        <w:rPr>
          <w:rFonts w:ascii="Times New Roman" w:hAnsi="Times New Roman" w:cs="Times New Roman"/>
          <w:sz w:val="26"/>
          <w:szCs w:val="26"/>
        </w:rPr>
        <w:t xml:space="preserve"> One way of “running way” from poverty, starvation, and other socioeconomic sufferings in Africa is </w:t>
      </w:r>
      <w:r w:rsidR="00C66E8F">
        <w:rPr>
          <w:rFonts w:ascii="Times New Roman" w:hAnsi="Times New Roman" w:cs="Times New Roman"/>
          <w:sz w:val="26"/>
          <w:szCs w:val="26"/>
        </w:rPr>
        <w:t xml:space="preserve">to </w:t>
      </w:r>
      <w:r w:rsidR="007E300C">
        <w:rPr>
          <w:rFonts w:ascii="Times New Roman" w:hAnsi="Times New Roman" w:cs="Times New Roman"/>
          <w:sz w:val="26"/>
          <w:szCs w:val="26"/>
        </w:rPr>
        <w:t xml:space="preserve">appreciate the fact that </w:t>
      </w:r>
      <w:r w:rsidR="00C66E8F">
        <w:rPr>
          <w:rFonts w:ascii="Times New Roman" w:hAnsi="Times New Roman" w:cs="Times New Roman"/>
          <w:sz w:val="26"/>
          <w:szCs w:val="26"/>
        </w:rPr>
        <w:t>developing nations need to</w:t>
      </w:r>
      <w:r w:rsidR="007E300C">
        <w:rPr>
          <w:rFonts w:ascii="Times New Roman" w:hAnsi="Times New Roman" w:cs="Times New Roman"/>
          <w:sz w:val="26"/>
          <w:szCs w:val="26"/>
        </w:rPr>
        <w:t xml:space="preserve"> engage and learn from developed economies and industrialized nations in order to develop </w:t>
      </w:r>
      <w:r w:rsidR="00A16E5E">
        <w:rPr>
          <w:rFonts w:ascii="Times New Roman" w:hAnsi="Times New Roman" w:cs="Times New Roman"/>
          <w:sz w:val="26"/>
          <w:szCs w:val="26"/>
        </w:rPr>
        <w:t>their o</w:t>
      </w:r>
      <w:r w:rsidR="007E300C">
        <w:rPr>
          <w:rFonts w:ascii="Times New Roman" w:hAnsi="Times New Roman" w:cs="Times New Roman"/>
          <w:sz w:val="26"/>
          <w:szCs w:val="26"/>
        </w:rPr>
        <w:t xml:space="preserve">wn economies. Two </w:t>
      </w:r>
      <w:r w:rsidR="009E068C">
        <w:rPr>
          <w:rFonts w:ascii="Times New Roman" w:hAnsi="Times New Roman" w:cs="Times New Roman"/>
          <w:sz w:val="26"/>
          <w:szCs w:val="26"/>
        </w:rPr>
        <w:t>points</w:t>
      </w:r>
      <w:r w:rsidR="007E300C">
        <w:rPr>
          <w:rFonts w:ascii="Times New Roman" w:hAnsi="Times New Roman" w:cs="Times New Roman"/>
          <w:sz w:val="26"/>
          <w:szCs w:val="26"/>
        </w:rPr>
        <w:t xml:space="preserve"> need to </w:t>
      </w:r>
      <w:r w:rsidR="00A979F0">
        <w:rPr>
          <w:rFonts w:ascii="Times New Roman" w:hAnsi="Times New Roman" w:cs="Times New Roman"/>
          <w:sz w:val="26"/>
          <w:szCs w:val="26"/>
        </w:rPr>
        <w:t>be emphasized</w:t>
      </w:r>
      <w:r w:rsidR="00BB687E">
        <w:rPr>
          <w:rFonts w:ascii="Times New Roman" w:hAnsi="Times New Roman" w:cs="Times New Roman"/>
          <w:sz w:val="26"/>
          <w:szCs w:val="26"/>
        </w:rPr>
        <w:t>: (1) it is undisputed</w:t>
      </w:r>
      <w:r w:rsidR="007E300C">
        <w:rPr>
          <w:rFonts w:ascii="Times New Roman" w:hAnsi="Times New Roman" w:cs="Times New Roman"/>
          <w:sz w:val="26"/>
          <w:szCs w:val="26"/>
        </w:rPr>
        <w:t xml:space="preserve"> that the present generation of Africans will never be drawn back to the Stone Age lifestyle, and </w:t>
      </w:r>
      <w:r w:rsidR="00B52666">
        <w:rPr>
          <w:rFonts w:ascii="Times New Roman" w:hAnsi="Times New Roman" w:cs="Times New Roman"/>
          <w:sz w:val="26"/>
          <w:szCs w:val="26"/>
        </w:rPr>
        <w:t xml:space="preserve">(2) </w:t>
      </w:r>
      <w:r w:rsidR="007E300C">
        <w:rPr>
          <w:rFonts w:ascii="Times New Roman" w:hAnsi="Times New Roman" w:cs="Times New Roman"/>
          <w:sz w:val="26"/>
          <w:szCs w:val="26"/>
        </w:rPr>
        <w:t xml:space="preserve">Africa will never be colonized again. </w:t>
      </w:r>
      <w:r w:rsidR="00BB3081">
        <w:rPr>
          <w:rFonts w:ascii="Times New Roman" w:hAnsi="Times New Roman" w:cs="Times New Roman"/>
          <w:sz w:val="26"/>
          <w:szCs w:val="26"/>
        </w:rPr>
        <w:t xml:space="preserve">This is not to say that the “once-colonized” </w:t>
      </w:r>
      <w:r w:rsidR="00CC0EE9">
        <w:rPr>
          <w:rFonts w:ascii="Times New Roman" w:hAnsi="Times New Roman" w:cs="Times New Roman"/>
          <w:sz w:val="26"/>
          <w:szCs w:val="26"/>
        </w:rPr>
        <w:t xml:space="preserve">is </w:t>
      </w:r>
      <w:r w:rsidR="00BB3081">
        <w:rPr>
          <w:rFonts w:ascii="Times New Roman" w:hAnsi="Times New Roman" w:cs="Times New Roman"/>
          <w:sz w:val="26"/>
          <w:szCs w:val="26"/>
        </w:rPr>
        <w:t xml:space="preserve">oblivious of neo-colonialism.  </w:t>
      </w:r>
    </w:p>
    <w:p w:rsidR="00825D80" w:rsidRPr="006114AA" w:rsidRDefault="00825D80" w:rsidP="00825D80">
      <w:pPr>
        <w:spacing w:after="0" w:line="240" w:lineRule="auto"/>
        <w:ind w:firstLine="720"/>
        <w:jc w:val="both"/>
        <w:rPr>
          <w:rFonts w:ascii="Times New Roman" w:hAnsi="Times New Roman" w:cs="Times New Roman"/>
          <w:sz w:val="26"/>
          <w:szCs w:val="26"/>
        </w:rPr>
      </w:pPr>
      <w:r w:rsidRPr="006114AA">
        <w:rPr>
          <w:rFonts w:ascii="Times New Roman" w:hAnsi="Times New Roman" w:cs="Times New Roman"/>
          <w:sz w:val="26"/>
          <w:szCs w:val="26"/>
        </w:rPr>
        <w:t xml:space="preserve">Third, this essay recommends that biblical commentators who continue to write about the presence of Africans in the Bible may also need to account for the </w:t>
      </w:r>
      <w:r w:rsidR="0094180B">
        <w:rPr>
          <w:rFonts w:ascii="Times New Roman" w:hAnsi="Times New Roman" w:cs="Times New Roman"/>
          <w:sz w:val="26"/>
          <w:szCs w:val="26"/>
        </w:rPr>
        <w:t>“</w:t>
      </w:r>
      <w:r w:rsidRPr="006114AA">
        <w:rPr>
          <w:rFonts w:ascii="Times New Roman" w:hAnsi="Times New Roman" w:cs="Times New Roman"/>
          <w:sz w:val="26"/>
          <w:szCs w:val="26"/>
        </w:rPr>
        <w:t>race-debate</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especially the </w:t>
      </w:r>
      <w:r w:rsidR="0094180B">
        <w:rPr>
          <w:rFonts w:ascii="Times New Roman" w:hAnsi="Times New Roman" w:cs="Times New Roman"/>
          <w:sz w:val="26"/>
          <w:szCs w:val="26"/>
        </w:rPr>
        <w:t>“</w:t>
      </w:r>
      <w:r w:rsidRPr="006114AA">
        <w:rPr>
          <w:rFonts w:ascii="Times New Roman" w:hAnsi="Times New Roman" w:cs="Times New Roman"/>
          <w:sz w:val="26"/>
          <w:szCs w:val="26"/>
        </w:rPr>
        <w:t>blackness</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of Africans prior to submitting a </w:t>
      </w:r>
      <w:r w:rsidR="0094180B">
        <w:rPr>
          <w:rFonts w:ascii="Times New Roman" w:hAnsi="Times New Roman" w:cs="Times New Roman"/>
          <w:sz w:val="26"/>
          <w:szCs w:val="26"/>
        </w:rPr>
        <w:t>“</w:t>
      </w:r>
      <w:r w:rsidRPr="006114AA">
        <w:rPr>
          <w:rFonts w:ascii="Times New Roman" w:hAnsi="Times New Roman" w:cs="Times New Roman"/>
          <w:sz w:val="26"/>
          <w:szCs w:val="26"/>
        </w:rPr>
        <w:t>concrete defence</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that Africans are not cursed. Apparently, as it stands, recent submissions on the presence </w:t>
      </w:r>
      <w:r w:rsidRPr="006114AA">
        <w:rPr>
          <w:rFonts w:ascii="Times New Roman" w:hAnsi="Times New Roman" w:cs="Times New Roman"/>
          <w:sz w:val="26"/>
          <w:szCs w:val="26"/>
        </w:rPr>
        <w:lastRenderedPageBreak/>
        <w:t xml:space="preserve">of Africans in the biblical text suggest that the biblical version of creation of the human race in general and Africans in particular (including the fall, the consequence of sin and curse) is legitimate. If the story of creation is regarded as authentic, and the argument for the presence of Africans in the Bible (which in my view is largely advanced by scholars from an Evangelical persuasion) receives a somewhat fairer treatment, then race and ethnicity matters, such as: </w:t>
      </w:r>
      <w:r w:rsidR="0094180B">
        <w:rPr>
          <w:rFonts w:ascii="Times New Roman" w:hAnsi="Times New Roman" w:cs="Times New Roman"/>
          <w:sz w:val="26"/>
          <w:szCs w:val="26"/>
        </w:rPr>
        <w:t>“</w:t>
      </w:r>
      <w:r w:rsidRPr="006114AA">
        <w:rPr>
          <w:rFonts w:ascii="Times New Roman" w:hAnsi="Times New Roman" w:cs="Times New Roman"/>
          <w:sz w:val="26"/>
          <w:szCs w:val="26"/>
        </w:rPr>
        <w:t>whiteness</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w:t>
      </w:r>
      <w:r w:rsidR="0094180B">
        <w:rPr>
          <w:rFonts w:ascii="Times New Roman" w:hAnsi="Times New Roman" w:cs="Times New Roman"/>
          <w:sz w:val="26"/>
          <w:szCs w:val="26"/>
        </w:rPr>
        <w:t>“</w:t>
      </w:r>
      <w:r w:rsidRPr="006114AA">
        <w:rPr>
          <w:rFonts w:ascii="Times New Roman" w:hAnsi="Times New Roman" w:cs="Times New Roman"/>
          <w:sz w:val="26"/>
          <w:szCs w:val="26"/>
        </w:rPr>
        <w:t>blackness</w:t>
      </w:r>
      <w:r w:rsidR="0094180B">
        <w:rPr>
          <w:rFonts w:ascii="Times New Roman" w:hAnsi="Times New Roman" w:cs="Times New Roman"/>
          <w:sz w:val="26"/>
          <w:szCs w:val="26"/>
        </w:rPr>
        <w:t>”</w:t>
      </w:r>
      <w:r w:rsidRPr="006114AA">
        <w:rPr>
          <w:rFonts w:ascii="Times New Roman" w:hAnsi="Times New Roman" w:cs="Times New Roman"/>
          <w:sz w:val="26"/>
          <w:szCs w:val="26"/>
        </w:rPr>
        <w:t xml:space="preserve">, and </w:t>
      </w:r>
      <w:r w:rsidR="0094180B">
        <w:rPr>
          <w:rFonts w:ascii="Times New Roman" w:hAnsi="Times New Roman" w:cs="Times New Roman"/>
          <w:sz w:val="26"/>
          <w:szCs w:val="26"/>
        </w:rPr>
        <w:t>“</w:t>
      </w:r>
      <w:r w:rsidRPr="006114AA">
        <w:rPr>
          <w:rFonts w:ascii="Times New Roman" w:hAnsi="Times New Roman" w:cs="Times New Roman"/>
          <w:sz w:val="26"/>
          <w:szCs w:val="26"/>
        </w:rPr>
        <w:t>demography and geographical locations of humans</w:t>
      </w:r>
      <w:r w:rsidR="0094180B">
        <w:rPr>
          <w:rFonts w:ascii="Times New Roman" w:hAnsi="Times New Roman" w:cs="Times New Roman"/>
          <w:sz w:val="26"/>
          <w:szCs w:val="26"/>
        </w:rPr>
        <w:t>”</w:t>
      </w:r>
      <w:r w:rsidRPr="006114AA">
        <w:rPr>
          <w:rFonts w:ascii="Times New Roman" w:hAnsi="Times New Roman" w:cs="Times New Roman"/>
          <w:sz w:val="26"/>
          <w:szCs w:val="26"/>
        </w:rPr>
        <w:t>, among others, may need to be accounted for</w:t>
      </w:r>
      <w:r w:rsidR="00F125C7">
        <w:rPr>
          <w:rFonts w:ascii="Times New Roman" w:hAnsi="Times New Roman" w:cs="Times New Roman"/>
          <w:sz w:val="26"/>
          <w:szCs w:val="26"/>
        </w:rPr>
        <w:t xml:space="preserve">. The above observation is made </w:t>
      </w:r>
      <w:r w:rsidRPr="006114AA">
        <w:rPr>
          <w:rFonts w:ascii="Times New Roman" w:hAnsi="Times New Roman" w:cs="Times New Roman"/>
          <w:sz w:val="26"/>
          <w:szCs w:val="26"/>
        </w:rPr>
        <w:t xml:space="preserve">in view of the fact the majority of Africans and believing communities have not had the privilege of accessing divergent sources of information regarding the creation of the human race.  </w:t>
      </w:r>
      <w:r w:rsidR="00FB67C1">
        <w:rPr>
          <w:rFonts w:ascii="Times New Roman" w:hAnsi="Times New Roman" w:cs="Times New Roman"/>
          <w:sz w:val="26"/>
          <w:szCs w:val="26"/>
        </w:rPr>
        <w:t xml:space="preserve">The Bible, for them, answers this question. </w:t>
      </w:r>
    </w:p>
    <w:p w:rsidR="00825D80" w:rsidRPr="006114AA" w:rsidRDefault="00990480" w:rsidP="00825D8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Fourth</w:t>
      </w:r>
      <w:r w:rsidR="00825D80" w:rsidRPr="006114AA">
        <w:rPr>
          <w:rFonts w:ascii="Times New Roman" w:hAnsi="Times New Roman" w:cs="Times New Roman"/>
          <w:sz w:val="26"/>
          <w:szCs w:val="26"/>
        </w:rPr>
        <w:t xml:space="preserve">, </w:t>
      </w:r>
      <w:r w:rsidR="003531A1">
        <w:rPr>
          <w:rFonts w:ascii="Times New Roman" w:hAnsi="Times New Roman" w:cs="Times New Roman"/>
          <w:sz w:val="26"/>
          <w:szCs w:val="26"/>
        </w:rPr>
        <w:t xml:space="preserve">the study has succeeded in demonstrating with valid </w:t>
      </w:r>
      <w:r w:rsidR="00440D1A">
        <w:rPr>
          <w:rFonts w:ascii="Times New Roman" w:hAnsi="Times New Roman" w:cs="Times New Roman"/>
          <w:sz w:val="26"/>
          <w:szCs w:val="26"/>
        </w:rPr>
        <w:t>examples</w:t>
      </w:r>
      <w:r w:rsidR="003531A1">
        <w:rPr>
          <w:rFonts w:ascii="Times New Roman" w:hAnsi="Times New Roman" w:cs="Times New Roman"/>
          <w:sz w:val="26"/>
          <w:szCs w:val="26"/>
        </w:rPr>
        <w:t xml:space="preserve"> of contributions which support the argument </w:t>
      </w:r>
      <w:r w:rsidR="00681835">
        <w:rPr>
          <w:rFonts w:ascii="Times New Roman" w:hAnsi="Times New Roman" w:cs="Times New Roman"/>
          <w:sz w:val="26"/>
          <w:szCs w:val="26"/>
        </w:rPr>
        <w:t xml:space="preserve">that </w:t>
      </w:r>
      <w:r w:rsidR="00825D80" w:rsidRPr="006114AA">
        <w:rPr>
          <w:rFonts w:ascii="Times New Roman" w:hAnsi="Times New Roman" w:cs="Times New Roman"/>
          <w:sz w:val="26"/>
          <w:szCs w:val="26"/>
        </w:rPr>
        <w:t xml:space="preserve">Africa is endowed with infinite natural resources, namely: </w:t>
      </w:r>
      <w:r w:rsidR="00AF1AA5">
        <w:rPr>
          <w:rFonts w:ascii="Times New Roman" w:hAnsi="Times New Roman" w:cs="Times New Roman"/>
          <w:sz w:val="26"/>
          <w:szCs w:val="26"/>
        </w:rPr>
        <w:t>platinum, gold, asbestos, coal, nickel, iron, copper, emeralds, and diamonds, among</w:t>
      </w:r>
      <w:r w:rsidR="003531A1">
        <w:rPr>
          <w:rFonts w:ascii="Times New Roman" w:hAnsi="Times New Roman" w:cs="Times New Roman"/>
          <w:sz w:val="26"/>
          <w:szCs w:val="26"/>
        </w:rPr>
        <w:t xml:space="preserve"> numerous others, yet the continent continues to be impoverished.</w:t>
      </w:r>
      <w:r w:rsidR="00681835">
        <w:rPr>
          <w:rFonts w:ascii="Times New Roman" w:hAnsi="Times New Roman" w:cs="Times New Roman"/>
          <w:sz w:val="26"/>
          <w:szCs w:val="26"/>
        </w:rPr>
        <w:t xml:space="preserve"> </w:t>
      </w:r>
      <w:r w:rsidR="006F3CF4">
        <w:rPr>
          <w:rFonts w:ascii="Times New Roman" w:hAnsi="Times New Roman" w:cs="Times New Roman"/>
          <w:sz w:val="26"/>
          <w:szCs w:val="26"/>
        </w:rPr>
        <w:t xml:space="preserve">I recommend that it is time Africa </w:t>
      </w:r>
      <w:r w:rsidR="0005124D">
        <w:rPr>
          <w:rFonts w:ascii="Times New Roman" w:hAnsi="Times New Roman" w:cs="Times New Roman"/>
          <w:sz w:val="26"/>
          <w:szCs w:val="26"/>
        </w:rPr>
        <w:t>emerge</w:t>
      </w:r>
      <w:r w:rsidR="00C1429A">
        <w:rPr>
          <w:rFonts w:ascii="Times New Roman" w:hAnsi="Times New Roman" w:cs="Times New Roman"/>
          <w:sz w:val="26"/>
          <w:szCs w:val="26"/>
        </w:rPr>
        <w:t>d</w:t>
      </w:r>
      <w:r w:rsidR="0005124D">
        <w:rPr>
          <w:rFonts w:ascii="Times New Roman" w:hAnsi="Times New Roman" w:cs="Times New Roman"/>
          <w:sz w:val="26"/>
          <w:szCs w:val="26"/>
        </w:rPr>
        <w:t xml:space="preserve"> a competitor on the glob</w:t>
      </w:r>
      <w:r w:rsidR="00EF0213">
        <w:rPr>
          <w:rFonts w:ascii="Times New Roman" w:hAnsi="Times New Roman" w:cs="Times New Roman"/>
          <w:sz w:val="26"/>
          <w:szCs w:val="26"/>
        </w:rPr>
        <w:t xml:space="preserve">al market by innovating a </w:t>
      </w:r>
      <w:r w:rsidR="0005124D">
        <w:rPr>
          <w:rFonts w:ascii="Times New Roman" w:hAnsi="Times New Roman" w:cs="Times New Roman"/>
          <w:sz w:val="26"/>
          <w:szCs w:val="26"/>
        </w:rPr>
        <w:t xml:space="preserve">local technology </w:t>
      </w:r>
      <w:r w:rsidR="00EF0213">
        <w:rPr>
          <w:rFonts w:ascii="Times New Roman" w:hAnsi="Times New Roman" w:cs="Times New Roman"/>
          <w:sz w:val="26"/>
          <w:szCs w:val="26"/>
        </w:rPr>
        <w:t xml:space="preserve">capable of processing </w:t>
      </w:r>
      <w:r w:rsidR="0005124D">
        <w:rPr>
          <w:rFonts w:ascii="Times New Roman" w:hAnsi="Times New Roman" w:cs="Times New Roman"/>
          <w:sz w:val="26"/>
          <w:szCs w:val="26"/>
        </w:rPr>
        <w:t>raw materials and export finished products to overs</w:t>
      </w:r>
      <w:r w:rsidR="00B4310F">
        <w:rPr>
          <w:rFonts w:ascii="Times New Roman" w:hAnsi="Times New Roman" w:cs="Times New Roman"/>
          <w:sz w:val="26"/>
          <w:szCs w:val="26"/>
        </w:rPr>
        <w:t xml:space="preserve">eas markets. </w:t>
      </w:r>
      <w:r w:rsidR="0005124D">
        <w:rPr>
          <w:rFonts w:ascii="Times New Roman" w:hAnsi="Times New Roman" w:cs="Times New Roman"/>
          <w:sz w:val="26"/>
          <w:szCs w:val="26"/>
        </w:rPr>
        <w:t xml:space="preserve">That way, Africa will create employment, </w:t>
      </w:r>
      <w:r w:rsidR="00B4310F">
        <w:rPr>
          <w:rFonts w:ascii="Times New Roman" w:hAnsi="Times New Roman" w:cs="Times New Roman"/>
          <w:sz w:val="26"/>
          <w:szCs w:val="26"/>
        </w:rPr>
        <w:t xml:space="preserve">add value and beneficiation on items manufactured locally. Until that </w:t>
      </w:r>
      <w:r w:rsidR="00A26B0E">
        <w:rPr>
          <w:rFonts w:ascii="Times New Roman" w:hAnsi="Times New Roman" w:cs="Times New Roman"/>
          <w:sz w:val="26"/>
          <w:szCs w:val="26"/>
        </w:rPr>
        <w:t>materializes</w:t>
      </w:r>
      <w:r w:rsidR="00B4310F">
        <w:rPr>
          <w:rFonts w:ascii="Times New Roman" w:hAnsi="Times New Roman" w:cs="Times New Roman"/>
          <w:sz w:val="26"/>
          <w:szCs w:val="26"/>
        </w:rPr>
        <w:t xml:space="preserve">, Africa will have to endure a “natural resource curse” a description which is not befitting a continent endowed and blessed with numerous </w:t>
      </w:r>
      <w:r w:rsidR="00D21696">
        <w:rPr>
          <w:rFonts w:ascii="Times New Roman" w:hAnsi="Times New Roman" w:cs="Times New Roman"/>
          <w:sz w:val="26"/>
          <w:szCs w:val="26"/>
        </w:rPr>
        <w:t xml:space="preserve">precious </w:t>
      </w:r>
      <w:r w:rsidR="00B4310F">
        <w:rPr>
          <w:rFonts w:ascii="Times New Roman" w:hAnsi="Times New Roman" w:cs="Times New Roman"/>
          <w:sz w:val="26"/>
          <w:szCs w:val="26"/>
        </w:rPr>
        <w:t xml:space="preserve">natural resources. </w:t>
      </w:r>
    </w:p>
    <w:p w:rsidR="00990480" w:rsidRDefault="007B1505" w:rsidP="00990480">
      <w:pPr>
        <w:tabs>
          <w:tab w:val="left" w:pos="3090"/>
        </w:tabs>
        <w:spacing w:after="0" w:line="240" w:lineRule="auto"/>
        <w:contextualSpacing/>
        <w:jc w:val="both"/>
        <w:rPr>
          <w:rFonts w:ascii="Times New Roman" w:eastAsia="Tahoma" w:hAnsi="Times New Roman" w:cs="Times New Roman"/>
          <w:color w:val="000000" w:themeColor="text1"/>
          <w:kern w:val="24"/>
          <w:sz w:val="26"/>
          <w:szCs w:val="26"/>
        </w:rPr>
      </w:pPr>
      <w:r>
        <w:rPr>
          <w:rFonts w:ascii="Times New Roman" w:eastAsia="Tahoma" w:hAnsi="Times New Roman" w:cs="Times New Roman"/>
          <w:color w:val="000000" w:themeColor="text1"/>
          <w:kern w:val="24"/>
          <w:sz w:val="26"/>
          <w:szCs w:val="26"/>
        </w:rPr>
        <w:t xml:space="preserve">           Fifth</w:t>
      </w:r>
      <w:r w:rsidR="00990480">
        <w:rPr>
          <w:rFonts w:ascii="Times New Roman" w:eastAsia="Tahoma" w:hAnsi="Times New Roman" w:cs="Times New Roman"/>
          <w:color w:val="000000" w:themeColor="text1"/>
          <w:kern w:val="24"/>
          <w:sz w:val="26"/>
          <w:szCs w:val="26"/>
        </w:rPr>
        <w:t xml:space="preserve">, “protest writing” </w:t>
      </w:r>
      <w:r w:rsidR="009F64A8">
        <w:rPr>
          <w:rFonts w:ascii="Times New Roman" w:eastAsia="Tahoma" w:hAnsi="Times New Roman" w:cs="Times New Roman"/>
          <w:color w:val="000000" w:themeColor="text1"/>
          <w:kern w:val="24"/>
          <w:sz w:val="26"/>
          <w:szCs w:val="26"/>
        </w:rPr>
        <w:t>is equally counterproductive</w:t>
      </w:r>
      <w:r w:rsidR="005E5BB3">
        <w:rPr>
          <w:rFonts w:ascii="Times New Roman" w:eastAsia="Tahoma" w:hAnsi="Times New Roman" w:cs="Times New Roman"/>
          <w:color w:val="000000" w:themeColor="text1"/>
          <w:kern w:val="24"/>
          <w:sz w:val="26"/>
          <w:szCs w:val="26"/>
        </w:rPr>
        <w:t xml:space="preserve">. In my opinion, </w:t>
      </w:r>
      <w:r w:rsidR="005E5BB3" w:rsidRPr="00804889">
        <w:rPr>
          <w:rFonts w:ascii="Times New Roman" w:eastAsia="Tahoma" w:hAnsi="Times New Roman" w:cs="Times New Roman"/>
          <w:i/>
          <w:color w:val="000000" w:themeColor="text1"/>
          <w:kern w:val="24"/>
          <w:sz w:val="26"/>
          <w:szCs w:val="26"/>
        </w:rPr>
        <w:t>protest writing</w:t>
      </w:r>
      <w:r w:rsidR="005E5BB3">
        <w:rPr>
          <w:rFonts w:ascii="Times New Roman" w:eastAsia="Tahoma" w:hAnsi="Times New Roman" w:cs="Times New Roman"/>
          <w:color w:val="000000" w:themeColor="text1"/>
          <w:kern w:val="24"/>
          <w:sz w:val="26"/>
          <w:szCs w:val="26"/>
        </w:rPr>
        <w:t xml:space="preserve"> is different from </w:t>
      </w:r>
      <w:r w:rsidR="00804889">
        <w:rPr>
          <w:rFonts w:ascii="Times New Roman" w:eastAsia="Tahoma" w:hAnsi="Times New Roman" w:cs="Times New Roman"/>
          <w:color w:val="000000" w:themeColor="text1"/>
          <w:kern w:val="24"/>
          <w:sz w:val="26"/>
          <w:szCs w:val="26"/>
        </w:rPr>
        <w:t>“critique”</w:t>
      </w:r>
      <w:r w:rsidR="00DD196C">
        <w:rPr>
          <w:rFonts w:ascii="Times New Roman" w:eastAsia="Tahoma" w:hAnsi="Times New Roman" w:cs="Times New Roman"/>
          <w:color w:val="000000" w:themeColor="text1"/>
          <w:kern w:val="24"/>
          <w:sz w:val="26"/>
          <w:szCs w:val="26"/>
        </w:rPr>
        <w:t>. W</w:t>
      </w:r>
      <w:r w:rsidR="00804889">
        <w:rPr>
          <w:rFonts w:ascii="Times New Roman" w:eastAsia="Tahoma" w:hAnsi="Times New Roman" w:cs="Times New Roman"/>
          <w:color w:val="000000" w:themeColor="text1"/>
          <w:kern w:val="24"/>
          <w:sz w:val="26"/>
          <w:szCs w:val="26"/>
        </w:rPr>
        <w:t>hile the former is by nature “protest”, the latter is an informed dialogue</w:t>
      </w:r>
      <w:r w:rsidR="0075003C">
        <w:rPr>
          <w:rFonts w:ascii="Times New Roman" w:eastAsia="Tahoma" w:hAnsi="Times New Roman" w:cs="Times New Roman"/>
          <w:color w:val="000000" w:themeColor="text1"/>
          <w:kern w:val="24"/>
          <w:sz w:val="26"/>
          <w:szCs w:val="26"/>
        </w:rPr>
        <w:t xml:space="preserve">, a </w:t>
      </w:r>
      <w:r w:rsidR="00804889">
        <w:rPr>
          <w:rFonts w:ascii="Times New Roman" w:eastAsia="Tahoma" w:hAnsi="Times New Roman" w:cs="Times New Roman"/>
          <w:color w:val="000000" w:themeColor="text1"/>
          <w:kern w:val="24"/>
          <w:sz w:val="26"/>
          <w:szCs w:val="26"/>
        </w:rPr>
        <w:t xml:space="preserve">debate. </w:t>
      </w:r>
      <w:r w:rsidR="00990480">
        <w:rPr>
          <w:rFonts w:ascii="Times New Roman" w:eastAsia="Tahoma" w:hAnsi="Times New Roman" w:cs="Times New Roman"/>
          <w:color w:val="000000" w:themeColor="text1"/>
          <w:kern w:val="24"/>
          <w:sz w:val="26"/>
          <w:szCs w:val="26"/>
        </w:rPr>
        <w:t xml:space="preserve">From an indigenous knowledge perspective, it is </w:t>
      </w:r>
      <w:r w:rsidR="005912D7">
        <w:rPr>
          <w:rFonts w:ascii="Times New Roman" w:eastAsia="Tahoma" w:hAnsi="Times New Roman" w:cs="Times New Roman"/>
          <w:color w:val="000000" w:themeColor="text1"/>
          <w:kern w:val="24"/>
          <w:sz w:val="26"/>
          <w:szCs w:val="26"/>
        </w:rPr>
        <w:t xml:space="preserve">recommended </w:t>
      </w:r>
      <w:r w:rsidR="00990480">
        <w:rPr>
          <w:rFonts w:ascii="Times New Roman" w:eastAsia="Tahoma" w:hAnsi="Times New Roman" w:cs="Times New Roman"/>
          <w:color w:val="000000" w:themeColor="text1"/>
          <w:kern w:val="24"/>
          <w:sz w:val="26"/>
          <w:szCs w:val="26"/>
        </w:rPr>
        <w:t>that Africa must mature from “pleading for sympathy”</w:t>
      </w:r>
      <w:r w:rsidR="00990480">
        <w:rPr>
          <w:rStyle w:val="FootnoteReference"/>
          <w:rFonts w:ascii="Times New Roman" w:eastAsia="Tahoma" w:hAnsi="Times New Roman" w:cs="Times New Roman"/>
          <w:color w:val="000000" w:themeColor="text1"/>
          <w:kern w:val="24"/>
          <w:sz w:val="26"/>
          <w:szCs w:val="26"/>
        </w:rPr>
        <w:footnoteReference w:id="165"/>
      </w:r>
      <w:r w:rsidR="00990480">
        <w:rPr>
          <w:rFonts w:ascii="Times New Roman" w:eastAsia="Tahoma" w:hAnsi="Times New Roman" w:cs="Times New Roman"/>
          <w:color w:val="000000" w:themeColor="text1"/>
          <w:kern w:val="24"/>
          <w:sz w:val="26"/>
          <w:szCs w:val="26"/>
        </w:rPr>
        <w:t>. Similarly, African scholarship should focus more on concrete and pertinent issues such as production of knowledge technology (because technology embodies knowledge</w:t>
      </w:r>
      <w:r w:rsidR="00990480">
        <w:rPr>
          <w:rStyle w:val="FootnoteReference"/>
          <w:rFonts w:ascii="Times New Roman" w:eastAsia="Tahoma" w:hAnsi="Times New Roman" w:cs="Times New Roman"/>
          <w:color w:val="000000" w:themeColor="text1"/>
          <w:kern w:val="24"/>
          <w:sz w:val="26"/>
          <w:szCs w:val="26"/>
        </w:rPr>
        <w:footnoteReference w:id="166"/>
      </w:r>
      <w:r w:rsidR="00990480">
        <w:rPr>
          <w:rFonts w:ascii="Times New Roman" w:eastAsia="Tahoma" w:hAnsi="Times New Roman" w:cs="Times New Roman"/>
          <w:color w:val="000000" w:themeColor="text1"/>
          <w:kern w:val="24"/>
          <w:sz w:val="26"/>
          <w:szCs w:val="26"/>
        </w:rPr>
        <w:t xml:space="preserve">) towards “weaning” the continent from foreign aid and dependency syndrome. Hence, Ngugi wa Thiong’o was right when he penned about </w:t>
      </w:r>
      <w:r w:rsidR="00990480" w:rsidRPr="0019029B">
        <w:rPr>
          <w:rFonts w:ascii="Times New Roman" w:eastAsia="Tahoma" w:hAnsi="Times New Roman" w:cs="Times New Roman"/>
          <w:i/>
          <w:color w:val="000000" w:themeColor="text1"/>
          <w:kern w:val="24"/>
          <w:sz w:val="26"/>
          <w:szCs w:val="26"/>
        </w:rPr>
        <w:t>Decolonising the Mind</w:t>
      </w:r>
      <w:r w:rsidR="00990480">
        <w:rPr>
          <w:rFonts w:ascii="Times New Roman" w:eastAsia="Tahoma" w:hAnsi="Times New Roman" w:cs="Times New Roman"/>
          <w:color w:val="000000" w:themeColor="text1"/>
          <w:kern w:val="24"/>
          <w:sz w:val="26"/>
          <w:szCs w:val="26"/>
        </w:rPr>
        <w:t>,</w:t>
      </w:r>
      <w:r w:rsidR="00990480">
        <w:rPr>
          <w:rStyle w:val="FootnoteReference"/>
          <w:rFonts w:ascii="Times New Roman" w:eastAsia="Tahoma" w:hAnsi="Times New Roman" w:cs="Times New Roman"/>
          <w:color w:val="000000" w:themeColor="text1"/>
          <w:kern w:val="24"/>
          <w:sz w:val="26"/>
          <w:szCs w:val="26"/>
        </w:rPr>
        <w:footnoteReference w:id="167"/>
      </w:r>
      <w:r w:rsidR="00990480">
        <w:rPr>
          <w:rFonts w:ascii="Times New Roman" w:eastAsia="Tahoma" w:hAnsi="Times New Roman" w:cs="Times New Roman"/>
          <w:color w:val="000000" w:themeColor="text1"/>
          <w:kern w:val="24"/>
          <w:sz w:val="26"/>
          <w:szCs w:val="26"/>
        </w:rPr>
        <w:t xml:space="preserve"> to which William Bissell refers as </w:t>
      </w:r>
      <w:r w:rsidR="00990480" w:rsidRPr="00B4082B">
        <w:rPr>
          <w:rStyle w:val="Heading8Char1"/>
          <w:rFonts w:ascii="Times New Roman" w:hAnsi="Times New Roman"/>
          <w:i w:val="0"/>
          <w:iCs w:val="0"/>
          <w:sz w:val="26"/>
          <w:szCs w:val="26"/>
        </w:rPr>
        <w:t xml:space="preserve">a </w:t>
      </w:r>
      <w:r w:rsidR="00990480" w:rsidRPr="00B4082B">
        <w:rPr>
          <w:rStyle w:val="Heading8Char1"/>
          <w:rFonts w:ascii="Times New Roman" w:hAnsi="Times New Roman"/>
          <w:sz w:val="26"/>
          <w:szCs w:val="26"/>
        </w:rPr>
        <w:t>coloniality</w:t>
      </w:r>
      <w:r w:rsidR="00990480" w:rsidRPr="00B4082B">
        <w:rPr>
          <w:rStyle w:val="Heading8Char1"/>
          <w:rFonts w:ascii="Times New Roman" w:hAnsi="Times New Roman"/>
          <w:iCs w:val="0"/>
          <w:sz w:val="26"/>
          <w:szCs w:val="26"/>
        </w:rPr>
        <w:t xml:space="preserve"> nostalgia</w:t>
      </w:r>
      <w:r w:rsidR="00990480" w:rsidRPr="00B4082B">
        <w:rPr>
          <w:rStyle w:val="Heading8Char1"/>
          <w:rFonts w:ascii="Times New Roman" w:hAnsi="Times New Roman"/>
          <w:i w:val="0"/>
          <w:iCs w:val="0"/>
          <w:sz w:val="26"/>
          <w:szCs w:val="26"/>
        </w:rPr>
        <w:t xml:space="preserve"> among twenty-first century Africans</w:t>
      </w:r>
      <w:r w:rsidR="00990480">
        <w:rPr>
          <w:rStyle w:val="FootnoteReference"/>
          <w:rFonts w:ascii="Times New Roman" w:hAnsi="Times New Roman" w:cs="Times New Roman"/>
          <w:sz w:val="26"/>
          <w:szCs w:val="26"/>
        </w:rPr>
        <w:footnoteReference w:id="168"/>
      </w:r>
      <w:r w:rsidR="00990480">
        <w:rPr>
          <w:rStyle w:val="Heading8Char1"/>
          <w:rFonts w:ascii="Times New Roman" w:hAnsi="Times New Roman"/>
          <w:i w:val="0"/>
          <w:iCs w:val="0"/>
          <w:sz w:val="26"/>
          <w:szCs w:val="26"/>
        </w:rPr>
        <w:t xml:space="preserve">. </w:t>
      </w:r>
    </w:p>
    <w:p w:rsidR="00990480" w:rsidRPr="0034291B" w:rsidRDefault="00990480" w:rsidP="00990480">
      <w:pPr>
        <w:tabs>
          <w:tab w:val="left" w:pos="3090"/>
        </w:tabs>
        <w:spacing w:after="0" w:line="240" w:lineRule="auto"/>
        <w:contextualSpacing/>
        <w:jc w:val="both"/>
        <w:rPr>
          <w:rFonts w:ascii="Times New Roman" w:hAnsi="Times New Roman" w:cs="Times New Roman"/>
          <w:sz w:val="26"/>
          <w:szCs w:val="26"/>
        </w:rPr>
      </w:pPr>
    </w:p>
    <w:sectPr w:rsidR="00990480" w:rsidRPr="0034291B" w:rsidSect="0041353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0C" w:rsidRDefault="007E300C" w:rsidP="003468C3">
      <w:pPr>
        <w:spacing w:after="0" w:line="240" w:lineRule="auto"/>
      </w:pPr>
      <w:r>
        <w:separator/>
      </w:r>
    </w:p>
  </w:endnote>
  <w:endnote w:type="continuationSeparator" w:id="0">
    <w:p w:rsidR="007E300C" w:rsidRDefault="007E300C" w:rsidP="0034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071473"/>
      <w:docPartObj>
        <w:docPartGallery w:val="Page Numbers (Bottom of Page)"/>
        <w:docPartUnique/>
      </w:docPartObj>
    </w:sdtPr>
    <w:sdtEndPr>
      <w:rPr>
        <w:rFonts w:ascii="Times New Roman" w:hAnsi="Times New Roman" w:cs="Times New Roman"/>
        <w:noProof/>
        <w:sz w:val="20"/>
        <w:szCs w:val="20"/>
      </w:rPr>
    </w:sdtEndPr>
    <w:sdtContent>
      <w:p w:rsidR="007E300C" w:rsidRPr="00EA4080" w:rsidRDefault="007E300C">
        <w:pPr>
          <w:pStyle w:val="Footer"/>
          <w:jc w:val="center"/>
          <w:rPr>
            <w:rFonts w:ascii="Times New Roman" w:hAnsi="Times New Roman" w:cs="Times New Roman"/>
            <w:sz w:val="20"/>
            <w:szCs w:val="20"/>
          </w:rPr>
        </w:pPr>
        <w:r w:rsidRPr="00EA4080">
          <w:rPr>
            <w:rFonts w:ascii="Times New Roman" w:hAnsi="Times New Roman" w:cs="Times New Roman"/>
            <w:sz w:val="20"/>
            <w:szCs w:val="20"/>
          </w:rPr>
          <w:fldChar w:fldCharType="begin"/>
        </w:r>
        <w:r w:rsidRPr="00EA4080">
          <w:rPr>
            <w:rFonts w:ascii="Times New Roman" w:hAnsi="Times New Roman" w:cs="Times New Roman"/>
            <w:sz w:val="20"/>
            <w:szCs w:val="20"/>
          </w:rPr>
          <w:instrText xml:space="preserve"> PAGE   \* MERGEFORMAT </w:instrText>
        </w:r>
        <w:r w:rsidRPr="00EA4080">
          <w:rPr>
            <w:rFonts w:ascii="Times New Roman" w:hAnsi="Times New Roman" w:cs="Times New Roman"/>
            <w:sz w:val="20"/>
            <w:szCs w:val="20"/>
          </w:rPr>
          <w:fldChar w:fldCharType="separate"/>
        </w:r>
        <w:r w:rsidR="00ED493E">
          <w:rPr>
            <w:rFonts w:ascii="Times New Roman" w:hAnsi="Times New Roman" w:cs="Times New Roman"/>
            <w:noProof/>
            <w:sz w:val="20"/>
            <w:szCs w:val="20"/>
          </w:rPr>
          <w:t>20</w:t>
        </w:r>
        <w:r w:rsidRPr="00EA4080">
          <w:rPr>
            <w:rFonts w:ascii="Times New Roman" w:hAnsi="Times New Roman" w:cs="Times New Roman"/>
            <w:noProof/>
            <w:sz w:val="20"/>
            <w:szCs w:val="20"/>
          </w:rPr>
          <w:fldChar w:fldCharType="end"/>
        </w:r>
      </w:p>
    </w:sdtContent>
  </w:sdt>
  <w:p w:rsidR="007E300C" w:rsidRDefault="007E3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0C" w:rsidRDefault="007E300C" w:rsidP="003468C3">
      <w:pPr>
        <w:spacing w:after="0" w:line="240" w:lineRule="auto"/>
      </w:pPr>
      <w:r>
        <w:separator/>
      </w:r>
    </w:p>
  </w:footnote>
  <w:footnote w:type="continuationSeparator" w:id="0">
    <w:p w:rsidR="007E300C" w:rsidRDefault="007E300C" w:rsidP="003468C3">
      <w:pPr>
        <w:spacing w:after="0" w:line="240" w:lineRule="auto"/>
      </w:pPr>
      <w:r>
        <w:continuationSeparator/>
      </w:r>
    </w:p>
  </w:footnote>
  <w:footnote w:id="1">
    <w:p w:rsidR="007E300C" w:rsidRPr="00786BFE" w:rsidRDefault="007E300C" w:rsidP="00EA4080">
      <w:pPr>
        <w:pStyle w:val="FootnoteText"/>
        <w:jc w:val="both"/>
        <w:rPr>
          <w:rFonts w:ascii="Times New Roman" w:hAnsi="Times New Roman" w:cs="Times New Roman"/>
          <w:sz w:val="22"/>
          <w:szCs w:val="22"/>
          <w:lang w:val="en-US"/>
        </w:rPr>
      </w:pPr>
      <w:r w:rsidRPr="0044314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44314E">
        <w:rPr>
          <w:rFonts w:ascii="Times New Roman" w:hAnsi="Times New Roman" w:cs="Times New Roman"/>
          <w:sz w:val="22"/>
          <w:szCs w:val="22"/>
        </w:rPr>
        <w:t xml:space="preserve">John </w:t>
      </w:r>
      <w:r w:rsidRPr="0044314E">
        <w:rPr>
          <w:rFonts w:ascii="Times New Roman" w:eastAsiaTheme="minorEastAsia" w:hAnsi="Times New Roman" w:cs="Times New Roman"/>
          <w:sz w:val="22"/>
          <w:szCs w:val="22"/>
          <w:lang w:eastAsia="en-ZA"/>
        </w:rPr>
        <w:t xml:space="preserve">Briggs, “The Use of Indigenous Knowledge in Development: Problems and Challenges,” </w:t>
      </w:r>
      <w:r w:rsidRPr="00786BFE">
        <w:rPr>
          <w:rFonts w:ascii="Times New Roman" w:eastAsiaTheme="minorEastAsia" w:hAnsi="Times New Roman" w:cs="Times New Roman"/>
          <w:i/>
          <w:iCs/>
          <w:sz w:val="22"/>
          <w:szCs w:val="22"/>
          <w:lang w:eastAsia="en-ZA"/>
        </w:rPr>
        <w:t>Progress in Development Studies</w:t>
      </w:r>
      <w:r w:rsidRPr="00786BFE">
        <w:rPr>
          <w:rFonts w:ascii="Times New Roman" w:eastAsiaTheme="minorEastAsia" w:hAnsi="Times New Roman" w:cs="Times New Roman"/>
          <w:sz w:val="22"/>
          <w:szCs w:val="22"/>
          <w:lang w:eastAsia="en-ZA"/>
        </w:rPr>
        <w:t xml:space="preserve"> 5/2 (2005):99-114. </w:t>
      </w:r>
    </w:p>
  </w:footnote>
  <w:footnote w:id="2">
    <w:p w:rsidR="007E300C" w:rsidRPr="00786BFE" w:rsidRDefault="007E300C" w:rsidP="007B1505">
      <w:pPr>
        <w:pStyle w:val="FootnoteText"/>
        <w:jc w:val="both"/>
        <w:rPr>
          <w:rFonts w:ascii="Times New Roman" w:hAnsi="Times New Roman" w:cs="Times New Roman"/>
          <w:sz w:val="22"/>
          <w:szCs w:val="22"/>
        </w:rPr>
      </w:pPr>
      <w:r w:rsidRPr="00786BFE">
        <w:rPr>
          <w:rStyle w:val="FootnoteReference"/>
          <w:rFonts w:ascii="Times New Roman" w:hAnsi="Times New Roman" w:cs="Times New Roman"/>
          <w:sz w:val="22"/>
          <w:szCs w:val="22"/>
        </w:rPr>
        <w:footnoteRef/>
      </w:r>
      <w:r w:rsidRPr="00786BFE">
        <w:rPr>
          <w:rFonts w:ascii="Times New Roman" w:hAnsi="Times New Roman" w:cs="Times New Roman"/>
          <w:sz w:val="22"/>
          <w:szCs w:val="22"/>
        </w:rPr>
        <w:t xml:space="preserve"> </w:t>
      </w:r>
      <w:r w:rsidRPr="00786BFE">
        <w:rPr>
          <w:rFonts w:ascii="Times New Roman" w:hAnsi="Times New Roman" w:cs="Times New Roman"/>
          <w:i/>
          <w:sz w:val="22"/>
          <w:szCs w:val="22"/>
        </w:rPr>
        <w:t>P</w:t>
      </w:r>
      <w:r w:rsidRPr="00786BFE">
        <w:rPr>
          <w:rFonts w:ascii="Times New Roman" w:eastAsia="Tahoma" w:hAnsi="Times New Roman" w:cs="Times New Roman"/>
          <w:i/>
          <w:color w:val="000000" w:themeColor="text1"/>
          <w:kern w:val="24"/>
          <w:sz w:val="22"/>
          <w:szCs w:val="22"/>
        </w:rPr>
        <w:t>rotest writing</w:t>
      </w:r>
      <w:r w:rsidRPr="00786BFE">
        <w:rPr>
          <w:rFonts w:ascii="Times New Roman" w:eastAsia="Tahoma" w:hAnsi="Times New Roman" w:cs="Times New Roman"/>
          <w:color w:val="000000" w:themeColor="text1"/>
          <w:kern w:val="24"/>
          <w:sz w:val="22"/>
          <w:szCs w:val="22"/>
        </w:rPr>
        <w:t xml:space="preserve"> has continued to dominate various platforms such the African biblical hermeneutics’ section at SBL annual conferences. Such contributions are also in the majority among African journals. For more information, see </w:t>
      </w:r>
      <w:r w:rsidRPr="00786BFE">
        <w:rPr>
          <w:rFonts w:ascii="Times New Roman" w:hAnsi="Times New Roman" w:cs="Times New Roman"/>
          <w:sz w:val="22"/>
          <w:szCs w:val="22"/>
        </w:rPr>
        <w:t xml:space="preserve">Rob Gaylard, “Writing Black: The South African Short Story by Black Writers” (PhD Thesis, University of Stellenbosch, 2008), 19. </w:t>
      </w:r>
    </w:p>
  </w:footnote>
  <w:footnote w:id="3">
    <w:p w:rsidR="007E300C" w:rsidRPr="0044314E" w:rsidRDefault="007E300C" w:rsidP="001A1052">
      <w:pPr>
        <w:pStyle w:val="FootnoteText"/>
        <w:jc w:val="both"/>
        <w:rPr>
          <w:rFonts w:ascii="Times New Roman" w:hAnsi="Times New Roman" w:cs="Times New Roman"/>
          <w:sz w:val="22"/>
          <w:szCs w:val="22"/>
          <w:lang w:val="en-US"/>
        </w:rPr>
      </w:pPr>
      <w:r w:rsidRPr="00786BFE">
        <w:rPr>
          <w:rStyle w:val="FootnoteReference"/>
          <w:rFonts w:ascii="Times New Roman" w:hAnsi="Times New Roman" w:cs="Times New Roman"/>
          <w:sz w:val="22"/>
          <w:szCs w:val="22"/>
        </w:rPr>
        <w:footnoteRef/>
      </w:r>
      <w:r w:rsidRPr="00786BFE">
        <w:rPr>
          <w:rFonts w:ascii="Times New Roman" w:hAnsi="Times New Roman" w:cs="Times New Roman"/>
          <w:sz w:val="22"/>
          <w:szCs w:val="22"/>
        </w:rPr>
        <w:t xml:space="preserve"> David Goldenberg, </w:t>
      </w:r>
      <w:r w:rsidRPr="00786BFE">
        <w:rPr>
          <w:rFonts w:ascii="Times New Roman" w:hAnsi="Times New Roman" w:cs="Times New Roman"/>
          <w:i/>
          <w:sz w:val="22"/>
          <w:szCs w:val="22"/>
        </w:rPr>
        <w:t>The Curse of Ham: Race and Slavery in Early Judaism, Christianity, and Islam</w:t>
      </w:r>
      <w:r w:rsidRPr="00786BFE">
        <w:rPr>
          <w:rFonts w:ascii="Times New Roman" w:hAnsi="Times New Roman" w:cs="Times New Roman"/>
          <w:sz w:val="22"/>
          <w:szCs w:val="22"/>
        </w:rPr>
        <w:t xml:space="preserve"> (Princeton University Press, 2003)</w:t>
      </w:r>
      <w:r w:rsidRPr="00786BFE">
        <w:rPr>
          <w:rFonts w:ascii="Times New Roman" w:hAnsi="Times New Roman" w:cs="Times New Roman"/>
          <w:sz w:val="22"/>
          <w:szCs w:val="22"/>
          <w:lang w:val="en-US"/>
        </w:rPr>
        <w:t>;</w:t>
      </w:r>
      <w:r w:rsidRPr="00786BFE">
        <w:rPr>
          <w:rFonts w:ascii="Times New Roman" w:hAnsi="Times New Roman" w:cs="Times New Roman"/>
          <w:sz w:val="22"/>
          <w:szCs w:val="22"/>
        </w:rPr>
        <w:t xml:space="preserve"> see also Jennifer L. Hochschild, “The Skin Colour Paradox and the American Racial Order,” </w:t>
      </w:r>
      <w:r w:rsidRPr="00786BFE">
        <w:rPr>
          <w:rFonts w:ascii="Times New Roman" w:hAnsi="Times New Roman" w:cs="Times New Roman"/>
          <w:i/>
          <w:sz w:val="22"/>
          <w:szCs w:val="22"/>
        </w:rPr>
        <w:t>Social Forces</w:t>
      </w:r>
      <w:r w:rsidRPr="00786BFE">
        <w:rPr>
          <w:rFonts w:ascii="Times New Roman" w:hAnsi="Times New Roman" w:cs="Times New Roman"/>
          <w:sz w:val="22"/>
          <w:szCs w:val="22"/>
        </w:rPr>
        <w:t xml:space="preserve"> 86/2 (2007): 1-28; Davis, F. James, </w:t>
      </w:r>
      <w:r w:rsidRPr="00786BFE">
        <w:rPr>
          <w:rFonts w:ascii="Times New Roman" w:hAnsi="Times New Roman" w:cs="Times New Roman"/>
          <w:i/>
          <w:sz w:val="22"/>
          <w:szCs w:val="22"/>
        </w:rPr>
        <w:t>Who Is Black? One Nation’s Definition</w:t>
      </w:r>
      <w:r w:rsidRPr="00786BFE">
        <w:rPr>
          <w:rFonts w:ascii="Times New Roman" w:hAnsi="Times New Roman" w:cs="Times New Roman"/>
          <w:sz w:val="22"/>
          <w:szCs w:val="22"/>
        </w:rPr>
        <w:t xml:space="preserve"> (</w:t>
      </w:r>
      <w:r w:rsidRPr="0044314E">
        <w:rPr>
          <w:rFonts w:ascii="Times New Roman" w:hAnsi="Times New Roman" w:cs="Times New Roman"/>
          <w:sz w:val="22"/>
          <w:szCs w:val="22"/>
        </w:rPr>
        <w:t>Pennsylvania State University Press, 2001), s a.</w:t>
      </w:r>
    </w:p>
  </w:footnote>
  <w:footnote w:id="4">
    <w:p w:rsidR="007E300C" w:rsidRPr="00970086" w:rsidRDefault="007E300C" w:rsidP="00E96E2C">
      <w:pPr>
        <w:pStyle w:val="FootnoteText"/>
        <w:jc w:val="both"/>
        <w:rPr>
          <w:rFonts w:ascii="Times New Roman" w:hAnsi="Times New Roman" w:cs="Times New Roman"/>
          <w:sz w:val="22"/>
          <w:szCs w:val="22"/>
          <w:lang w:val="en-US"/>
        </w:rPr>
      </w:pPr>
      <w:r w:rsidRPr="00970086">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Alexander Heidel, </w:t>
      </w:r>
      <w:r w:rsidRPr="00C92068">
        <w:rPr>
          <w:rFonts w:ascii="Times New Roman" w:hAnsi="Times New Roman" w:cs="Times New Roman"/>
          <w:i/>
          <w:sz w:val="22"/>
          <w:szCs w:val="22"/>
          <w:lang w:val="en-US"/>
        </w:rPr>
        <w:t>Babylonian Genesis: The Story of Creation</w:t>
      </w:r>
      <w:r>
        <w:rPr>
          <w:rFonts w:ascii="Times New Roman" w:hAnsi="Times New Roman" w:cs="Times New Roman"/>
          <w:sz w:val="22"/>
          <w:szCs w:val="22"/>
          <w:lang w:val="en-US"/>
        </w:rPr>
        <w:t xml:space="preserve">. Second Edition (Chicago: University of </w:t>
      </w:r>
      <w:r w:rsidRPr="003C5E9C">
        <w:rPr>
          <w:rFonts w:ascii="Times New Roman" w:hAnsi="Times New Roman" w:cs="Times New Roman"/>
          <w:sz w:val="22"/>
          <w:szCs w:val="22"/>
          <w:lang w:val="en-US"/>
        </w:rPr>
        <w:t>Chicago Press, 1963)</w:t>
      </w:r>
      <w:r>
        <w:rPr>
          <w:rFonts w:ascii="Times New Roman" w:hAnsi="Times New Roman" w:cs="Times New Roman"/>
          <w:sz w:val="22"/>
          <w:szCs w:val="22"/>
          <w:lang w:val="en-US"/>
        </w:rPr>
        <w:t xml:space="preserve">; David A. Leeming, </w:t>
      </w:r>
      <w:r w:rsidRPr="00E96E2C">
        <w:rPr>
          <w:rFonts w:ascii="Times New Roman" w:hAnsi="Times New Roman" w:cs="Times New Roman"/>
          <w:i/>
          <w:sz w:val="22"/>
          <w:szCs w:val="22"/>
          <w:lang w:val="en-US"/>
        </w:rPr>
        <w:t>Creation Myths of the World: An Encyclopedia.</w:t>
      </w:r>
      <w:r w:rsidRPr="003C5E9C">
        <w:rPr>
          <w:rFonts w:ascii="Times New Roman" w:hAnsi="Times New Roman" w:cs="Times New Roman"/>
          <w:sz w:val="22"/>
          <w:szCs w:val="22"/>
          <w:lang w:val="en-US"/>
        </w:rPr>
        <w:t xml:space="preserve"> Second Edition (Santa Barbara: </w:t>
      </w:r>
      <w:r>
        <w:rPr>
          <w:rFonts w:ascii="Times New Roman" w:hAnsi="Times New Roman" w:cs="Times New Roman"/>
          <w:sz w:val="22"/>
          <w:szCs w:val="22"/>
        </w:rPr>
        <w:t>ABC-CLIO, LLC, 2010), s a.</w:t>
      </w:r>
    </w:p>
  </w:footnote>
  <w:footnote w:id="5">
    <w:p w:rsidR="007E300C" w:rsidRPr="007B63C1" w:rsidRDefault="007E300C" w:rsidP="007B63C1">
      <w:pPr>
        <w:tabs>
          <w:tab w:val="left" w:pos="3090"/>
        </w:tabs>
        <w:spacing w:after="0" w:line="240" w:lineRule="auto"/>
        <w:contextualSpacing/>
        <w:jc w:val="both"/>
        <w:rPr>
          <w:rFonts w:ascii="Times New Roman" w:hAnsi="Times New Roman" w:cs="Times New Roman"/>
        </w:rPr>
      </w:pPr>
      <w:r w:rsidRPr="00CA0BF3">
        <w:rPr>
          <w:rStyle w:val="FootnoteReference"/>
          <w:rFonts w:ascii="Times New Roman" w:hAnsi="Times New Roman" w:cs="Times New Roman"/>
        </w:rPr>
        <w:footnoteRef/>
      </w:r>
      <w:r>
        <w:rPr>
          <w:rFonts w:ascii="Times New Roman" w:hAnsi="Times New Roman" w:cs="Times New Roman"/>
        </w:rPr>
        <w:t xml:space="preserve"> Norman R. Whybray, “</w:t>
      </w:r>
      <w:r w:rsidRPr="00CA0BF3">
        <w:rPr>
          <w:rFonts w:ascii="Times New Roman" w:hAnsi="Times New Roman" w:cs="Times New Roman"/>
        </w:rPr>
        <w:t>Shall not the judge of all the earth do what is just? God</w:t>
      </w:r>
      <w:r>
        <w:rPr>
          <w:rFonts w:ascii="Times New Roman" w:hAnsi="Times New Roman" w:cs="Times New Roman"/>
        </w:rPr>
        <w:t>’</w:t>
      </w:r>
      <w:r w:rsidRPr="00CA0BF3">
        <w:rPr>
          <w:rFonts w:ascii="Times New Roman" w:hAnsi="Times New Roman" w:cs="Times New Roman"/>
        </w:rPr>
        <w:t xml:space="preserve">s oppression of </w:t>
      </w:r>
      <w:r>
        <w:rPr>
          <w:rFonts w:ascii="Times New Roman" w:hAnsi="Times New Roman" w:cs="Times New Roman"/>
        </w:rPr>
        <w:t>t</w:t>
      </w:r>
      <w:r w:rsidRPr="00CA0BF3">
        <w:rPr>
          <w:rFonts w:ascii="Times New Roman" w:hAnsi="Times New Roman" w:cs="Times New Roman"/>
        </w:rPr>
        <w:t>he innocent in the Old Testament</w:t>
      </w:r>
      <w:r>
        <w:rPr>
          <w:rFonts w:ascii="Times New Roman" w:hAnsi="Times New Roman" w:cs="Times New Roman"/>
        </w:rPr>
        <w:t>”</w:t>
      </w:r>
      <w:r w:rsidRPr="00CA0BF3">
        <w:rPr>
          <w:rFonts w:ascii="Times New Roman" w:hAnsi="Times New Roman" w:cs="Times New Roman"/>
        </w:rPr>
        <w:t xml:space="preserve">. In </w:t>
      </w:r>
      <w:r>
        <w:rPr>
          <w:rFonts w:ascii="Times New Roman" w:hAnsi="Times New Roman" w:cs="Times New Roman"/>
        </w:rPr>
        <w:t>David Penchansky</w:t>
      </w:r>
      <w:r w:rsidRPr="00CA0BF3">
        <w:rPr>
          <w:rFonts w:ascii="Times New Roman" w:hAnsi="Times New Roman" w:cs="Times New Roman"/>
        </w:rPr>
        <w:t xml:space="preserve"> and </w:t>
      </w:r>
      <w:r>
        <w:rPr>
          <w:rFonts w:ascii="Times New Roman" w:hAnsi="Times New Roman" w:cs="Times New Roman"/>
        </w:rPr>
        <w:t>Paul L. Redditt</w:t>
      </w:r>
      <w:r w:rsidRPr="00CA0BF3">
        <w:rPr>
          <w:rFonts w:ascii="Times New Roman" w:hAnsi="Times New Roman" w:cs="Times New Roman"/>
        </w:rPr>
        <w:t xml:space="preserve"> (eds.), </w:t>
      </w:r>
      <w:r>
        <w:rPr>
          <w:rFonts w:ascii="Times New Roman" w:hAnsi="Times New Roman" w:cs="Times New Roman"/>
          <w:i/>
        </w:rPr>
        <w:t>Shall Not the Judge of All the Earth Do what is R</w:t>
      </w:r>
      <w:r w:rsidRPr="00CA0BF3">
        <w:rPr>
          <w:rFonts w:ascii="Times New Roman" w:hAnsi="Times New Roman" w:cs="Times New Roman"/>
          <w:i/>
        </w:rPr>
        <w:t xml:space="preserve">ight? Studies on the </w:t>
      </w:r>
      <w:r>
        <w:rPr>
          <w:rFonts w:ascii="Times New Roman" w:hAnsi="Times New Roman" w:cs="Times New Roman"/>
          <w:i/>
        </w:rPr>
        <w:t>Nature of God in Tr</w:t>
      </w:r>
      <w:r w:rsidRPr="00CA0BF3">
        <w:rPr>
          <w:rFonts w:ascii="Times New Roman" w:hAnsi="Times New Roman" w:cs="Times New Roman"/>
          <w:i/>
        </w:rPr>
        <w:t>ibute to James L. Crenshaw</w:t>
      </w:r>
      <w:r>
        <w:rPr>
          <w:rFonts w:ascii="Times New Roman" w:hAnsi="Times New Roman" w:cs="Times New Roman"/>
        </w:rPr>
        <w:t xml:space="preserve">, 1-19 </w:t>
      </w:r>
      <w:r w:rsidRPr="007B63C1">
        <w:rPr>
          <w:rFonts w:ascii="Times New Roman" w:hAnsi="Times New Roman" w:cs="Times New Roman"/>
        </w:rPr>
        <w:t>(Winona Lake, IN: Eisenbrauns, 2000).</w:t>
      </w:r>
    </w:p>
  </w:footnote>
  <w:footnote w:id="6">
    <w:p w:rsidR="007E300C" w:rsidRPr="007B63C1" w:rsidRDefault="007E300C" w:rsidP="007B63C1">
      <w:pPr>
        <w:pStyle w:val="FootnoteText"/>
        <w:jc w:val="both"/>
        <w:rPr>
          <w:rFonts w:ascii="Times New Roman" w:hAnsi="Times New Roman" w:cs="Times New Roman"/>
          <w:sz w:val="22"/>
          <w:szCs w:val="22"/>
          <w:lang w:val="en-US"/>
        </w:rPr>
      </w:pPr>
      <w:r w:rsidRPr="007B63C1">
        <w:rPr>
          <w:rStyle w:val="FootnoteReference"/>
          <w:rFonts w:ascii="Times New Roman" w:hAnsi="Times New Roman" w:cs="Times New Roman"/>
          <w:sz w:val="22"/>
          <w:szCs w:val="22"/>
        </w:rPr>
        <w:footnoteRef/>
      </w:r>
      <w:r w:rsidRPr="007B63C1">
        <w:rPr>
          <w:rFonts w:ascii="Times New Roman" w:hAnsi="Times New Roman" w:cs="Times New Roman"/>
          <w:sz w:val="22"/>
          <w:szCs w:val="22"/>
        </w:rPr>
        <w:t xml:space="preserve"> </w:t>
      </w:r>
      <w:r>
        <w:rPr>
          <w:rFonts w:ascii="Times New Roman" w:hAnsi="Times New Roman" w:cs="Times New Roman"/>
          <w:sz w:val="22"/>
          <w:szCs w:val="22"/>
        </w:rPr>
        <w:t>Jennifer L. Hochschild,</w:t>
      </w:r>
      <w:r w:rsidRPr="007B63C1">
        <w:rPr>
          <w:rFonts w:ascii="Times New Roman" w:hAnsi="Times New Roman" w:cs="Times New Roman"/>
          <w:sz w:val="22"/>
          <w:szCs w:val="22"/>
        </w:rPr>
        <w:t xml:space="preserve"> </w:t>
      </w:r>
      <w:r>
        <w:rPr>
          <w:rFonts w:ascii="Times New Roman" w:hAnsi="Times New Roman" w:cs="Times New Roman"/>
          <w:sz w:val="22"/>
          <w:szCs w:val="22"/>
        </w:rPr>
        <w:t>“</w:t>
      </w:r>
      <w:r w:rsidRPr="00EA41EE">
        <w:rPr>
          <w:rFonts w:ascii="Times New Roman" w:hAnsi="Times New Roman" w:cs="Times New Roman"/>
          <w:sz w:val="22"/>
          <w:szCs w:val="22"/>
        </w:rPr>
        <w:t>The Skin Colour Paradox and the American Racial Order</w:t>
      </w:r>
      <w:r>
        <w:rPr>
          <w:rFonts w:ascii="Times New Roman" w:hAnsi="Times New Roman" w:cs="Times New Roman"/>
          <w:sz w:val="22"/>
          <w:szCs w:val="22"/>
        </w:rPr>
        <w:t xml:space="preserve">,” </w:t>
      </w:r>
      <w:r w:rsidRPr="001B2BF5">
        <w:rPr>
          <w:rFonts w:ascii="Times New Roman" w:hAnsi="Times New Roman" w:cs="Times New Roman"/>
          <w:i/>
          <w:sz w:val="22"/>
          <w:szCs w:val="22"/>
        </w:rPr>
        <w:t>Social Forces</w:t>
      </w:r>
      <w:r>
        <w:rPr>
          <w:rFonts w:ascii="Times New Roman" w:hAnsi="Times New Roman" w:cs="Times New Roman"/>
          <w:sz w:val="22"/>
          <w:szCs w:val="22"/>
        </w:rPr>
        <w:t xml:space="preserve"> 8</w:t>
      </w:r>
      <w:r w:rsidRPr="00B66AE8">
        <w:rPr>
          <w:rFonts w:ascii="Times New Roman" w:hAnsi="Times New Roman" w:cs="Times New Roman"/>
          <w:sz w:val="22"/>
          <w:szCs w:val="22"/>
        </w:rPr>
        <w:t>6</w:t>
      </w:r>
      <w:r>
        <w:rPr>
          <w:rFonts w:ascii="Times New Roman" w:hAnsi="Times New Roman" w:cs="Times New Roman"/>
          <w:sz w:val="22"/>
          <w:szCs w:val="22"/>
        </w:rPr>
        <w:t>/</w:t>
      </w:r>
      <w:r w:rsidRPr="00B66AE8">
        <w:rPr>
          <w:rFonts w:ascii="Times New Roman" w:hAnsi="Times New Roman" w:cs="Times New Roman"/>
          <w:sz w:val="22"/>
          <w:szCs w:val="22"/>
        </w:rPr>
        <w:t>2</w:t>
      </w:r>
      <w:r>
        <w:rPr>
          <w:rFonts w:ascii="Times New Roman" w:hAnsi="Times New Roman" w:cs="Times New Roman"/>
          <w:sz w:val="22"/>
          <w:szCs w:val="22"/>
        </w:rPr>
        <w:t xml:space="preserve"> (2007):2.</w:t>
      </w:r>
    </w:p>
  </w:footnote>
  <w:footnote w:id="7">
    <w:p w:rsidR="007E300C" w:rsidRPr="00635315" w:rsidRDefault="007E300C" w:rsidP="007B63C1">
      <w:pPr>
        <w:spacing w:after="0" w:line="240" w:lineRule="auto"/>
        <w:jc w:val="both"/>
        <w:rPr>
          <w:rFonts w:ascii="Times New Roman" w:hAnsi="Times New Roman" w:cs="Times New Roman"/>
          <w:lang w:val="en-US"/>
        </w:rPr>
      </w:pPr>
      <w:r w:rsidRPr="007B63C1">
        <w:rPr>
          <w:rStyle w:val="FootnoteReference"/>
          <w:rFonts w:ascii="Times New Roman" w:hAnsi="Times New Roman" w:cs="Times New Roman"/>
        </w:rPr>
        <w:footnoteRef/>
      </w:r>
      <w:r w:rsidRPr="007B63C1">
        <w:rPr>
          <w:rFonts w:ascii="Times New Roman" w:hAnsi="Times New Roman" w:cs="Times New Roman"/>
        </w:rPr>
        <w:t xml:space="preserve"> </w:t>
      </w:r>
      <w:r w:rsidR="004D3084">
        <w:rPr>
          <w:rFonts w:ascii="Times New Roman" w:hAnsi="Times New Roman" w:cs="Times New Roman"/>
        </w:rPr>
        <w:t xml:space="preserve">For example, see </w:t>
      </w:r>
      <w:r w:rsidRPr="007B63C1">
        <w:rPr>
          <w:rFonts w:ascii="Times New Roman" w:hAnsi="Times New Roman" w:cs="Times New Roman"/>
        </w:rPr>
        <w:t>Adamo, “Understanding the Genesis Account in an African Background”, 17-25. See also Justin S. U</w:t>
      </w:r>
      <w:r w:rsidR="00F52E55">
        <w:rPr>
          <w:rFonts w:ascii="Times New Roman" w:hAnsi="Times New Roman" w:cs="Times New Roman"/>
        </w:rPr>
        <w:t>p</w:t>
      </w:r>
      <w:r w:rsidRPr="007B63C1">
        <w:rPr>
          <w:rFonts w:ascii="Times New Roman" w:hAnsi="Times New Roman" w:cs="Times New Roman"/>
        </w:rPr>
        <w:t>kong</w:t>
      </w:r>
      <w:r>
        <w:rPr>
          <w:rFonts w:ascii="Times New Roman" w:hAnsi="Times New Roman" w:cs="Times New Roman"/>
        </w:rPr>
        <w:t>,</w:t>
      </w:r>
      <w:r w:rsidRPr="00F03E8A">
        <w:rPr>
          <w:rFonts w:ascii="Times New Roman" w:hAnsi="Times New Roman" w:cs="Times New Roman"/>
        </w:rPr>
        <w:t> </w:t>
      </w:r>
      <w:r>
        <w:rPr>
          <w:rFonts w:ascii="Times New Roman" w:hAnsi="Times New Roman" w:cs="Times New Roman"/>
        </w:rPr>
        <w:t>“</w:t>
      </w:r>
      <w:r w:rsidRPr="00F03E8A">
        <w:rPr>
          <w:rFonts w:ascii="Times New Roman" w:hAnsi="Times New Roman" w:cs="Times New Roman"/>
        </w:rPr>
        <w:t>Rereading the Bible with African eyes</w:t>
      </w:r>
      <w:r>
        <w:rPr>
          <w:rFonts w:ascii="Times New Roman" w:hAnsi="Times New Roman" w:cs="Times New Roman"/>
        </w:rPr>
        <w:t>”</w:t>
      </w:r>
      <w:r w:rsidRPr="00F03E8A">
        <w:rPr>
          <w:rFonts w:ascii="Times New Roman" w:hAnsi="Times New Roman" w:cs="Times New Roman"/>
        </w:rPr>
        <w:t>. </w:t>
      </w:r>
      <w:r w:rsidRPr="00F03E8A">
        <w:rPr>
          <w:rFonts w:ascii="Times New Roman" w:hAnsi="Times New Roman" w:cs="Times New Roman"/>
          <w:i/>
        </w:rPr>
        <w:t>Journal of Theology for Southern Africa </w:t>
      </w:r>
      <w:r>
        <w:rPr>
          <w:rFonts w:ascii="Times New Roman" w:hAnsi="Times New Roman" w:cs="Times New Roman"/>
        </w:rPr>
        <w:t>91 (</w:t>
      </w:r>
      <w:r w:rsidRPr="00635315">
        <w:rPr>
          <w:rFonts w:ascii="Times New Roman" w:hAnsi="Times New Roman" w:cs="Times New Roman"/>
        </w:rPr>
        <w:t>1995): 3</w:t>
      </w:r>
      <w:r w:rsidRPr="00635315">
        <w:rPr>
          <w:rFonts w:ascii="Times New Roman" w:hAnsi="Times New Roman" w:cs="Times New Roman"/>
        </w:rPr>
        <w:softHyphen/>
        <w:t>14</w:t>
      </w:r>
    </w:p>
  </w:footnote>
  <w:footnote w:id="8">
    <w:p w:rsidR="007E300C" w:rsidRPr="00635315" w:rsidRDefault="007E300C" w:rsidP="00635315">
      <w:pPr>
        <w:spacing w:after="0" w:line="240" w:lineRule="auto"/>
        <w:jc w:val="both"/>
        <w:rPr>
          <w:rFonts w:ascii="Times New Roman" w:hAnsi="Times New Roman" w:cs="Times New Roman"/>
          <w:lang w:val="en-US"/>
        </w:rPr>
      </w:pPr>
      <w:r w:rsidRPr="00635315">
        <w:rPr>
          <w:rStyle w:val="FootnoteReference"/>
          <w:rFonts w:ascii="Times New Roman" w:hAnsi="Times New Roman" w:cs="Times New Roman"/>
        </w:rPr>
        <w:footnoteRef/>
      </w:r>
      <w:r>
        <w:rPr>
          <w:rFonts w:ascii="Times New Roman" w:hAnsi="Times New Roman" w:cs="Times New Roman"/>
        </w:rPr>
        <w:t xml:space="preserve"> Peter Bowler, </w:t>
      </w:r>
      <w:r w:rsidRPr="00345408">
        <w:rPr>
          <w:rFonts w:ascii="Times New Roman" w:hAnsi="Times New Roman" w:cs="Times New Roman"/>
          <w:i/>
        </w:rPr>
        <w:t>Theories of Human Evolution: A Century of Debates 1844-1944</w:t>
      </w:r>
      <w:r>
        <w:rPr>
          <w:rFonts w:ascii="Times New Roman" w:hAnsi="Times New Roman" w:cs="Times New Roman"/>
        </w:rPr>
        <w:t xml:space="preserve"> (Oxford: Basil Blackwell, 1986); </w:t>
      </w:r>
      <w:r w:rsidRPr="00635315">
        <w:rPr>
          <w:rFonts w:ascii="Times New Roman" w:hAnsi="Times New Roman" w:cs="Times New Roman"/>
        </w:rPr>
        <w:t xml:space="preserve">Albert I. Baumgarten, </w:t>
      </w:r>
      <w:r>
        <w:rPr>
          <w:rFonts w:ascii="Times New Roman" w:hAnsi="Times New Roman" w:cs="Times New Roman"/>
        </w:rPr>
        <w:t>“Myth and Midrash: Genesis 9:20-</w:t>
      </w:r>
      <w:r w:rsidRPr="00635315">
        <w:rPr>
          <w:rFonts w:ascii="Times New Roman" w:hAnsi="Times New Roman" w:cs="Times New Roman"/>
        </w:rPr>
        <w:t xml:space="preserve">29,” in </w:t>
      </w:r>
      <w:r w:rsidRPr="00BF1DA1">
        <w:rPr>
          <w:rFonts w:ascii="Times New Roman" w:hAnsi="Times New Roman" w:cs="Times New Roman"/>
          <w:i/>
        </w:rPr>
        <w:t xml:space="preserve">Christianity, Judaism, and Other Greco-Roman Cults: Studies for Morton Smith at Sixty </w:t>
      </w:r>
      <w:r w:rsidRPr="00635315">
        <w:rPr>
          <w:rFonts w:ascii="Times New Roman" w:hAnsi="Times New Roman" w:cs="Times New Roman"/>
        </w:rPr>
        <w:t>(ed. Jacob Neusner et al.; 4 vols.</w:t>
      </w:r>
      <w:r>
        <w:rPr>
          <w:rFonts w:ascii="Times New Roman" w:hAnsi="Times New Roman" w:cs="Times New Roman"/>
        </w:rPr>
        <w:t xml:space="preserve"> Leiden: Brill, 1975), 55-71.</w:t>
      </w:r>
    </w:p>
  </w:footnote>
  <w:footnote w:id="9">
    <w:p w:rsidR="007E300C" w:rsidRPr="00E70C33" w:rsidRDefault="007E300C" w:rsidP="00635315">
      <w:pPr>
        <w:pStyle w:val="FootnoteText"/>
        <w:jc w:val="both"/>
        <w:rPr>
          <w:rFonts w:ascii="Times New Roman" w:hAnsi="Times New Roman" w:cs="Times New Roman"/>
          <w:sz w:val="22"/>
          <w:szCs w:val="22"/>
          <w:lang w:val="en-US"/>
        </w:rPr>
      </w:pPr>
      <w:r w:rsidRPr="00065CB2">
        <w:rPr>
          <w:rStyle w:val="FootnoteReference"/>
          <w:rFonts w:ascii="Times New Roman" w:hAnsi="Times New Roman" w:cs="Times New Roman"/>
          <w:sz w:val="22"/>
          <w:szCs w:val="22"/>
        </w:rPr>
        <w:footnoteRef/>
      </w:r>
      <w:r w:rsidRPr="00065CB2">
        <w:rPr>
          <w:rFonts w:ascii="Times New Roman" w:hAnsi="Times New Roman" w:cs="Times New Roman"/>
          <w:sz w:val="22"/>
          <w:szCs w:val="22"/>
        </w:rPr>
        <w:t xml:space="preserve"> Jean D. Clandinin and Michael F. Connelly</w:t>
      </w:r>
      <w:r>
        <w:rPr>
          <w:rFonts w:ascii="Times New Roman" w:hAnsi="Times New Roman" w:cs="Times New Roman"/>
          <w:sz w:val="22"/>
          <w:szCs w:val="22"/>
        </w:rPr>
        <w:t xml:space="preserve">, </w:t>
      </w:r>
      <w:r w:rsidRPr="00065CB2">
        <w:rPr>
          <w:rFonts w:ascii="Times New Roman" w:hAnsi="Times New Roman" w:cs="Times New Roman"/>
          <w:i/>
          <w:sz w:val="22"/>
          <w:szCs w:val="22"/>
        </w:rPr>
        <w:t xml:space="preserve">Narrative inquiry: Experience and Story in Qualitative Research </w:t>
      </w:r>
      <w:r w:rsidRPr="00065CB2">
        <w:rPr>
          <w:rFonts w:ascii="Times New Roman" w:hAnsi="Times New Roman" w:cs="Times New Roman"/>
          <w:sz w:val="22"/>
          <w:szCs w:val="22"/>
        </w:rPr>
        <w:t>(</w:t>
      </w:r>
      <w:r w:rsidRPr="00635315">
        <w:rPr>
          <w:rFonts w:ascii="Times New Roman" w:hAnsi="Times New Roman" w:cs="Times New Roman"/>
          <w:sz w:val="22"/>
          <w:szCs w:val="22"/>
        </w:rPr>
        <w:t>San Francisco</w:t>
      </w:r>
      <w:r w:rsidRPr="00E70C33">
        <w:rPr>
          <w:rFonts w:ascii="Times New Roman" w:hAnsi="Times New Roman" w:cs="Times New Roman"/>
          <w:sz w:val="22"/>
          <w:szCs w:val="22"/>
        </w:rPr>
        <w:t>: Jossey-Bass, 2000</w:t>
      </w:r>
      <w:r>
        <w:rPr>
          <w:rFonts w:ascii="Times New Roman" w:hAnsi="Times New Roman" w:cs="Times New Roman"/>
          <w:sz w:val="22"/>
          <w:szCs w:val="22"/>
        </w:rPr>
        <w:t>), s a</w:t>
      </w:r>
      <w:r w:rsidRPr="00E70C33">
        <w:rPr>
          <w:rFonts w:ascii="Times New Roman" w:hAnsi="Times New Roman" w:cs="Times New Roman"/>
          <w:sz w:val="22"/>
          <w:szCs w:val="22"/>
        </w:rPr>
        <w:t>.</w:t>
      </w:r>
    </w:p>
  </w:footnote>
  <w:footnote w:id="10">
    <w:p w:rsidR="007E300C" w:rsidRPr="00554BA6" w:rsidRDefault="007E300C" w:rsidP="00554BA6">
      <w:pPr>
        <w:spacing w:after="0" w:line="240" w:lineRule="auto"/>
        <w:jc w:val="both"/>
        <w:rPr>
          <w:rFonts w:ascii="Times New Roman" w:hAnsi="Times New Roman" w:cs="Times New Roman"/>
          <w:lang w:val="en-US"/>
        </w:rPr>
      </w:pPr>
      <w:r w:rsidRPr="00CE4061">
        <w:rPr>
          <w:rStyle w:val="FootnoteReference"/>
          <w:rFonts w:ascii="Times New Roman" w:hAnsi="Times New Roman" w:cs="Times New Roman"/>
        </w:rPr>
        <w:footnoteRef/>
      </w:r>
      <w:r w:rsidRPr="00CE4061">
        <w:rPr>
          <w:rFonts w:ascii="Times New Roman" w:hAnsi="Times New Roman" w:cs="Times New Roman"/>
        </w:rPr>
        <w:t xml:space="preserve"> K</w:t>
      </w:r>
      <w:r>
        <w:rPr>
          <w:rFonts w:ascii="Times New Roman" w:hAnsi="Times New Roman" w:cs="Times New Roman"/>
        </w:rPr>
        <w:t xml:space="preserve">im Etherington, </w:t>
      </w:r>
      <w:r>
        <w:rPr>
          <w:rFonts w:ascii="Times New Roman" w:hAnsi="Times New Roman" w:cs="Times New Roman"/>
          <w:i/>
        </w:rPr>
        <w:t xml:space="preserve">Narrative Approaches to Working with Adult Male Survivors of Childhood Sexual </w:t>
      </w:r>
      <w:r w:rsidRPr="00554BA6">
        <w:rPr>
          <w:rFonts w:ascii="Times New Roman" w:hAnsi="Times New Roman" w:cs="Times New Roman"/>
          <w:i/>
        </w:rPr>
        <w:t>Abuse</w:t>
      </w:r>
      <w:r>
        <w:rPr>
          <w:rFonts w:ascii="Times New Roman" w:hAnsi="Times New Roman" w:cs="Times New Roman"/>
          <w:i/>
        </w:rPr>
        <w:t xml:space="preserve"> </w:t>
      </w:r>
      <w:r w:rsidRPr="00554BA6">
        <w:rPr>
          <w:rFonts w:ascii="Times New Roman" w:hAnsi="Times New Roman" w:cs="Times New Roman"/>
        </w:rPr>
        <w:t>(London:  Jessica Kingsley, 2000).</w:t>
      </w:r>
    </w:p>
  </w:footnote>
  <w:footnote w:id="11">
    <w:p w:rsidR="007E300C" w:rsidRPr="0020597F" w:rsidRDefault="007E300C" w:rsidP="00554BA6">
      <w:pPr>
        <w:pStyle w:val="FootnoteText"/>
        <w:jc w:val="both"/>
        <w:rPr>
          <w:rFonts w:ascii="Times New Roman" w:hAnsi="Times New Roman" w:cs="Times New Roman"/>
          <w:sz w:val="22"/>
          <w:szCs w:val="22"/>
          <w:lang w:val="en-US"/>
        </w:rPr>
      </w:pPr>
      <w:r w:rsidRPr="00554BA6">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Melissa P. Johnston,</w:t>
      </w:r>
      <w:r w:rsidRPr="00554BA6">
        <w:rPr>
          <w:rFonts w:ascii="Times New Roman" w:hAnsi="Times New Roman" w:cs="Times New Roman"/>
          <w:sz w:val="22"/>
          <w:szCs w:val="22"/>
        </w:rPr>
        <w:t xml:space="preserve"> “Secondary Data Analysis: A Method of </w:t>
      </w:r>
      <w:r w:rsidRPr="006C6E6B">
        <w:rPr>
          <w:rFonts w:ascii="Times New Roman" w:hAnsi="Times New Roman" w:cs="Times New Roman"/>
          <w:sz w:val="22"/>
          <w:szCs w:val="22"/>
        </w:rPr>
        <w:t>which the Time Has Come</w:t>
      </w:r>
      <w:r>
        <w:rPr>
          <w:rFonts w:ascii="Times New Roman" w:hAnsi="Times New Roman" w:cs="Times New Roman"/>
          <w:sz w:val="22"/>
          <w:szCs w:val="22"/>
        </w:rPr>
        <w:t>,</w:t>
      </w:r>
      <w:r w:rsidRPr="006C6E6B">
        <w:rPr>
          <w:rFonts w:ascii="Times New Roman" w:hAnsi="Times New Roman" w:cs="Times New Roman"/>
          <w:sz w:val="22"/>
          <w:szCs w:val="22"/>
        </w:rPr>
        <w:t xml:space="preserve">” </w:t>
      </w:r>
      <w:r w:rsidRPr="0020597F">
        <w:rPr>
          <w:rFonts w:ascii="Times New Roman" w:hAnsi="Times New Roman" w:cs="Times New Roman"/>
          <w:i/>
          <w:sz w:val="22"/>
          <w:szCs w:val="22"/>
        </w:rPr>
        <w:t>Qualitative and Quantitative Methods in Libraries</w:t>
      </w:r>
      <w:r w:rsidRPr="0020597F">
        <w:rPr>
          <w:rFonts w:ascii="Times New Roman" w:hAnsi="Times New Roman" w:cs="Times New Roman"/>
          <w:sz w:val="22"/>
          <w:szCs w:val="22"/>
        </w:rPr>
        <w:t xml:space="preserve"> 3 (2014):619-626. </w:t>
      </w:r>
    </w:p>
  </w:footnote>
  <w:footnote w:id="12">
    <w:p w:rsidR="007E300C" w:rsidRPr="0020597F" w:rsidRDefault="007E300C">
      <w:pPr>
        <w:pStyle w:val="FootnoteText"/>
        <w:rPr>
          <w:rFonts w:ascii="Times New Roman" w:hAnsi="Times New Roman" w:cs="Times New Roman"/>
          <w:sz w:val="22"/>
          <w:szCs w:val="22"/>
          <w:lang w:val="en-US"/>
        </w:rPr>
      </w:pPr>
      <w:r w:rsidRPr="0020597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46429">
        <w:rPr>
          <w:rFonts w:ascii="Times New Roman" w:hAnsi="Times New Roman" w:cs="Times New Roman"/>
          <w:sz w:val="22"/>
          <w:szCs w:val="22"/>
        </w:rPr>
        <w:t xml:space="preserve">Jan Assmann, “Inscriptional Violence and the Art of Cursing: </w:t>
      </w:r>
      <w:r>
        <w:rPr>
          <w:rFonts w:ascii="Times New Roman" w:hAnsi="Times New Roman" w:cs="Times New Roman"/>
          <w:sz w:val="22"/>
          <w:szCs w:val="22"/>
        </w:rPr>
        <w:t>A Study of Performative Writing,</w:t>
      </w:r>
      <w:r w:rsidRPr="00746429">
        <w:rPr>
          <w:rFonts w:ascii="Times New Roman" w:hAnsi="Times New Roman" w:cs="Times New Roman"/>
          <w:sz w:val="22"/>
          <w:szCs w:val="22"/>
        </w:rPr>
        <w:t xml:space="preserve">” </w:t>
      </w:r>
      <w:r w:rsidRPr="00746429">
        <w:rPr>
          <w:rFonts w:ascii="Times New Roman" w:hAnsi="Times New Roman" w:cs="Times New Roman"/>
          <w:i/>
          <w:sz w:val="22"/>
          <w:szCs w:val="22"/>
        </w:rPr>
        <w:t>Stanford Literature Review</w:t>
      </w:r>
      <w:r>
        <w:rPr>
          <w:rFonts w:ascii="Times New Roman" w:hAnsi="Times New Roman" w:cs="Times New Roman"/>
          <w:sz w:val="22"/>
          <w:szCs w:val="22"/>
        </w:rPr>
        <w:t xml:space="preserve"> 8 (1992): 53.</w:t>
      </w:r>
    </w:p>
  </w:footnote>
  <w:footnote w:id="13">
    <w:p w:rsidR="007E300C" w:rsidRPr="0020597F" w:rsidRDefault="007E300C">
      <w:pPr>
        <w:pStyle w:val="FootnoteText"/>
        <w:rPr>
          <w:rFonts w:ascii="Times New Roman" w:hAnsi="Times New Roman" w:cs="Times New Roman"/>
          <w:sz w:val="22"/>
          <w:szCs w:val="22"/>
          <w:lang w:val="en-US"/>
        </w:rPr>
      </w:pPr>
      <w:r w:rsidRPr="0020597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46429">
        <w:rPr>
          <w:rFonts w:ascii="Times New Roman" w:hAnsi="Times New Roman" w:cs="Times New Roman"/>
          <w:sz w:val="22"/>
          <w:szCs w:val="22"/>
        </w:rPr>
        <w:t>Assmann, “Inscriptional Violence and the Art of Cursing</w:t>
      </w:r>
      <w:r>
        <w:rPr>
          <w:rFonts w:ascii="Times New Roman" w:hAnsi="Times New Roman" w:cs="Times New Roman"/>
          <w:sz w:val="22"/>
          <w:szCs w:val="22"/>
        </w:rPr>
        <w:t>,”53.</w:t>
      </w:r>
    </w:p>
  </w:footnote>
  <w:footnote w:id="14">
    <w:p w:rsidR="007E300C" w:rsidRPr="0020597F" w:rsidRDefault="007E300C">
      <w:pPr>
        <w:pStyle w:val="FootnoteText"/>
        <w:rPr>
          <w:rFonts w:ascii="Times New Roman" w:hAnsi="Times New Roman" w:cs="Times New Roman"/>
          <w:sz w:val="22"/>
          <w:szCs w:val="22"/>
          <w:lang w:val="en-US"/>
        </w:rPr>
      </w:pPr>
      <w:r w:rsidRPr="0020597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46429">
        <w:rPr>
          <w:rFonts w:ascii="Times New Roman" w:hAnsi="Times New Roman" w:cs="Times New Roman"/>
          <w:sz w:val="22"/>
          <w:szCs w:val="22"/>
        </w:rPr>
        <w:t>Assmann, “Inscriptional Violence and the Art of Cursing</w:t>
      </w:r>
      <w:r>
        <w:rPr>
          <w:rFonts w:ascii="Times New Roman" w:hAnsi="Times New Roman" w:cs="Times New Roman"/>
          <w:sz w:val="22"/>
          <w:szCs w:val="22"/>
        </w:rPr>
        <w:t>,” 53.</w:t>
      </w:r>
    </w:p>
  </w:footnote>
  <w:footnote w:id="15">
    <w:p w:rsidR="007E300C" w:rsidRPr="00535D4B" w:rsidRDefault="007E300C" w:rsidP="00535D4B">
      <w:pPr>
        <w:pStyle w:val="FootnoteText"/>
        <w:jc w:val="both"/>
        <w:rPr>
          <w:rFonts w:ascii="Times New Roman" w:hAnsi="Times New Roman" w:cs="Times New Roman"/>
          <w:sz w:val="22"/>
          <w:szCs w:val="22"/>
          <w:lang w:val="en-US"/>
        </w:rPr>
      </w:pPr>
      <w:r w:rsidRPr="00535D4B">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535D4B">
        <w:rPr>
          <w:rFonts w:ascii="Times New Roman" w:hAnsi="Times New Roman" w:cs="Times New Roman"/>
          <w:sz w:val="22"/>
          <w:szCs w:val="22"/>
          <w:lang w:val="en-US"/>
        </w:rPr>
        <w:t xml:space="preserve">Temba T. Rugwiji, “Appropriating Judean Postexilic Literature in a Postcolonial Discourse: A Case for Zimbabwe,” PhD Thesis (University of South Africa, 2013), </w:t>
      </w:r>
      <w:r>
        <w:rPr>
          <w:rFonts w:ascii="Times New Roman" w:hAnsi="Times New Roman" w:cs="Times New Roman"/>
          <w:sz w:val="22"/>
          <w:szCs w:val="22"/>
          <w:lang w:val="en-US"/>
        </w:rPr>
        <w:t>54.</w:t>
      </w:r>
    </w:p>
  </w:footnote>
  <w:footnote w:id="16">
    <w:p w:rsidR="007E300C" w:rsidRPr="00660D3A" w:rsidRDefault="007E300C">
      <w:pPr>
        <w:pStyle w:val="FootnoteText"/>
        <w:rPr>
          <w:lang w:val="en-US"/>
        </w:rPr>
      </w:pPr>
      <w:r w:rsidRPr="00660D3A">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660D3A">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 55.</w:t>
      </w:r>
    </w:p>
  </w:footnote>
  <w:footnote w:id="17">
    <w:p w:rsidR="007E300C" w:rsidRPr="0013214A" w:rsidRDefault="007E300C" w:rsidP="0013214A">
      <w:pPr>
        <w:pStyle w:val="FootnoteText"/>
        <w:jc w:val="both"/>
        <w:rPr>
          <w:rFonts w:ascii="Times New Roman" w:hAnsi="Times New Roman" w:cs="Times New Roman"/>
          <w:sz w:val="22"/>
          <w:szCs w:val="22"/>
          <w:lang w:val="en-US"/>
        </w:rPr>
      </w:pPr>
      <w:r w:rsidRPr="0013214A">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660D3A">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 55.</w:t>
      </w:r>
    </w:p>
  </w:footnote>
  <w:footnote w:id="18">
    <w:p w:rsidR="007E300C" w:rsidRPr="0013214A" w:rsidRDefault="007E300C" w:rsidP="0013214A">
      <w:pPr>
        <w:pStyle w:val="FootnoteText"/>
        <w:jc w:val="both"/>
        <w:rPr>
          <w:rFonts w:ascii="Times New Roman" w:hAnsi="Times New Roman" w:cs="Times New Roman"/>
          <w:sz w:val="22"/>
          <w:szCs w:val="22"/>
          <w:lang w:val="en-US"/>
        </w:rPr>
      </w:pPr>
      <w:r w:rsidRPr="0013214A">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660D3A">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 55.</w:t>
      </w:r>
    </w:p>
  </w:footnote>
  <w:footnote w:id="19">
    <w:p w:rsidR="007E300C" w:rsidRPr="00A00950" w:rsidRDefault="007E300C" w:rsidP="00A00950">
      <w:pPr>
        <w:pStyle w:val="FootnoteText"/>
        <w:jc w:val="both"/>
        <w:rPr>
          <w:lang w:val="en-US"/>
        </w:rPr>
      </w:pPr>
      <w:r w:rsidRPr="00A0095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Alan </w:t>
      </w:r>
      <w:r>
        <w:rPr>
          <w:rFonts w:ascii="Times New Roman" w:hAnsi="Times New Roman" w:cs="Times New Roman"/>
          <w:sz w:val="22"/>
          <w:szCs w:val="22"/>
          <w:lang w:val="en-US"/>
        </w:rPr>
        <w:t>Lenzi</w:t>
      </w:r>
      <w:r w:rsidRPr="00A00950">
        <w:rPr>
          <w:rFonts w:ascii="Times New Roman" w:hAnsi="Times New Roman" w:cs="Times New Roman"/>
          <w:sz w:val="22"/>
          <w:szCs w:val="22"/>
          <w:lang w:val="en-US"/>
        </w:rPr>
        <w:t xml:space="preserve"> and </w:t>
      </w:r>
      <w:r>
        <w:rPr>
          <w:rFonts w:ascii="Times New Roman" w:hAnsi="Times New Roman" w:cs="Times New Roman"/>
          <w:sz w:val="22"/>
          <w:szCs w:val="22"/>
          <w:lang w:val="en-US"/>
        </w:rPr>
        <w:t>Jonathan Stökl</w:t>
      </w:r>
      <w:r w:rsidRPr="00A00950">
        <w:rPr>
          <w:rFonts w:ascii="Times New Roman" w:hAnsi="Times New Roman" w:cs="Times New Roman"/>
          <w:sz w:val="22"/>
          <w:szCs w:val="22"/>
          <w:lang w:val="en-US"/>
        </w:rPr>
        <w:t xml:space="preserve">, </w:t>
      </w:r>
      <w:r w:rsidRPr="00A00950">
        <w:rPr>
          <w:rFonts w:ascii="Times New Roman" w:hAnsi="Times New Roman" w:cs="Times New Roman"/>
          <w:i/>
          <w:sz w:val="22"/>
          <w:szCs w:val="22"/>
          <w:lang w:val="en-US"/>
        </w:rPr>
        <w:t>Divination, Politics &amp; Ancient Near Eastern Empires</w:t>
      </w:r>
      <w:r>
        <w:rPr>
          <w:rFonts w:ascii="Times New Roman" w:hAnsi="Times New Roman" w:cs="Times New Roman"/>
          <w:sz w:val="22"/>
          <w:szCs w:val="22"/>
          <w:lang w:val="en-US"/>
        </w:rPr>
        <w:t xml:space="preserve"> (</w:t>
      </w:r>
      <w:r w:rsidRPr="00A00950">
        <w:rPr>
          <w:rFonts w:ascii="Times New Roman" w:hAnsi="Times New Roman" w:cs="Times New Roman"/>
          <w:sz w:val="22"/>
          <w:szCs w:val="22"/>
          <w:lang w:val="en-US"/>
        </w:rPr>
        <w:t>Atlanta: Society for Biblical Literature, 2014</w:t>
      </w:r>
      <w:r>
        <w:rPr>
          <w:rFonts w:ascii="Times New Roman" w:hAnsi="Times New Roman" w:cs="Times New Roman"/>
          <w:sz w:val="22"/>
          <w:szCs w:val="22"/>
          <w:lang w:val="en-US"/>
        </w:rPr>
        <w:t>), 61</w:t>
      </w:r>
      <w:r w:rsidRPr="00A00950">
        <w:rPr>
          <w:rFonts w:ascii="Times New Roman" w:hAnsi="Times New Roman" w:cs="Times New Roman"/>
          <w:sz w:val="22"/>
          <w:szCs w:val="22"/>
          <w:lang w:val="en-US"/>
        </w:rPr>
        <w:t>.</w:t>
      </w:r>
    </w:p>
  </w:footnote>
  <w:footnote w:id="20">
    <w:p w:rsidR="007E300C" w:rsidRPr="003F29DD" w:rsidRDefault="007E300C" w:rsidP="003F29DD">
      <w:pPr>
        <w:pStyle w:val="FootnoteText"/>
        <w:jc w:val="both"/>
        <w:rPr>
          <w:rFonts w:ascii="Times New Roman" w:hAnsi="Times New Roman" w:cs="Times New Roman"/>
          <w:sz w:val="22"/>
          <w:szCs w:val="22"/>
          <w:lang w:val="en-US"/>
        </w:rPr>
      </w:pPr>
      <w:r w:rsidRPr="003F29DD">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3F29DD">
        <w:rPr>
          <w:rFonts w:ascii="Times New Roman" w:hAnsi="Times New Roman" w:cs="Times New Roman"/>
          <w:sz w:val="22"/>
          <w:szCs w:val="22"/>
          <w:lang w:val="en-US"/>
        </w:rPr>
        <w:t xml:space="preserve">Lenzi and Stökl, </w:t>
      </w:r>
      <w:r w:rsidRPr="003F29DD">
        <w:rPr>
          <w:rFonts w:ascii="Times New Roman" w:hAnsi="Times New Roman" w:cs="Times New Roman"/>
          <w:i/>
          <w:sz w:val="22"/>
          <w:szCs w:val="22"/>
          <w:lang w:val="en-US"/>
        </w:rPr>
        <w:t>Divination, Politics &amp; Ancient Near Eastern Empires</w:t>
      </w:r>
      <w:r w:rsidRPr="003F29DD">
        <w:rPr>
          <w:rFonts w:ascii="Times New Roman" w:hAnsi="Times New Roman" w:cs="Times New Roman"/>
          <w:sz w:val="22"/>
          <w:szCs w:val="22"/>
          <w:lang w:val="en-US"/>
        </w:rPr>
        <w:t>, 61.</w:t>
      </w:r>
    </w:p>
  </w:footnote>
  <w:footnote w:id="21">
    <w:p w:rsidR="007E300C" w:rsidRPr="003F29DD" w:rsidRDefault="007E300C" w:rsidP="003F29DD">
      <w:pPr>
        <w:pStyle w:val="FootnoteText"/>
        <w:jc w:val="both"/>
        <w:rPr>
          <w:rFonts w:ascii="Times New Roman" w:hAnsi="Times New Roman" w:cs="Times New Roman"/>
          <w:sz w:val="22"/>
          <w:szCs w:val="22"/>
          <w:lang w:val="en-US"/>
        </w:rPr>
      </w:pPr>
      <w:r w:rsidRPr="003F29DD">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3F29DD">
        <w:rPr>
          <w:rFonts w:ascii="Times New Roman" w:hAnsi="Times New Roman" w:cs="Times New Roman"/>
          <w:sz w:val="22"/>
          <w:szCs w:val="22"/>
          <w:lang w:val="en-US"/>
        </w:rPr>
        <w:t xml:space="preserve">A similar notion is also depicted in the biblical text about the Babylonian captivity of the Judeans. See </w:t>
      </w:r>
      <w:r>
        <w:rPr>
          <w:rFonts w:ascii="Times New Roman" w:hAnsi="Times New Roman" w:cs="Times New Roman"/>
          <w:sz w:val="22"/>
          <w:szCs w:val="22"/>
          <w:lang w:val="en-US"/>
        </w:rPr>
        <w:t xml:space="preserve">for example, </w:t>
      </w:r>
      <w:r w:rsidRPr="003F29DD">
        <w:rPr>
          <w:rFonts w:ascii="Times New Roman" w:hAnsi="Times New Roman" w:cs="Times New Roman"/>
          <w:sz w:val="22"/>
          <w:szCs w:val="22"/>
          <w:lang w:val="en-US"/>
        </w:rPr>
        <w:t>Ezra 9:6.</w:t>
      </w:r>
    </w:p>
  </w:footnote>
  <w:footnote w:id="22">
    <w:p w:rsidR="007E300C" w:rsidRPr="00E93DBF" w:rsidRDefault="007E300C" w:rsidP="003550FE">
      <w:pPr>
        <w:autoSpaceDE w:val="0"/>
        <w:autoSpaceDN w:val="0"/>
        <w:adjustRightInd w:val="0"/>
        <w:spacing w:after="0" w:line="240" w:lineRule="auto"/>
        <w:jc w:val="both"/>
        <w:rPr>
          <w:rFonts w:ascii="Times New Roman" w:hAnsi="Times New Roman" w:cs="Times New Roman"/>
          <w:color w:val="000000"/>
        </w:rPr>
      </w:pPr>
      <w:r w:rsidRPr="0013214A">
        <w:rPr>
          <w:rStyle w:val="FootnoteReference"/>
          <w:rFonts w:ascii="Times New Roman" w:hAnsi="Times New Roman" w:cs="Times New Roman"/>
        </w:rPr>
        <w:footnoteRef/>
      </w:r>
      <w:r>
        <w:rPr>
          <w:rFonts w:ascii="Times New Roman" w:hAnsi="Times New Roman" w:cs="Times New Roman"/>
        </w:rPr>
        <w:t xml:space="preserve"> </w:t>
      </w:r>
      <w:r w:rsidRPr="00E93DBF">
        <w:rPr>
          <w:rFonts w:ascii="Times New Roman" w:hAnsi="Times New Roman" w:cs="Times New Roman"/>
        </w:rPr>
        <w:t xml:space="preserve">Izak </w:t>
      </w:r>
      <w:r w:rsidRPr="00E93DBF">
        <w:rPr>
          <w:rFonts w:ascii="Times New Roman" w:hAnsi="Times New Roman" w:cs="Times New Roman"/>
          <w:color w:val="000000"/>
        </w:rPr>
        <w:t xml:space="preserve">Spangenberg, “The Job and the </w:t>
      </w:r>
      <w:r>
        <w:rPr>
          <w:rFonts w:ascii="Times New Roman" w:hAnsi="Times New Roman" w:cs="Times New Roman"/>
          <w:color w:val="000000"/>
        </w:rPr>
        <w:t>P</w:t>
      </w:r>
      <w:r w:rsidRPr="00E93DBF">
        <w:rPr>
          <w:rFonts w:ascii="Times New Roman" w:hAnsi="Times New Roman" w:cs="Times New Roman"/>
          <w:color w:val="000000"/>
        </w:rPr>
        <w:t>owerless God.”</w:t>
      </w:r>
      <w:r>
        <w:rPr>
          <w:rFonts w:ascii="Times New Roman" w:hAnsi="Times New Roman" w:cs="Times New Roman"/>
          <w:color w:val="000000"/>
        </w:rPr>
        <w:t xml:space="preserve"> </w:t>
      </w:r>
      <w:r w:rsidRPr="00E93DBF">
        <w:rPr>
          <w:rFonts w:ascii="Times New Roman" w:hAnsi="Times New Roman" w:cs="Times New Roman"/>
          <w:color w:val="000000"/>
        </w:rPr>
        <w:t>In Willie Wessels and Eben H. Scheffler (eds),</w:t>
      </w:r>
      <w:r w:rsidRPr="00E93DBF">
        <w:rPr>
          <w:rFonts w:ascii="Times New Roman" w:hAnsi="Times New Roman" w:cs="Times New Roman"/>
          <w:i/>
          <w:color w:val="000000"/>
        </w:rPr>
        <w:t xml:space="preserve"> Old</w:t>
      </w:r>
      <w:r>
        <w:rPr>
          <w:rFonts w:ascii="Times New Roman" w:hAnsi="Times New Roman" w:cs="Times New Roman"/>
          <w:i/>
          <w:color w:val="000000"/>
        </w:rPr>
        <w:t xml:space="preserve"> </w:t>
      </w:r>
      <w:r>
        <w:rPr>
          <w:rFonts w:ascii="Times New Roman" w:hAnsi="Times New Roman" w:cs="Times New Roman"/>
          <w:i/>
          <w:iCs/>
          <w:color w:val="000000"/>
        </w:rPr>
        <w:t>Testament Science and R</w:t>
      </w:r>
      <w:r w:rsidRPr="00E93DBF">
        <w:rPr>
          <w:rFonts w:ascii="Times New Roman" w:hAnsi="Times New Roman" w:cs="Times New Roman"/>
          <w:i/>
          <w:iCs/>
          <w:color w:val="000000"/>
        </w:rPr>
        <w:t>eality</w:t>
      </w:r>
      <w:r>
        <w:rPr>
          <w:rFonts w:ascii="Times New Roman" w:hAnsi="Times New Roman" w:cs="Times New Roman"/>
          <w:i/>
          <w:iCs/>
          <w:color w:val="000000"/>
        </w:rPr>
        <w:t xml:space="preserve"> </w:t>
      </w:r>
      <w:r w:rsidRPr="00E93DBF">
        <w:rPr>
          <w:rFonts w:ascii="Times New Roman" w:hAnsi="Times New Roman" w:cs="Times New Roman"/>
          <w:color w:val="000000"/>
        </w:rPr>
        <w:t>(Pretoria: Verba Vitae, 1992), 305.</w:t>
      </w:r>
    </w:p>
    <w:p w:rsidR="007E300C" w:rsidRPr="0013214A" w:rsidRDefault="007E300C" w:rsidP="003550FE">
      <w:pPr>
        <w:pStyle w:val="FootnoteText"/>
        <w:jc w:val="both"/>
        <w:rPr>
          <w:rFonts w:ascii="Times New Roman" w:hAnsi="Times New Roman" w:cs="Times New Roman"/>
          <w:sz w:val="22"/>
          <w:szCs w:val="22"/>
          <w:lang w:val="en-US"/>
        </w:rPr>
      </w:pPr>
      <w:r w:rsidRPr="00E93DBF">
        <w:rPr>
          <w:rFonts w:ascii="Times New Roman" w:hAnsi="Times New Roman" w:cs="Times New Roman"/>
          <w:sz w:val="22"/>
          <w:szCs w:val="22"/>
          <w:lang w:val="en-US"/>
        </w:rPr>
        <w:t>Ru</w:t>
      </w:r>
      <w:r w:rsidRPr="00660D3A">
        <w:rPr>
          <w:rFonts w:ascii="Times New Roman" w:hAnsi="Times New Roman" w:cs="Times New Roman"/>
          <w:sz w:val="22"/>
          <w:szCs w:val="22"/>
          <w:lang w:val="en-US"/>
        </w:rPr>
        <w:t>gwiji, “Appropriating Judean Postexilic Literature in a Postcolonial Discourse</w:t>
      </w:r>
      <w:r>
        <w:rPr>
          <w:rFonts w:ascii="Times New Roman" w:hAnsi="Times New Roman" w:cs="Times New Roman"/>
          <w:sz w:val="22"/>
          <w:szCs w:val="22"/>
          <w:lang w:val="en-US"/>
        </w:rPr>
        <w:t>,” 55.</w:t>
      </w:r>
    </w:p>
  </w:footnote>
  <w:footnote w:id="23">
    <w:p w:rsidR="007E300C" w:rsidRPr="00F63C52" w:rsidRDefault="007E300C" w:rsidP="003550FE">
      <w:pPr>
        <w:spacing w:after="0" w:line="240" w:lineRule="auto"/>
        <w:jc w:val="both"/>
        <w:rPr>
          <w:rFonts w:ascii="Times New Roman" w:hAnsi="Times New Roman" w:cs="Times New Roman"/>
          <w:lang w:val="en-US"/>
        </w:rPr>
      </w:pPr>
      <w:r w:rsidRPr="0020597F">
        <w:rPr>
          <w:rStyle w:val="FootnoteReference"/>
          <w:rFonts w:ascii="Times New Roman" w:hAnsi="Times New Roman" w:cs="Times New Roman"/>
        </w:rPr>
        <w:footnoteRef/>
      </w:r>
      <w:r>
        <w:rPr>
          <w:rFonts w:ascii="Times New Roman" w:hAnsi="Times New Roman" w:cs="Times New Roman"/>
          <w:lang w:val="en-US"/>
        </w:rPr>
        <w:t xml:space="preserve"> </w:t>
      </w:r>
      <w:r w:rsidRPr="0020597F">
        <w:rPr>
          <w:rFonts w:ascii="Times New Roman" w:hAnsi="Times New Roman" w:cs="Times New Roman"/>
          <w:lang w:val="en-US"/>
        </w:rPr>
        <w:t xml:space="preserve">See R.J. </w:t>
      </w:r>
      <w:r w:rsidRPr="0020597F">
        <w:rPr>
          <w:rFonts w:ascii="Times New Roman" w:eastAsiaTheme="minorEastAsia" w:hAnsi="Times New Roman" w:cs="Times New Roman"/>
          <w:lang w:eastAsia="en-ZA"/>
        </w:rPr>
        <w:t xml:space="preserve">Berry, “Adam or Adamah?” </w:t>
      </w:r>
      <w:r w:rsidRPr="0020597F">
        <w:rPr>
          <w:rFonts w:ascii="Times New Roman" w:eastAsiaTheme="minorEastAsia" w:hAnsi="Times New Roman" w:cs="Times New Roman"/>
          <w:i/>
          <w:lang w:eastAsia="en-ZA"/>
        </w:rPr>
        <w:t>Science and Christian Belief</w:t>
      </w:r>
      <w:r w:rsidRPr="0020597F">
        <w:rPr>
          <w:rFonts w:ascii="Times New Roman" w:eastAsiaTheme="minorEastAsia" w:hAnsi="Times New Roman" w:cs="Times New Roman"/>
          <w:lang w:eastAsia="en-ZA"/>
        </w:rPr>
        <w:t xml:space="preserve"> 23 (2011):23-48; Menachem </w:t>
      </w:r>
      <w:r w:rsidRPr="00554BA6">
        <w:rPr>
          <w:rFonts w:ascii="Times New Roman" w:hAnsi="Times New Roman" w:cs="Times New Roman"/>
        </w:rPr>
        <w:t>Krakowski</w:t>
      </w:r>
      <w:r>
        <w:rPr>
          <w:rFonts w:ascii="Times New Roman" w:hAnsi="Times New Roman" w:cs="Times New Roman"/>
        </w:rPr>
        <w:t>,</w:t>
      </w:r>
      <w:r w:rsidRPr="00C477E1">
        <w:rPr>
          <w:rFonts w:ascii="Times New Roman" w:hAnsi="Times New Roman" w:cs="Times New Roman"/>
        </w:rPr>
        <w:t xml:space="preserve"> “Reclaiming the self: Adam</w:t>
      </w:r>
      <w:r>
        <w:rPr>
          <w:rFonts w:ascii="Times New Roman" w:hAnsi="Times New Roman" w:cs="Times New Roman"/>
        </w:rPr>
        <w:t>’</w:t>
      </w:r>
      <w:r w:rsidRPr="00C477E1">
        <w:rPr>
          <w:rFonts w:ascii="Times New Roman" w:hAnsi="Times New Roman" w:cs="Times New Roman"/>
        </w:rPr>
        <w:t>s sin and the human psyche</w:t>
      </w:r>
      <w:r>
        <w:rPr>
          <w:rFonts w:ascii="Times New Roman" w:hAnsi="Times New Roman" w:cs="Times New Roman"/>
        </w:rPr>
        <w:t>,</w:t>
      </w:r>
      <w:r w:rsidRPr="00C477E1">
        <w:rPr>
          <w:rFonts w:ascii="Times New Roman" w:hAnsi="Times New Roman" w:cs="Times New Roman"/>
        </w:rPr>
        <w:t xml:space="preserve">” </w:t>
      </w:r>
      <w:r w:rsidRPr="00C477E1">
        <w:rPr>
          <w:rFonts w:ascii="Times New Roman" w:hAnsi="Times New Roman" w:cs="Times New Roman"/>
          <w:i/>
        </w:rPr>
        <w:t xml:space="preserve">Hakirah: Flatbush Journal of Jewish Law </w:t>
      </w:r>
      <w:r w:rsidRPr="00F63C52">
        <w:rPr>
          <w:rFonts w:ascii="Times New Roman" w:hAnsi="Times New Roman" w:cs="Times New Roman"/>
          <w:i/>
        </w:rPr>
        <w:t xml:space="preserve">and Though </w:t>
      </w:r>
      <w:r w:rsidRPr="00F63C52">
        <w:rPr>
          <w:rFonts w:ascii="Times New Roman" w:hAnsi="Times New Roman" w:cs="Times New Roman"/>
        </w:rPr>
        <w:t>5 (2007):151-170.</w:t>
      </w:r>
    </w:p>
  </w:footnote>
  <w:footnote w:id="24">
    <w:p w:rsidR="007E300C" w:rsidRPr="00F63C52" w:rsidRDefault="007E300C">
      <w:pPr>
        <w:pStyle w:val="FootnoteText"/>
        <w:rPr>
          <w:rFonts w:ascii="Times New Roman" w:hAnsi="Times New Roman" w:cs="Times New Roman"/>
          <w:sz w:val="22"/>
          <w:szCs w:val="22"/>
          <w:lang w:val="en-US"/>
        </w:rPr>
      </w:pPr>
      <w:r w:rsidRPr="00F63C5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Mitchell Chase, “God’s Judgments on His Blessing: How Genesis 1:28 Informs the Punishments of Adam and Eve,” </w:t>
      </w:r>
      <w:r w:rsidRPr="002D3038">
        <w:rPr>
          <w:rFonts w:ascii="Times New Roman" w:hAnsi="Times New Roman" w:cs="Times New Roman"/>
          <w:i/>
          <w:sz w:val="22"/>
          <w:szCs w:val="22"/>
        </w:rPr>
        <w:t>JBMW</w:t>
      </w:r>
      <w:r>
        <w:rPr>
          <w:rFonts w:ascii="Times New Roman" w:hAnsi="Times New Roman" w:cs="Times New Roman"/>
          <w:sz w:val="22"/>
          <w:szCs w:val="22"/>
        </w:rPr>
        <w:t xml:space="preserve"> (2013):16-21.</w:t>
      </w:r>
    </w:p>
  </w:footnote>
  <w:footnote w:id="25">
    <w:p w:rsidR="007E300C" w:rsidRPr="00746429" w:rsidRDefault="007E300C" w:rsidP="00972382">
      <w:pPr>
        <w:pStyle w:val="FootnoteText"/>
        <w:jc w:val="both"/>
        <w:rPr>
          <w:rFonts w:ascii="Times New Roman" w:hAnsi="Times New Roman" w:cs="Times New Roman"/>
          <w:sz w:val="22"/>
          <w:szCs w:val="22"/>
          <w:lang w:val="en-US"/>
        </w:rPr>
      </w:pPr>
      <w:r w:rsidRPr="00746429">
        <w:rPr>
          <w:rStyle w:val="FootnoteReference"/>
          <w:rFonts w:ascii="Times New Roman" w:hAnsi="Times New Roman" w:cs="Times New Roman"/>
          <w:sz w:val="22"/>
          <w:szCs w:val="22"/>
        </w:rPr>
        <w:footnoteRef/>
      </w:r>
      <w:r w:rsidRPr="00746429">
        <w:rPr>
          <w:rFonts w:ascii="Times New Roman" w:hAnsi="Times New Roman" w:cs="Times New Roman"/>
          <w:sz w:val="22"/>
          <w:szCs w:val="22"/>
        </w:rPr>
        <w:t xml:space="preserve"> Assmann, “Inscriptional Violence and the Art of Cursing</w:t>
      </w:r>
      <w:r>
        <w:rPr>
          <w:rFonts w:ascii="Times New Roman" w:hAnsi="Times New Roman" w:cs="Times New Roman"/>
          <w:sz w:val="22"/>
          <w:szCs w:val="22"/>
        </w:rPr>
        <w:t>,” 43-65.</w:t>
      </w:r>
    </w:p>
  </w:footnote>
  <w:footnote w:id="26">
    <w:p w:rsidR="007E300C" w:rsidRPr="00A114E0" w:rsidRDefault="007E300C" w:rsidP="00A114E0">
      <w:pPr>
        <w:pStyle w:val="FootnoteText"/>
        <w:jc w:val="both"/>
        <w:rPr>
          <w:rFonts w:ascii="Times New Roman" w:hAnsi="Times New Roman" w:cs="Times New Roman"/>
          <w:sz w:val="22"/>
          <w:szCs w:val="22"/>
          <w:lang w:val="en-US"/>
        </w:rPr>
      </w:pPr>
      <w:r w:rsidRPr="00A114E0">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A114E0">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w:t>
      </w:r>
      <w:r w:rsidRPr="00A114E0">
        <w:rPr>
          <w:rFonts w:ascii="Times New Roman" w:hAnsi="Times New Roman" w:cs="Times New Roman"/>
          <w:sz w:val="22"/>
          <w:szCs w:val="22"/>
          <w:lang w:val="en-US"/>
        </w:rPr>
        <w:t>” 55.</w:t>
      </w:r>
    </w:p>
  </w:footnote>
  <w:footnote w:id="27">
    <w:p w:rsidR="007E300C" w:rsidRPr="008C17B9" w:rsidRDefault="007E300C" w:rsidP="00961E31">
      <w:pPr>
        <w:tabs>
          <w:tab w:val="left" w:pos="3090"/>
        </w:tabs>
        <w:spacing w:after="0" w:line="240" w:lineRule="auto"/>
        <w:contextualSpacing/>
        <w:jc w:val="both"/>
        <w:rPr>
          <w:rFonts w:ascii="Times New Roman" w:hAnsi="Times New Roman" w:cs="Times New Roman"/>
          <w:lang w:val="en-US"/>
        </w:rPr>
      </w:pPr>
      <w:r w:rsidRPr="008C17B9">
        <w:rPr>
          <w:rStyle w:val="FootnoteReference"/>
          <w:rFonts w:ascii="Times New Roman" w:hAnsi="Times New Roman" w:cs="Times New Roman"/>
        </w:rPr>
        <w:footnoteRef/>
      </w:r>
      <w:r>
        <w:rPr>
          <w:rFonts w:ascii="Times New Roman" w:hAnsi="Times New Roman" w:cs="Times New Roman"/>
        </w:rPr>
        <w:t xml:space="preserve"> Nahum M. Waldman, “Parents Have Eaten Sour G</w:t>
      </w:r>
      <w:r w:rsidRPr="008C17B9">
        <w:rPr>
          <w:rFonts w:ascii="Times New Roman" w:hAnsi="Times New Roman" w:cs="Times New Roman"/>
        </w:rPr>
        <w:t>rapes</w:t>
      </w:r>
      <w:r>
        <w:rPr>
          <w:rFonts w:ascii="Times New Roman" w:hAnsi="Times New Roman" w:cs="Times New Roman"/>
        </w:rPr>
        <w:t xml:space="preserve">,” </w:t>
      </w:r>
      <w:r w:rsidRPr="008C17B9">
        <w:rPr>
          <w:rFonts w:ascii="Times New Roman" w:hAnsi="Times New Roman" w:cs="Times New Roman"/>
          <w:i/>
        </w:rPr>
        <w:t xml:space="preserve">The Jewish Bible Quarterly </w:t>
      </w:r>
      <w:r>
        <w:rPr>
          <w:rFonts w:ascii="Times New Roman" w:hAnsi="Times New Roman" w:cs="Times New Roman"/>
        </w:rPr>
        <w:t>1/</w:t>
      </w:r>
      <w:r w:rsidRPr="008C17B9">
        <w:rPr>
          <w:rFonts w:ascii="Times New Roman" w:hAnsi="Times New Roman" w:cs="Times New Roman"/>
        </w:rPr>
        <w:t>69</w:t>
      </w:r>
      <w:r>
        <w:rPr>
          <w:rFonts w:ascii="Times New Roman" w:hAnsi="Times New Roman" w:cs="Times New Roman"/>
        </w:rPr>
        <w:t xml:space="preserve"> (1989</w:t>
      </w:r>
      <w:r w:rsidRPr="008C17B9">
        <w:rPr>
          <w:rFonts w:ascii="Times New Roman" w:hAnsi="Times New Roman" w:cs="Times New Roman"/>
        </w:rPr>
        <w:t>):1-5.</w:t>
      </w:r>
    </w:p>
  </w:footnote>
  <w:footnote w:id="28">
    <w:p w:rsidR="007E300C" w:rsidRPr="008F5A62" w:rsidRDefault="007E300C">
      <w:pPr>
        <w:pStyle w:val="FootnoteText"/>
        <w:rPr>
          <w:rFonts w:ascii="Times New Roman" w:hAnsi="Times New Roman" w:cs="Times New Roman"/>
          <w:sz w:val="22"/>
          <w:szCs w:val="22"/>
          <w:lang w:val="en-US"/>
        </w:rPr>
      </w:pPr>
      <w:r w:rsidRPr="008F5A62">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8F5A62">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w:t>
      </w:r>
      <w:r w:rsidRPr="008F5A62">
        <w:rPr>
          <w:rFonts w:ascii="Times New Roman" w:hAnsi="Times New Roman" w:cs="Times New Roman"/>
          <w:sz w:val="22"/>
          <w:szCs w:val="22"/>
          <w:lang w:val="en-US"/>
        </w:rPr>
        <w:t>” 55.</w:t>
      </w:r>
    </w:p>
  </w:footnote>
  <w:footnote w:id="29">
    <w:p w:rsidR="007E300C" w:rsidRPr="002C6910" w:rsidRDefault="007E300C" w:rsidP="002C6910">
      <w:pPr>
        <w:pStyle w:val="FootnoteText"/>
        <w:jc w:val="both"/>
        <w:rPr>
          <w:rFonts w:ascii="Times New Roman" w:hAnsi="Times New Roman" w:cs="Times New Roman"/>
          <w:sz w:val="22"/>
          <w:szCs w:val="22"/>
          <w:lang w:val="en-US"/>
        </w:rPr>
      </w:pPr>
      <w:r w:rsidRPr="002C6910">
        <w:rPr>
          <w:rStyle w:val="FootnoteReference"/>
          <w:rFonts w:ascii="Times New Roman" w:hAnsi="Times New Roman" w:cs="Times New Roman"/>
          <w:sz w:val="22"/>
          <w:szCs w:val="22"/>
        </w:rPr>
        <w:footnoteRef/>
      </w:r>
      <w:r w:rsidRPr="002C6910">
        <w:rPr>
          <w:rFonts w:ascii="Times New Roman" w:hAnsi="Times New Roman" w:cs="Times New Roman"/>
          <w:sz w:val="22"/>
          <w:szCs w:val="22"/>
          <w:lang w:val="en-US"/>
        </w:rPr>
        <w:t xml:space="preserve"> Rugwiji, “Appropriating Judean Postexilic Literature in a Postcolonial Discourse,” 55.</w:t>
      </w:r>
    </w:p>
  </w:footnote>
  <w:footnote w:id="30">
    <w:p w:rsidR="007E300C" w:rsidRPr="00CA0BF3" w:rsidRDefault="007E300C" w:rsidP="00624B28">
      <w:pPr>
        <w:widowControl w:val="0"/>
        <w:autoSpaceDE w:val="0"/>
        <w:autoSpaceDN w:val="0"/>
        <w:adjustRightInd w:val="0"/>
        <w:spacing w:after="0" w:line="240" w:lineRule="auto"/>
        <w:jc w:val="both"/>
        <w:rPr>
          <w:lang w:val="en-US"/>
        </w:rPr>
      </w:pPr>
      <w:r w:rsidRPr="00C477E1">
        <w:rPr>
          <w:rStyle w:val="FootnoteReference"/>
          <w:rFonts w:ascii="Times New Roman" w:hAnsi="Times New Roman" w:cs="Times New Roman"/>
        </w:rPr>
        <w:footnoteRef/>
      </w:r>
      <w:r w:rsidRPr="00C477E1">
        <w:rPr>
          <w:rFonts w:ascii="Times New Roman" w:hAnsi="Times New Roman" w:cs="Times New Roman"/>
        </w:rPr>
        <w:t xml:space="preserve"> M</w:t>
      </w:r>
      <w:r>
        <w:rPr>
          <w:rFonts w:ascii="Times New Roman" w:hAnsi="Times New Roman" w:cs="Times New Roman"/>
        </w:rPr>
        <w:t xml:space="preserve">artin </w:t>
      </w:r>
      <w:r>
        <w:rPr>
          <w:rFonts w:ascii="Times New Roman" w:eastAsiaTheme="minorEastAsia" w:hAnsi="Times New Roman" w:cs="Times New Roman"/>
          <w:lang w:eastAsia="en-ZA"/>
        </w:rPr>
        <w:t xml:space="preserve">Hengel, </w:t>
      </w:r>
      <w:r>
        <w:rPr>
          <w:rFonts w:ascii="Times New Roman" w:eastAsiaTheme="minorEastAsia" w:hAnsi="Times New Roman" w:cs="Times New Roman"/>
          <w:i/>
          <w:lang w:eastAsia="en-ZA"/>
        </w:rPr>
        <w:t>Crucifixion: In the Ancient World and the Folly of the M</w:t>
      </w:r>
      <w:r w:rsidRPr="00C477E1">
        <w:rPr>
          <w:rFonts w:ascii="Times New Roman" w:eastAsiaTheme="minorEastAsia" w:hAnsi="Times New Roman" w:cs="Times New Roman"/>
          <w:i/>
          <w:lang w:eastAsia="en-ZA"/>
        </w:rPr>
        <w:t>essage of the Cross</w:t>
      </w:r>
      <w:r>
        <w:rPr>
          <w:rFonts w:ascii="Times New Roman" w:eastAsiaTheme="minorEastAsia" w:hAnsi="Times New Roman" w:cs="Times New Roman"/>
          <w:i/>
          <w:lang w:eastAsia="en-ZA"/>
        </w:rPr>
        <w:t xml:space="preserve"> </w:t>
      </w:r>
      <w:r>
        <w:rPr>
          <w:rFonts w:ascii="Times New Roman" w:eastAsiaTheme="minorEastAsia" w:hAnsi="Times New Roman" w:cs="Times New Roman"/>
          <w:lang w:eastAsia="en-ZA"/>
        </w:rPr>
        <w:t>(</w:t>
      </w:r>
      <w:r w:rsidRPr="00CA0BF3">
        <w:rPr>
          <w:rFonts w:ascii="Times New Roman" w:eastAsiaTheme="minorEastAsia" w:hAnsi="Times New Roman" w:cs="Times New Roman"/>
          <w:lang w:eastAsia="en-ZA"/>
        </w:rPr>
        <w:t>London: SCM</w:t>
      </w:r>
      <w:r>
        <w:rPr>
          <w:rFonts w:ascii="Times New Roman" w:eastAsiaTheme="minorEastAsia" w:hAnsi="Times New Roman" w:cs="Times New Roman"/>
          <w:lang w:eastAsia="en-ZA"/>
        </w:rPr>
        <w:t>, 1977)</w:t>
      </w:r>
      <w:r w:rsidRPr="00CA0BF3">
        <w:rPr>
          <w:rFonts w:ascii="Times New Roman" w:eastAsiaTheme="minorEastAsia" w:hAnsi="Times New Roman" w:cs="Times New Roman"/>
          <w:lang w:eastAsia="en-ZA"/>
        </w:rPr>
        <w:t xml:space="preserve">; </w:t>
      </w:r>
      <w:r>
        <w:rPr>
          <w:rFonts w:ascii="Times New Roman" w:eastAsiaTheme="minorEastAsia" w:hAnsi="Times New Roman" w:cs="Times New Roman"/>
          <w:lang w:eastAsia="en-ZA"/>
        </w:rPr>
        <w:t>Morna D. Hooker, “</w:t>
      </w:r>
      <w:r w:rsidRPr="00CA0BF3">
        <w:rPr>
          <w:rFonts w:ascii="Times New Roman" w:eastAsiaTheme="minorEastAsia" w:hAnsi="Times New Roman" w:cs="Times New Roman"/>
          <w:lang w:eastAsia="en-ZA"/>
        </w:rPr>
        <w:t>Interchange in Christ</w:t>
      </w:r>
      <w:r>
        <w:rPr>
          <w:rFonts w:ascii="Times New Roman" w:eastAsiaTheme="minorEastAsia" w:hAnsi="Times New Roman" w:cs="Times New Roman"/>
          <w:lang w:eastAsia="en-ZA"/>
        </w:rPr>
        <w:t>,”</w:t>
      </w:r>
      <w:r w:rsidRPr="00CA0BF3">
        <w:rPr>
          <w:rFonts w:ascii="Times New Roman" w:eastAsiaTheme="minorEastAsia" w:hAnsi="Times New Roman" w:cs="Times New Roman"/>
          <w:i/>
          <w:lang w:eastAsia="en-ZA"/>
        </w:rPr>
        <w:t xml:space="preserve"> JTS</w:t>
      </w:r>
      <w:r>
        <w:rPr>
          <w:rFonts w:ascii="Times New Roman" w:eastAsiaTheme="minorEastAsia" w:hAnsi="Times New Roman" w:cs="Times New Roman"/>
          <w:lang w:eastAsia="en-ZA"/>
        </w:rPr>
        <w:t xml:space="preserve"> n.s. </w:t>
      </w:r>
      <w:r w:rsidRPr="00CA0BF3">
        <w:rPr>
          <w:rFonts w:ascii="Times New Roman" w:eastAsiaTheme="minorEastAsia" w:hAnsi="Times New Roman" w:cs="Times New Roman"/>
          <w:lang w:eastAsia="en-ZA"/>
        </w:rPr>
        <w:t>22</w:t>
      </w:r>
      <w:r>
        <w:rPr>
          <w:rFonts w:ascii="Times New Roman" w:eastAsiaTheme="minorEastAsia" w:hAnsi="Times New Roman" w:cs="Times New Roman"/>
          <w:lang w:eastAsia="en-ZA"/>
        </w:rPr>
        <w:t xml:space="preserve"> (1971</w:t>
      </w:r>
      <w:r w:rsidRPr="00CA0BF3">
        <w:rPr>
          <w:rFonts w:ascii="Times New Roman" w:eastAsiaTheme="minorEastAsia" w:hAnsi="Times New Roman" w:cs="Times New Roman"/>
          <w:lang w:eastAsia="en-ZA"/>
        </w:rPr>
        <w:t>):349-361.</w:t>
      </w:r>
    </w:p>
  </w:footnote>
  <w:footnote w:id="31">
    <w:p w:rsidR="007E300C" w:rsidRPr="00910097" w:rsidRDefault="007E300C" w:rsidP="00270D18">
      <w:pPr>
        <w:pStyle w:val="FootnoteText"/>
        <w:jc w:val="both"/>
        <w:rPr>
          <w:rFonts w:ascii="Times New Roman" w:hAnsi="Times New Roman" w:cs="Times New Roman"/>
          <w:sz w:val="22"/>
          <w:szCs w:val="22"/>
          <w:lang w:val="en-US"/>
        </w:rPr>
      </w:pPr>
      <w:r w:rsidRPr="00A114E0">
        <w:rPr>
          <w:rStyle w:val="FootnoteReference"/>
          <w:rFonts w:ascii="Times New Roman" w:hAnsi="Times New Roman" w:cs="Times New Roman"/>
          <w:sz w:val="22"/>
          <w:szCs w:val="22"/>
        </w:rPr>
        <w:footnoteRef/>
      </w:r>
      <w:r w:rsidRPr="00CA0BF3">
        <w:rPr>
          <w:rFonts w:ascii="Times New Roman" w:hAnsi="Times New Roman" w:cs="Times New Roman"/>
          <w:sz w:val="22"/>
          <w:szCs w:val="22"/>
        </w:rPr>
        <w:t xml:space="preserve"> This concept has been contested variously in recent years. I will develop this notion in another </w:t>
      </w:r>
      <w:r w:rsidRPr="00910097">
        <w:rPr>
          <w:rFonts w:ascii="Times New Roman" w:hAnsi="Times New Roman" w:cs="Times New Roman"/>
          <w:sz w:val="22"/>
          <w:szCs w:val="22"/>
        </w:rPr>
        <w:t xml:space="preserve">study. </w:t>
      </w:r>
    </w:p>
  </w:footnote>
  <w:footnote w:id="32">
    <w:p w:rsidR="007E300C" w:rsidRPr="00CD14FF" w:rsidRDefault="007E300C" w:rsidP="00C00F7B">
      <w:pPr>
        <w:pStyle w:val="FootnoteText"/>
        <w:jc w:val="both"/>
        <w:rPr>
          <w:rFonts w:ascii="Times New Roman" w:hAnsi="Times New Roman" w:cs="Times New Roman"/>
          <w:sz w:val="22"/>
          <w:szCs w:val="22"/>
          <w:lang w:val="en-US"/>
        </w:rPr>
      </w:pPr>
      <w:r w:rsidRPr="00CD14F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Jerome S. Buthelezi, “A Critical Analysis of the Doctrine of Salvation in Free Evangelical Assemblies in Swaziland: A Contextualized Theology” (MTh Diss., South African Theological Seminary, 2011), 67.</w:t>
      </w:r>
    </w:p>
  </w:footnote>
  <w:footnote w:id="33">
    <w:p w:rsidR="007E300C" w:rsidRPr="008C17B9" w:rsidRDefault="007E300C" w:rsidP="005250A9">
      <w:pPr>
        <w:pStyle w:val="FootnoteText"/>
        <w:jc w:val="both"/>
        <w:rPr>
          <w:rFonts w:ascii="Times New Roman" w:hAnsi="Times New Roman" w:cs="Times New Roman"/>
          <w:sz w:val="22"/>
          <w:szCs w:val="22"/>
          <w:lang w:val="en-US"/>
        </w:rPr>
      </w:pPr>
      <w:r w:rsidRPr="008C17B9">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8C17B9">
        <w:rPr>
          <w:rFonts w:ascii="Times New Roman" w:hAnsi="Times New Roman" w:cs="Times New Roman"/>
          <w:sz w:val="22"/>
          <w:szCs w:val="22"/>
          <w:lang w:val="en-US"/>
        </w:rPr>
        <w:t xml:space="preserve">For further discussion on this argument, I will return to that later in the following pages of the present conversation. </w:t>
      </w:r>
    </w:p>
  </w:footnote>
  <w:footnote w:id="34">
    <w:p w:rsidR="007E300C" w:rsidRPr="00910097" w:rsidRDefault="007E300C">
      <w:pPr>
        <w:pStyle w:val="FootnoteText"/>
        <w:rPr>
          <w:rFonts w:ascii="Times New Roman" w:hAnsi="Times New Roman" w:cs="Times New Roman"/>
          <w:sz w:val="22"/>
          <w:szCs w:val="22"/>
          <w:lang w:val="en-US"/>
        </w:rPr>
      </w:pPr>
      <w:r w:rsidRPr="00910097">
        <w:rPr>
          <w:rStyle w:val="FootnoteReference"/>
          <w:rFonts w:ascii="Times New Roman" w:hAnsi="Times New Roman" w:cs="Times New Roman"/>
          <w:sz w:val="22"/>
          <w:szCs w:val="22"/>
        </w:rPr>
        <w:footnoteRef/>
      </w:r>
      <w:r w:rsidRPr="00910097">
        <w:rPr>
          <w:rFonts w:ascii="Times New Roman" w:hAnsi="Times New Roman" w:cs="Times New Roman"/>
          <w:sz w:val="22"/>
          <w:szCs w:val="22"/>
        </w:rPr>
        <w:t xml:space="preserve"> Cain H. Felder, </w:t>
      </w:r>
      <w:r w:rsidRPr="00910097">
        <w:rPr>
          <w:rFonts w:ascii="Times New Roman" w:hAnsi="Times New Roman" w:cs="Times New Roman"/>
          <w:i/>
          <w:sz w:val="22"/>
          <w:szCs w:val="22"/>
        </w:rPr>
        <w:t>Troubling Biblical Waters: Race, Class and Family</w:t>
      </w:r>
      <w:r w:rsidRPr="00910097">
        <w:rPr>
          <w:rFonts w:ascii="Times New Roman" w:hAnsi="Times New Roman" w:cs="Times New Roman"/>
          <w:sz w:val="22"/>
          <w:szCs w:val="22"/>
        </w:rPr>
        <w:t xml:space="preserve"> (New York: Orbis</w:t>
      </w:r>
      <w:r>
        <w:rPr>
          <w:rFonts w:ascii="Times New Roman" w:hAnsi="Times New Roman" w:cs="Times New Roman"/>
          <w:sz w:val="22"/>
          <w:szCs w:val="22"/>
        </w:rPr>
        <w:t>, 1990</w:t>
      </w:r>
      <w:r w:rsidRPr="00910097">
        <w:rPr>
          <w:rFonts w:ascii="Times New Roman" w:hAnsi="Times New Roman" w:cs="Times New Roman"/>
          <w:sz w:val="22"/>
          <w:szCs w:val="22"/>
        </w:rPr>
        <w:t>), s a</w:t>
      </w:r>
    </w:p>
  </w:footnote>
  <w:footnote w:id="35">
    <w:p w:rsidR="007E300C" w:rsidRPr="00254D73" w:rsidRDefault="007E300C" w:rsidP="00254D73">
      <w:pPr>
        <w:pStyle w:val="FootnoteText"/>
        <w:jc w:val="both"/>
        <w:rPr>
          <w:rFonts w:ascii="Times New Roman" w:hAnsi="Times New Roman" w:cs="Times New Roman"/>
          <w:sz w:val="22"/>
          <w:szCs w:val="22"/>
          <w:lang w:val="en-US"/>
        </w:rPr>
      </w:pPr>
      <w:r w:rsidRPr="00254D73">
        <w:rPr>
          <w:rStyle w:val="FootnoteReference"/>
          <w:rFonts w:ascii="Times New Roman" w:hAnsi="Times New Roman" w:cs="Times New Roman"/>
          <w:sz w:val="22"/>
          <w:szCs w:val="22"/>
        </w:rPr>
        <w:footnoteRef/>
      </w:r>
      <w:r w:rsidRPr="00254D73">
        <w:rPr>
          <w:rFonts w:ascii="Times New Roman" w:hAnsi="Times New Roman" w:cs="Times New Roman"/>
          <w:sz w:val="22"/>
          <w:szCs w:val="22"/>
        </w:rPr>
        <w:t xml:space="preserve"> Norman Cohn, “Noah</w:t>
      </w:r>
      <w:r>
        <w:rPr>
          <w:rFonts w:ascii="Times New Roman" w:hAnsi="Times New Roman" w:cs="Times New Roman"/>
          <w:sz w:val="22"/>
          <w:szCs w:val="22"/>
        </w:rPr>
        <w:t>’</w:t>
      </w:r>
      <w:r w:rsidRPr="00254D73">
        <w:rPr>
          <w:rFonts w:ascii="Times New Roman" w:hAnsi="Times New Roman" w:cs="Times New Roman"/>
          <w:sz w:val="22"/>
          <w:szCs w:val="22"/>
        </w:rPr>
        <w:t>s Flood: The Genesis Story in Western Thought” (New Haven: Yale University Press, 1996), s a</w:t>
      </w:r>
    </w:p>
  </w:footnote>
  <w:footnote w:id="36">
    <w:p w:rsidR="007E300C" w:rsidRPr="00CA0BF3" w:rsidRDefault="007E300C" w:rsidP="008A2BE7">
      <w:pPr>
        <w:spacing w:after="0" w:line="240" w:lineRule="auto"/>
        <w:jc w:val="both"/>
        <w:rPr>
          <w:lang w:val="en-US"/>
        </w:rPr>
      </w:pPr>
      <w:r w:rsidRPr="00910097">
        <w:rPr>
          <w:rStyle w:val="FootnoteReference"/>
          <w:rFonts w:ascii="Times New Roman" w:hAnsi="Times New Roman" w:cs="Times New Roman"/>
        </w:rPr>
        <w:footnoteRef/>
      </w:r>
      <w:r w:rsidRPr="00910097">
        <w:rPr>
          <w:rFonts w:ascii="Times New Roman" w:hAnsi="Times New Roman" w:cs="Times New Roman"/>
        </w:rPr>
        <w:t xml:space="preserve"> David T. Adamo, “The Deuteronomist(s)</w:t>
      </w:r>
      <w:r>
        <w:rPr>
          <w:rFonts w:ascii="Times New Roman" w:hAnsi="Times New Roman" w:cs="Times New Roman"/>
        </w:rPr>
        <w:t>”</w:t>
      </w:r>
      <w:r w:rsidRPr="00910097">
        <w:rPr>
          <w:rFonts w:ascii="Times New Roman" w:hAnsi="Times New Roman" w:cs="Times New Roman"/>
        </w:rPr>
        <w:t xml:space="preserve"> Interpretation of Exilic Suffering in an African </w:t>
      </w:r>
      <w:r>
        <w:rPr>
          <w:rFonts w:ascii="Times New Roman" w:hAnsi="Times New Roman" w:cs="Times New Roman"/>
        </w:rPr>
        <w:t>P</w:t>
      </w:r>
      <w:r w:rsidRPr="004C452E">
        <w:rPr>
          <w:rFonts w:ascii="Times New Roman" w:hAnsi="Times New Roman" w:cs="Times New Roman"/>
        </w:rPr>
        <w:t>erspective</w:t>
      </w:r>
      <w:r>
        <w:rPr>
          <w:rFonts w:ascii="Times New Roman" w:hAnsi="Times New Roman" w:cs="Times New Roman"/>
        </w:rPr>
        <w:t>,</w:t>
      </w:r>
      <w:r w:rsidRPr="004C452E">
        <w:rPr>
          <w:rFonts w:ascii="Times New Roman" w:hAnsi="Times New Roman" w:cs="Times New Roman"/>
        </w:rPr>
        <w:t xml:space="preserve">” </w:t>
      </w:r>
      <w:r w:rsidRPr="004C452E">
        <w:rPr>
          <w:rFonts w:ascii="Times New Roman" w:hAnsi="Times New Roman" w:cs="Times New Roman"/>
          <w:i/>
        </w:rPr>
        <w:t>Old Testament Essays</w:t>
      </w:r>
      <w:r w:rsidRPr="004C452E">
        <w:rPr>
          <w:rFonts w:ascii="Times New Roman" w:hAnsi="Times New Roman" w:cs="Times New Roman"/>
        </w:rPr>
        <w:t xml:space="preserve"> 3/1 (2010)</w:t>
      </w:r>
      <w:r>
        <w:rPr>
          <w:rFonts w:ascii="Times New Roman" w:hAnsi="Times New Roman" w:cs="Times New Roman"/>
        </w:rPr>
        <w:t xml:space="preserve">:9-27; Adamo, </w:t>
      </w:r>
      <w:r>
        <w:rPr>
          <w:rFonts w:ascii="Times New Roman" w:hAnsi="Times New Roman" w:cs="Times New Roman"/>
          <w:i/>
        </w:rPr>
        <w:t>Reading and I</w:t>
      </w:r>
      <w:r w:rsidRPr="004C452E">
        <w:rPr>
          <w:rFonts w:ascii="Times New Roman" w:hAnsi="Times New Roman" w:cs="Times New Roman"/>
          <w:i/>
        </w:rPr>
        <w:t xml:space="preserve">nterpreting </w:t>
      </w:r>
      <w:r>
        <w:rPr>
          <w:rFonts w:ascii="Times New Roman" w:hAnsi="Times New Roman" w:cs="Times New Roman"/>
          <w:i/>
        </w:rPr>
        <w:t>the Bible in African Indigenous C</w:t>
      </w:r>
      <w:r w:rsidRPr="00CA0BF3">
        <w:rPr>
          <w:rFonts w:ascii="Times New Roman" w:hAnsi="Times New Roman" w:cs="Times New Roman"/>
          <w:i/>
        </w:rPr>
        <w:t>hurches</w:t>
      </w:r>
      <w:r>
        <w:rPr>
          <w:rFonts w:ascii="Times New Roman" w:hAnsi="Times New Roman" w:cs="Times New Roman"/>
          <w:i/>
        </w:rPr>
        <w:t xml:space="preserve"> </w:t>
      </w:r>
      <w:r>
        <w:rPr>
          <w:rFonts w:ascii="Times New Roman" w:hAnsi="Times New Roman" w:cs="Times New Roman"/>
        </w:rPr>
        <w:t>(</w:t>
      </w:r>
      <w:r w:rsidRPr="00CA0BF3">
        <w:rPr>
          <w:rFonts w:ascii="Times New Roman" w:hAnsi="Times New Roman" w:cs="Times New Roman"/>
        </w:rPr>
        <w:t>Eugene, OR: WIPF and Stock</w:t>
      </w:r>
      <w:r>
        <w:rPr>
          <w:rFonts w:ascii="Times New Roman" w:hAnsi="Times New Roman" w:cs="Times New Roman"/>
        </w:rPr>
        <w:t>, 2001); Adamo, “Understanding the Genesis A</w:t>
      </w:r>
      <w:r w:rsidRPr="00CA0BF3">
        <w:rPr>
          <w:rFonts w:ascii="Times New Roman" w:hAnsi="Times New Roman" w:cs="Times New Roman"/>
        </w:rPr>
        <w:t xml:space="preserve">ccount in an </w:t>
      </w:r>
      <w:r>
        <w:rPr>
          <w:rFonts w:ascii="Times New Roman" w:hAnsi="Times New Roman" w:cs="Times New Roman"/>
        </w:rPr>
        <w:t>African B</w:t>
      </w:r>
      <w:r w:rsidRPr="00CA0BF3">
        <w:rPr>
          <w:rFonts w:ascii="Times New Roman" w:hAnsi="Times New Roman" w:cs="Times New Roman"/>
        </w:rPr>
        <w:t>ackground</w:t>
      </w:r>
      <w:r>
        <w:rPr>
          <w:rFonts w:ascii="Times New Roman" w:hAnsi="Times New Roman" w:cs="Times New Roman"/>
        </w:rPr>
        <w:t xml:space="preserve">, </w:t>
      </w:r>
      <w:r w:rsidRPr="00CA0BF3">
        <w:rPr>
          <w:rFonts w:ascii="Times New Roman" w:hAnsi="Times New Roman" w:cs="Times New Roman"/>
          <w:i/>
        </w:rPr>
        <w:t>“Caribbean Journal of Religious Studies</w:t>
      </w:r>
      <w:r w:rsidRPr="00CA0BF3">
        <w:rPr>
          <w:rFonts w:ascii="Times New Roman" w:hAnsi="Times New Roman" w:cs="Times New Roman"/>
        </w:rPr>
        <w:t xml:space="preserve"> 10</w:t>
      </w:r>
      <w:r>
        <w:rPr>
          <w:rFonts w:ascii="Times New Roman" w:hAnsi="Times New Roman" w:cs="Times New Roman"/>
        </w:rPr>
        <w:t>/2 (1989)</w:t>
      </w:r>
      <w:r w:rsidRPr="00CA0BF3">
        <w:rPr>
          <w:rFonts w:ascii="Times New Roman" w:hAnsi="Times New Roman" w:cs="Times New Roman"/>
        </w:rPr>
        <w:t>:17-25.</w:t>
      </w:r>
    </w:p>
  </w:footnote>
  <w:footnote w:id="37">
    <w:p w:rsidR="007E300C" w:rsidRPr="00CA0BF3" w:rsidRDefault="007E300C" w:rsidP="008A2BE7">
      <w:pPr>
        <w:spacing w:after="0" w:line="240" w:lineRule="auto"/>
        <w:jc w:val="both"/>
        <w:rPr>
          <w:rFonts w:ascii="Times New Roman" w:hAnsi="Times New Roman" w:cs="Times New Roman"/>
          <w:lang w:val="en-US"/>
        </w:rPr>
      </w:pPr>
      <w:r w:rsidRPr="00CA0BF3">
        <w:rPr>
          <w:rStyle w:val="FootnoteReference"/>
          <w:rFonts w:ascii="Times New Roman" w:hAnsi="Times New Roman" w:cs="Times New Roman"/>
        </w:rPr>
        <w:footnoteRef/>
      </w:r>
      <w:r>
        <w:rPr>
          <w:rFonts w:ascii="Times New Roman" w:hAnsi="Times New Roman" w:cs="Times New Roman"/>
        </w:rPr>
        <w:t xml:space="preserve"> Adekunle O. Dada, “Repositioning Contextual Biblical Hermeneutics in Africa Towards Holistic E</w:t>
      </w:r>
      <w:r w:rsidRPr="00CA0BF3">
        <w:rPr>
          <w:rFonts w:ascii="Times New Roman" w:hAnsi="Times New Roman" w:cs="Times New Roman"/>
        </w:rPr>
        <w:t>mpowerment</w:t>
      </w:r>
      <w:r>
        <w:rPr>
          <w:rFonts w:ascii="Times New Roman" w:hAnsi="Times New Roman" w:cs="Times New Roman"/>
        </w:rPr>
        <w:t xml:space="preserve">,” </w:t>
      </w:r>
      <w:r w:rsidRPr="00CA0BF3">
        <w:rPr>
          <w:rFonts w:ascii="Times New Roman" w:hAnsi="Times New Roman" w:cs="Times New Roman"/>
          <w:i/>
        </w:rPr>
        <w:t>Black Theology: An International Journal</w:t>
      </w:r>
      <w:r>
        <w:rPr>
          <w:rFonts w:ascii="Times New Roman" w:hAnsi="Times New Roman" w:cs="Times New Roman"/>
        </w:rPr>
        <w:t xml:space="preserve"> 8/</w:t>
      </w:r>
      <w:r w:rsidRPr="00CA0BF3">
        <w:rPr>
          <w:rFonts w:ascii="Times New Roman" w:hAnsi="Times New Roman" w:cs="Times New Roman"/>
        </w:rPr>
        <w:t>2</w:t>
      </w:r>
      <w:r>
        <w:rPr>
          <w:rFonts w:ascii="Times New Roman" w:hAnsi="Times New Roman" w:cs="Times New Roman"/>
        </w:rPr>
        <w:t xml:space="preserve"> (2010)</w:t>
      </w:r>
      <w:r w:rsidRPr="00CA0BF3">
        <w:rPr>
          <w:rFonts w:ascii="Times New Roman" w:hAnsi="Times New Roman" w:cs="Times New Roman"/>
        </w:rPr>
        <w:t xml:space="preserve">:160-174.  </w:t>
      </w:r>
    </w:p>
  </w:footnote>
  <w:footnote w:id="38">
    <w:p w:rsidR="007E300C" w:rsidRPr="00CA0BF3" w:rsidRDefault="007E300C" w:rsidP="008A2BE7">
      <w:pPr>
        <w:tabs>
          <w:tab w:val="left" w:pos="3090"/>
        </w:tabs>
        <w:spacing w:after="0" w:line="240" w:lineRule="auto"/>
        <w:ind w:right="567"/>
        <w:contextualSpacing/>
        <w:jc w:val="both"/>
        <w:rPr>
          <w:rFonts w:ascii="Times New Roman" w:hAnsi="Times New Roman" w:cs="Times New Roman"/>
          <w:lang w:val="en-US"/>
        </w:rPr>
      </w:pPr>
      <w:r w:rsidRPr="00CA0BF3">
        <w:rPr>
          <w:rStyle w:val="FootnoteReference"/>
          <w:rFonts w:ascii="Times New Roman" w:hAnsi="Times New Roman" w:cs="Times New Roman"/>
        </w:rPr>
        <w:footnoteRef/>
      </w:r>
      <w:r>
        <w:rPr>
          <w:rFonts w:ascii="Times New Roman" w:hAnsi="Times New Roman" w:cs="Times New Roman"/>
        </w:rPr>
        <w:t xml:space="preserve"> Peter Unseth, </w:t>
      </w:r>
      <w:r w:rsidRPr="00CA0BF3">
        <w:rPr>
          <w:rFonts w:ascii="Times New Roman" w:hAnsi="Times New Roman" w:cs="Times New Roman"/>
        </w:rPr>
        <w:t>“H</w:t>
      </w:r>
      <w:r>
        <w:rPr>
          <w:rFonts w:ascii="Times New Roman" w:hAnsi="Times New Roman" w:cs="Times New Roman"/>
        </w:rPr>
        <w:t>ebrew Kush: Sudan, Ethiopia, or W</w:t>
      </w:r>
      <w:r w:rsidRPr="00CA0BF3">
        <w:rPr>
          <w:rFonts w:ascii="Times New Roman" w:hAnsi="Times New Roman" w:cs="Times New Roman"/>
        </w:rPr>
        <w:t>here?</w:t>
      </w:r>
      <w:r>
        <w:rPr>
          <w:rFonts w:ascii="Times New Roman" w:hAnsi="Times New Roman" w:cs="Times New Roman"/>
        </w:rPr>
        <w:t xml:space="preserve">” </w:t>
      </w:r>
      <w:r w:rsidRPr="00CA0BF3">
        <w:rPr>
          <w:rFonts w:ascii="Times New Roman" w:hAnsi="Times New Roman" w:cs="Times New Roman"/>
          <w:i/>
        </w:rPr>
        <w:t>Africa Journal of Evangelical Theology</w:t>
      </w:r>
      <w:r>
        <w:rPr>
          <w:rFonts w:ascii="Times New Roman" w:hAnsi="Times New Roman" w:cs="Times New Roman"/>
        </w:rPr>
        <w:t xml:space="preserve"> 18/2 (1999)</w:t>
      </w:r>
      <w:r w:rsidRPr="00CA0BF3">
        <w:rPr>
          <w:rFonts w:ascii="Times New Roman" w:hAnsi="Times New Roman" w:cs="Times New Roman"/>
        </w:rPr>
        <w:t>:143-159.</w:t>
      </w:r>
    </w:p>
  </w:footnote>
  <w:footnote w:id="39">
    <w:p w:rsidR="007E300C" w:rsidRPr="00FE31F9" w:rsidRDefault="007E300C" w:rsidP="008A2BE7">
      <w:pPr>
        <w:tabs>
          <w:tab w:val="left" w:pos="3090"/>
        </w:tabs>
        <w:spacing w:after="0" w:line="240" w:lineRule="auto"/>
        <w:contextualSpacing/>
        <w:jc w:val="both"/>
        <w:rPr>
          <w:rFonts w:ascii="Times New Roman" w:hAnsi="Times New Roman" w:cs="Times New Roman"/>
          <w:lang w:val="en-US"/>
        </w:rPr>
      </w:pPr>
      <w:r w:rsidRPr="00CA0BF3">
        <w:rPr>
          <w:rStyle w:val="FootnoteReference"/>
          <w:rFonts w:ascii="Times New Roman" w:hAnsi="Times New Roman" w:cs="Times New Roman"/>
        </w:rPr>
        <w:footnoteRef/>
      </w:r>
      <w:r>
        <w:rPr>
          <w:rFonts w:ascii="Times New Roman" w:hAnsi="Times New Roman" w:cs="Times New Roman"/>
        </w:rPr>
        <w:t xml:space="preserve"> </w:t>
      </w:r>
      <w:r w:rsidRPr="00FE31F9">
        <w:rPr>
          <w:rFonts w:ascii="Times New Roman" w:hAnsi="Times New Roman" w:cs="Times New Roman"/>
        </w:rPr>
        <w:t xml:space="preserve">Allen P. </w:t>
      </w:r>
      <w:r>
        <w:rPr>
          <w:rFonts w:ascii="Times New Roman" w:hAnsi="Times New Roman" w:cs="Times New Roman"/>
        </w:rPr>
        <w:t xml:space="preserve">Ross, “The Table of Nations in Genesis 10: </w:t>
      </w:r>
      <w:proofErr w:type="gramStart"/>
      <w:r>
        <w:rPr>
          <w:rFonts w:ascii="Times New Roman" w:hAnsi="Times New Roman" w:cs="Times New Roman"/>
        </w:rPr>
        <w:t>Its</w:t>
      </w:r>
      <w:proofErr w:type="gramEnd"/>
      <w:r>
        <w:rPr>
          <w:rFonts w:ascii="Times New Roman" w:hAnsi="Times New Roman" w:cs="Times New Roman"/>
        </w:rPr>
        <w:t xml:space="preserve"> C</w:t>
      </w:r>
      <w:r w:rsidRPr="00FE31F9">
        <w:rPr>
          <w:rFonts w:ascii="Times New Roman" w:hAnsi="Times New Roman" w:cs="Times New Roman"/>
        </w:rPr>
        <w:t>ontent</w:t>
      </w:r>
      <w:r>
        <w:rPr>
          <w:rFonts w:ascii="Times New Roman" w:hAnsi="Times New Roman" w:cs="Times New Roman"/>
        </w:rPr>
        <w:t>,</w:t>
      </w:r>
      <w:r w:rsidRPr="00FE31F9">
        <w:rPr>
          <w:rFonts w:ascii="Times New Roman" w:hAnsi="Times New Roman" w:cs="Times New Roman"/>
        </w:rPr>
        <w:t xml:space="preserve">” </w:t>
      </w:r>
      <w:r w:rsidRPr="00FE31F9">
        <w:rPr>
          <w:rFonts w:ascii="Times New Roman" w:hAnsi="Times New Roman" w:cs="Times New Roman"/>
          <w:i/>
        </w:rPr>
        <w:t>Bibliotheca Sacra</w:t>
      </w:r>
      <w:r w:rsidRPr="00FE31F9">
        <w:rPr>
          <w:rFonts w:ascii="Times New Roman" w:hAnsi="Times New Roman" w:cs="Times New Roman"/>
        </w:rPr>
        <w:t xml:space="preserve"> 138 (1980): 22-34. </w:t>
      </w:r>
    </w:p>
  </w:footnote>
  <w:footnote w:id="40">
    <w:p w:rsidR="007E300C" w:rsidRPr="008C373F" w:rsidRDefault="007E300C" w:rsidP="008A2BE7">
      <w:pPr>
        <w:pStyle w:val="FootnoteText"/>
        <w:jc w:val="both"/>
        <w:rPr>
          <w:rFonts w:ascii="Times New Roman" w:hAnsi="Times New Roman" w:cs="Times New Roman"/>
          <w:sz w:val="22"/>
          <w:szCs w:val="22"/>
          <w:lang w:val="en-US"/>
        </w:rPr>
      </w:pPr>
      <w:r w:rsidRPr="00CA0BF3">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8C373F">
        <w:rPr>
          <w:rFonts w:ascii="Times New Roman" w:hAnsi="Times New Roman" w:cs="Times New Roman"/>
          <w:sz w:val="22"/>
          <w:szCs w:val="22"/>
        </w:rPr>
        <w:t xml:space="preserve">Daniel J. </w:t>
      </w:r>
      <w:r w:rsidRPr="008C373F">
        <w:rPr>
          <w:rFonts w:ascii="Times New Roman" w:hAnsi="Times New Roman" w:cs="Times New Roman"/>
          <w:color w:val="000000" w:themeColor="text1"/>
          <w:sz w:val="22"/>
          <w:szCs w:val="22"/>
        </w:rPr>
        <w:t xml:space="preserve">Hays, “The Cushites: A Black Nation in Ancient History,” </w:t>
      </w:r>
      <w:r w:rsidRPr="008C373F">
        <w:rPr>
          <w:rFonts w:ascii="Times New Roman" w:hAnsi="Times New Roman" w:cs="Times New Roman"/>
          <w:i/>
          <w:color w:val="000000" w:themeColor="text1"/>
          <w:sz w:val="22"/>
          <w:szCs w:val="22"/>
        </w:rPr>
        <w:t xml:space="preserve">Bibliotheca Sacra </w:t>
      </w:r>
      <w:r w:rsidRPr="008C373F">
        <w:rPr>
          <w:rFonts w:ascii="Times New Roman" w:hAnsi="Times New Roman" w:cs="Times New Roman"/>
          <w:color w:val="000000" w:themeColor="text1"/>
          <w:sz w:val="22"/>
          <w:szCs w:val="22"/>
        </w:rPr>
        <w:t>153/611 (1999), s a</w:t>
      </w:r>
      <w:r w:rsidRPr="008C373F">
        <w:rPr>
          <w:rFonts w:ascii="Times New Roman" w:hAnsi="Times New Roman" w:cs="Times New Roman"/>
          <w:sz w:val="22"/>
          <w:szCs w:val="22"/>
        </w:rPr>
        <w:t>.</w:t>
      </w:r>
    </w:p>
  </w:footnote>
  <w:footnote w:id="41">
    <w:p w:rsidR="007E300C" w:rsidRPr="005E0CCE" w:rsidRDefault="007E300C" w:rsidP="00FC108F">
      <w:pPr>
        <w:pStyle w:val="FootnoteText"/>
        <w:jc w:val="both"/>
        <w:rPr>
          <w:rFonts w:ascii="Times New Roman" w:hAnsi="Times New Roman" w:cs="Times New Roman"/>
          <w:sz w:val="22"/>
          <w:szCs w:val="22"/>
          <w:lang w:val="en-US"/>
        </w:rPr>
      </w:pPr>
      <w:r w:rsidRPr="005E0CC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Felder, </w:t>
      </w:r>
      <w:r w:rsidRPr="00884CB3">
        <w:rPr>
          <w:rFonts w:ascii="Times New Roman" w:hAnsi="Times New Roman" w:cs="Times New Roman"/>
          <w:i/>
          <w:sz w:val="22"/>
          <w:szCs w:val="22"/>
        </w:rPr>
        <w:t>Troubling Biblical Waters: Race, Class and Family</w:t>
      </w:r>
      <w:r>
        <w:rPr>
          <w:rFonts w:ascii="Times New Roman" w:hAnsi="Times New Roman" w:cs="Times New Roman"/>
          <w:sz w:val="22"/>
          <w:szCs w:val="22"/>
        </w:rPr>
        <w:t>, s a.</w:t>
      </w:r>
    </w:p>
  </w:footnote>
  <w:footnote w:id="42">
    <w:p w:rsidR="007E300C" w:rsidRPr="005E0CCE" w:rsidRDefault="007E300C" w:rsidP="00FC108F">
      <w:pPr>
        <w:pStyle w:val="FootnoteText"/>
        <w:jc w:val="both"/>
        <w:rPr>
          <w:rFonts w:ascii="Times New Roman" w:hAnsi="Times New Roman" w:cs="Times New Roman"/>
          <w:sz w:val="22"/>
          <w:szCs w:val="22"/>
          <w:lang w:val="en-US"/>
        </w:rPr>
      </w:pPr>
      <w:r w:rsidRPr="005E0CC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Cohn, “Noah’s Flood: The Genesis Story in Western Thought,” s a. </w:t>
      </w:r>
    </w:p>
  </w:footnote>
  <w:footnote w:id="43">
    <w:p w:rsidR="007E300C" w:rsidRPr="00573D2D" w:rsidRDefault="007E300C" w:rsidP="003C5C5C">
      <w:pPr>
        <w:tabs>
          <w:tab w:val="left" w:pos="3090"/>
        </w:tabs>
        <w:spacing w:after="0" w:line="240" w:lineRule="auto"/>
        <w:contextualSpacing/>
        <w:jc w:val="both"/>
        <w:rPr>
          <w:rFonts w:ascii="Times New Roman" w:hAnsi="Times New Roman" w:cs="Times New Roman"/>
          <w:lang w:val="en-US"/>
        </w:rPr>
      </w:pPr>
      <w:r w:rsidRPr="008C373F">
        <w:rPr>
          <w:rStyle w:val="FootnoteReference"/>
          <w:rFonts w:ascii="Times New Roman" w:hAnsi="Times New Roman" w:cs="Times New Roman"/>
        </w:rPr>
        <w:footnoteRef/>
      </w:r>
      <w:r>
        <w:rPr>
          <w:rFonts w:ascii="Times New Roman" w:hAnsi="Times New Roman" w:cs="Times New Roman"/>
          <w:color w:val="000000" w:themeColor="text1"/>
        </w:rPr>
        <w:t xml:space="preserve"> Hays, “The Cushites: A Black Nation in A</w:t>
      </w:r>
      <w:r w:rsidRPr="00573D2D">
        <w:rPr>
          <w:rFonts w:ascii="Times New Roman" w:hAnsi="Times New Roman" w:cs="Times New Roman"/>
          <w:color w:val="000000" w:themeColor="text1"/>
        </w:rPr>
        <w:t xml:space="preserve">ncient </w:t>
      </w:r>
      <w:r>
        <w:rPr>
          <w:rFonts w:ascii="Times New Roman" w:hAnsi="Times New Roman" w:cs="Times New Roman"/>
          <w:color w:val="000000" w:themeColor="text1"/>
        </w:rPr>
        <w:t>H</w:t>
      </w:r>
      <w:r w:rsidRPr="00573D2D">
        <w:rPr>
          <w:rFonts w:ascii="Times New Roman" w:hAnsi="Times New Roman" w:cs="Times New Roman"/>
          <w:color w:val="000000" w:themeColor="text1"/>
        </w:rPr>
        <w:t>istory</w:t>
      </w:r>
      <w:r>
        <w:rPr>
          <w:rFonts w:ascii="Times New Roman" w:hAnsi="Times New Roman" w:cs="Times New Roman"/>
          <w:color w:val="000000" w:themeColor="text1"/>
        </w:rPr>
        <w:t>,</w:t>
      </w:r>
      <w:r w:rsidRPr="00573D2D">
        <w:rPr>
          <w:rFonts w:ascii="Times New Roman" w:hAnsi="Times New Roman" w:cs="Times New Roman"/>
          <w:color w:val="000000" w:themeColor="text1"/>
        </w:rPr>
        <w:t>”</w:t>
      </w:r>
      <w:r>
        <w:rPr>
          <w:rFonts w:ascii="Times New Roman" w:hAnsi="Times New Roman" w:cs="Times New Roman"/>
          <w:color w:val="000000" w:themeColor="text1"/>
        </w:rPr>
        <w:t xml:space="preserve"> s a.</w:t>
      </w:r>
    </w:p>
  </w:footnote>
  <w:footnote w:id="44">
    <w:p w:rsidR="007E300C" w:rsidRPr="007D7988" w:rsidRDefault="007E300C" w:rsidP="003C5C5C">
      <w:pPr>
        <w:spacing w:after="0" w:line="240" w:lineRule="auto"/>
        <w:jc w:val="both"/>
        <w:rPr>
          <w:rFonts w:ascii="Times New Roman" w:hAnsi="Times New Roman" w:cs="Times New Roman"/>
          <w:lang w:val="en-US"/>
        </w:rPr>
      </w:pPr>
      <w:r w:rsidRPr="007D7988">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Tokumboh Adeyemo, </w:t>
      </w:r>
      <w:r w:rsidRPr="007D7988">
        <w:rPr>
          <w:rFonts w:ascii="Times New Roman" w:hAnsi="Times New Roman" w:cs="Times New Roman"/>
          <w:i/>
          <w:color w:val="000000"/>
          <w:shd w:val="clear" w:color="auto" w:fill="FFFFFF"/>
        </w:rPr>
        <w:t>Is Africa cursed?</w:t>
      </w:r>
      <w:r w:rsidR="00616292">
        <w:rPr>
          <w:rFonts w:ascii="Times New Roman" w:hAnsi="Times New Roman" w:cs="Times New Roman"/>
          <w:i/>
          <w:color w:val="000000"/>
          <w:shd w:val="clear" w:color="auto" w:fill="FFFFFF"/>
        </w:rPr>
        <w:t xml:space="preserve"> </w:t>
      </w:r>
      <w:r>
        <w:rPr>
          <w:rFonts w:ascii="Times New Roman" w:hAnsi="Times New Roman" w:cs="Times New Roman"/>
          <w:color w:val="000000"/>
          <w:shd w:val="clear" w:color="auto" w:fill="FFFFFF"/>
        </w:rPr>
        <w:t>(</w:t>
      </w:r>
      <w:r w:rsidRPr="007D7988">
        <w:rPr>
          <w:rFonts w:ascii="Times New Roman" w:hAnsi="Times New Roman" w:cs="Times New Roman"/>
          <w:color w:val="000000"/>
          <w:shd w:val="clear" w:color="auto" w:fill="FFFFFF"/>
        </w:rPr>
        <w:t>Nairobi: Christian Learning Materials Center, 1997</w:t>
      </w:r>
      <w:r>
        <w:rPr>
          <w:rFonts w:ascii="Times New Roman" w:hAnsi="Times New Roman" w:cs="Times New Roman"/>
          <w:color w:val="000000"/>
          <w:shd w:val="clear" w:color="auto" w:fill="FFFFFF"/>
        </w:rPr>
        <w:t>), s a.</w:t>
      </w:r>
    </w:p>
  </w:footnote>
  <w:footnote w:id="45">
    <w:p w:rsidR="007E300C" w:rsidRPr="007D7988" w:rsidRDefault="007E300C" w:rsidP="003C5C5C">
      <w:pPr>
        <w:pStyle w:val="FootnoteText"/>
        <w:rPr>
          <w:rFonts w:ascii="Times New Roman" w:hAnsi="Times New Roman" w:cs="Times New Roman"/>
          <w:sz w:val="22"/>
          <w:szCs w:val="22"/>
          <w:lang w:val="en-US"/>
        </w:rPr>
      </w:pPr>
      <w:r w:rsidRPr="007D7988">
        <w:rPr>
          <w:rStyle w:val="FootnoteReference"/>
          <w:rFonts w:ascii="Times New Roman" w:hAnsi="Times New Roman" w:cs="Times New Roman"/>
          <w:sz w:val="22"/>
          <w:szCs w:val="22"/>
        </w:rPr>
        <w:footnoteRef/>
      </w:r>
      <w:r w:rsidRPr="007D7988">
        <w:rPr>
          <w:rFonts w:ascii="Times New Roman" w:hAnsi="Times New Roman" w:cs="Times New Roman"/>
          <w:sz w:val="22"/>
          <w:szCs w:val="22"/>
        </w:rPr>
        <w:t xml:space="preserve">  Ross</w:t>
      </w:r>
      <w:r>
        <w:rPr>
          <w:rFonts w:ascii="Times New Roman" w:hAnsi="Times New Roman" w:cs="Times New Roman"/>
          <w:sz w:val="22"/>
          <w:szCs w:val="22"/>
        </w:rPr>
        <w:t>. “The Table of N</w:t>
      </w:r>
      <w:r w:rsidRPr="007D7988">
        <w:rPr>
          <w:rFonts w:ascii="Times New Roman" w:hAnsi="Times New Roman" w:cs="Times New Roman"/>
          <w:sz w:val="22"/>
          <w:szCs w:val="22"/>
        </w:rPr>
        <w:t>a</w:t>
      </w:r>
      <w:r>
        <w:rPr>
          <w:rFonts w:ascii="Times New Roman" w:hAnsi="Times New Roman" w:cs="Times New Roman"/>
          <w:sz w:val="22"/>
          <w:szCs w:val="22"/>
        </w:rPr>
        <w:t xml:space="preserve">tions in Genesis 10: </w:t>
      </w:r>
      <w:r w:rsidR="00943B49">
        <w:rPr>
          <w:rFonts w:ascii="Times New Roman" w:hAnsi="Times New Roman" w:cs="Times New Roman"/>
          <w:sz w:val="22"/>
          <w:szCs w:val="22"/>
        </w:rPr>
        <w:t>It’s</w:t>
      </w:r>
      <w:r>
        <w:rPr>
          <w:rFonts w:ascii="Times New Roman" w:hAnsi="Times New Roman" w:cs="Times New Roman"/>
          <w:sz w:val="22"/>
          <w:szCs w:val="22"/>
        </w:rPr>
        <w:t xml:space="preserve"> C</w:t>
      </w:r>
      <w:r w:rsidRPr="007D7988">
        <w:rPr>
          <w:rFonts w:ascii="Times New Roman" w:hAnsi="Times New Roman" w:cs="Times New Roman"/>
          <w:sz w:val="22"/>
          <w:szCs w:val="22"/>
        </w:rPr>
        <w:t>ontent</w:t>
      </w:r>
      <w:r>
        <w:rPr>
          <w:rFonts w:ascii="Times New Roman" w:hAnsi="Times New Roman" w:cs="Times New Roman"/>
          <w:sz w:val="22"/>
          <w:szCs w:val="22"/>
        </w:rPr>
        <w:t>,</w:t>
      </w:r>
      <w:r w:rsidRPr="007D7988">
        <w:rPr>
          <w:rFonts w:ascii="Times New Roman" w:hAnsi="Times New Roman" w:cs="Times New Roman"/>
          <w:sz w:val="22"/>
          <w:szCs w:val="22"/>
        </w:rPr>
        <w:t>”22-34</w:t>
      </w:r>
      <w:r>
        <w:rPr>
          <w:rFonts w:ascii="Times New Roman" w:hAnsi="Times New Roman" w:cs="Times New Roman"/>
          <w:sz w:val="22"/>
          <w:szCs w:val="22"/>
        </w:rPr>
        <w:t>.</w:t>
      </w:r>
    </w:p>
  </w:footnote>
  <w:footnote w:id="46">
    <w:p w:rsidR="007E300C" w:rsidRPr="007D7988" w:rsidRDefault="007E300C" w:rsidP="003C5C5C">
      <w:pPr>
        <w:tabs>
          <w:tab w:val="left" w:pos="3090"/>
        </w:tabs>
        <w:spacing w:after="0" w:line="240" w:lineRule="auto"/>
        <w:ind w:right="567"/>
        <w:contextualSpacing/>
        <w:jc w:val="both"/>
        <w:rPr>
          <w:rFonts w:ascii="Times New Roman" w:hAnsi="Times New Roman" w:cs="Times New Roman"/>
          <w:lang w:val="en-US"/>
        </w:rPr>
      </w:pPr>
      <w:r w:rsidRPr="007D7988">
        <w:rPr>
          <w:rStyle w:val="FootnoteReference"/>
          <w:rFonts w:ascii="Times New Roman" w:hAnsi="Times New Roman" w:cs="Times New Roman"/>
        </w:rPr>
        <w:footnoteRef/>
      </w:r>
      <w:r>
        <w:rPr>
          <w:rFonts w:ascii="Times New Roman" w:hAnsi="Times New Roman" w:cs="Times New Roman"/>
        </w:rPr>
        <w:t xml:space="preserve"> Ross, “The T</w:t>
      </w:r>
      <w:r w:rsidRPr="007D7988">
        <w:rPr>
          <w:rFonts w:ascii="Times New Roman" w:hAnsi="Times New Roman" w:cs="Times New Roman"/>
        </w:rPr>
        <w:t xml:space="preserve">able of </w:t>
      </w:r>
      <w:r>
        <w:rPr>
          <w:rFonts w:ascii="Times New Roman" w:hAnsi="Times New Roman" w:cs="Times New Roman"/>
        </w:rPr>
        <w:t>N</w:t>
      </w:r>
      <w:r w:rsidRPr="007D7988">
        <w:rPr>
          <w:rFonts w:ascii="Times New Roman" w:hAnsi="Times New Roman" w:cs="Times New Roman"/>
        </w:rPr>
        <w:t xml:space="preserve">ations in Genesis 10: </w:t>
      </w:r>
      <w:r w:rsidR="00943B49" w:rsidRPr="007D7988">
        <w:rPr>
          <w:rFonts w:ascii="Times New Roman" w:hAnsi="Times New Roman" w:cs="Times New Roman"/>
        </w:rPr>
        <w:t>It’s</w:t>
      </w:r>
      <w:r>
        <w:rPr>
          <w:rFonts w:ascii="Times New Roman" w:hAnsi="Times New Roman" w:cs="Times New Roman"/>
        </w:rPr>
        <w:t xml:space="preserve"> C</w:t>
      </w:r>
      <w:r w:rsidRPr="007D7988">
        <w:rPr>
          <w:rFonts w:ascii="Times New Roman" w:hAnsi="Times New Roman" w:cs="Times New Roman"/>
        </w:rPr>
        <w:t>ontent</w:t>
      </w:r>
      <w:r>
        <w:rPr>
          <w:rFonts w:ascii="Times New Roman" w:hAnsi="Times New Roman" w:cs="Times New Roman"/>
        </w:rPr>
        <w:t>,</w:t>
      </w:r>
      <w:r w:rsidRPr="007D7988">
        <w:rPr>
          <w:rFonts w:ascii="Times New Roman" w:hAnsi="Times New Roman" w:cs="Times New Roman"/>
        </w:rPr>
        <w:t xml:space="preserve">” 22-34. </w:t>
      </w:r>
    </w:p>
  </w:footnote>
  <w:footnote w:id="47">
    <w:p w:rsidR="007E300C" w:rsidRPr="007D7988" w:rsidRDefault="007E300C" w:rsidP="003C5C5C">
      <w:pPr>
        <w:pStyle w:val="FootnoteText"/>
        <w:rPr>
          <w:rFonts w:ascii="Times New Roman" w:hAnsi="Times New Roman" w:cs="Times New Roman"/>
          <w:sz w:val="22"/>
          <w:szCs w:val="22"/>
          <w:lang w:val="en-US"/>
        </w:rPr>
      </w:pPr>
      <w:r w:rsidRPr="007D7988">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Ross, “The Table of Nations in Genesis 10: </w:t>
      </w:r>
      <w:r w:rsidR="00943B49">
        <w:rPr>
          <w:rFonts w:ascii="Times New Roman" w:hAnsi="Times New Roman" w:cs="Times New Roman"/>
          <w:sz w:val="22"/>
          <w:szCs w:val="22"/>
        </w:rPr>
        <w:t>It’s</w:t>
      </w:r>
      <w:r>
        <w:rPr>
          <w:rFonts w:ascii="Times New Roman" w:hAnsi="Times New Roman" w:cs="Times New Roman"/>
          <w:sz w:val="22"/>
          <w:szCs w:val="22"/>
        </w:rPr>
        <w:t xml:space="preserve"> C</w:t>
      </w:r>
      <w:r w:rsidRPr="007D7988">
        <w:rPr>
          <w:rFonts w:ascii="Times New Roman" w:hAnsi="Times New Roman" w:cs="Times New Roman"/>
          <w:sz w:val="22"/>
          <w:szCs w:val="22"/>
        </w:rPr>
        <w:t>ontent</w:t>
      </w:r>
      <w:r>
        <w:rPr>
          <w:rFonts w:ascii="Times New Roman" w:hAnsi="Times New Roman" w:cs="Times New Roman"/>
          <w:sz w:val="22"/>
          <w:szCs w:val="22"/>
        </w:rPr>
        <w:t>,”</w:t>
      </w:r>
      <w:r w:rsidRPr="007D7988">
        <w:rPr>
          <w:rFonts w:ascii="Times New Roman" w:hAnsi="Times New Roman" w:cs="Times New Roman"/>
          <w:sz w:val="22"/>
          <w:szCs w:val="22"/>
        </w:rPr>
        <w:t xml:space="preserve"> 22-34.</w:t>
      </w:r>
    </w:p>
  </w:footnote>
  <w:footnote w:id="48">
    <w:p w:rsidR="007E300C" w:rsidRPr="00A61C81" w:rsidRDefault="007E300C" w:rsidP="003C5C5C">
      <w:pPr>
        <w:pStyle w:val="FootnoteText"/>
        <w:rPr>
          <w:sz w:val="22"/>
          <w:szCs w:val="22"/>
          <w:lang w:val="en-US"/>
        </w:rPr>
      </w:pPr>
      <w:r w:rsidRPr="00A61C81">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A61C81">
        <w:rPr>
          <w:rFonts w:ascii="Times New Roman" w:hAnsi="Times New Roman" w:cs="Times New Roman"/>
          <w:sz w:val="22"/>
          <w:szCs w:val="22"/>
        </w:rPr>
        <w:t xml:space="preserve">Jacob J.S. </w:t>
      </w:r>
      <w:r w:rsidRPr="00A61C81">
        <w:rPr>
          <w:rFonts w:ascii="Times New Roman" w:eastAsiaTheme="minorEastAsia" w:hAnsi="Times New Roman" w:cs="Times New Roman"/>
          <w:sz w:val="22"/>
          <w:szCs w:val="22"/>
          <w:lang w:eastAsia="en-ZA"/>
        </w:rPr>
        <w:t xml:space="preserve">Meiring, “Shem, Ham, Japheth and Zuma - Genesis 9:25-27 and </w:t>
      </w:r>
      <w:r w:rsidRPr="00A61C81">
        <w:rPr>
          <w:rFonts w:ascii="Times New Roman" w:eastAsiaTheme="minorEastAsia" w:hAnsi="Times New Roman" w:cs="Times New Roman"/>
          <w:sz w:val="22"/>
          <w:szCs w:val="22"/>
          <w:lang w:eastAsia="en-ZA"/>
        </w:rPr>
        <w:softHyphen/>
        <w:t xml:space="preserve">–Masculinities in South Africa,” </w:t>
      </w:r>
      <w:r w:rsidRPr="00A61C81">
        <w:rPr>
          <w:rFonts w:ascii="Times New Roman" w:eastAsiaTheme="minorEastAsia" w:hAnsi="Times New Roman" w:cs="Times New Roman"/>
          <w:i/>
          <w:sz w:val="22"/>
          <w:szCs w:val="22"/>
          <w:lang w:eastAsia="en-ZA"/>
        </w:rPr>
        <w:t>Stellenbosch Theological Journal</w:t>
      </w:r>
      <w:r w:rsidRPr="00A61C81">
        <w:rPr>
          <w:rFonts w:ascii="Times New Roman" w:eastAsiaTheme="minorEastAsia" w:hAnsi="Times New Roman" w:cs="Times New Roman"/>
          <w:sz w:val="22"/>
          <w:szCs w:val="22"/>
          <w:lang w:eastAsia="en-ZA"/>
        </w:rPr>
        <w:t xml:space="preserve"> 2/1 (2016):223-240.</w:t>
      </w:r>
    </w:p>
  </w:footnote>
  <w:footnote w:id="49">
    <w:p w:rsidR="007E300C" w:rsidRPr="00A61C81" w:rsidRDefault="007E300C" w:rsidP="003C5C5C">
      <w:pPr>
        <w:spacing w:after="0" w:line="240" w:lineRule="auto"/>
        <w:jc w:val="both"/>
        <w:rPr>
          <w:rFonts w:ascii="Times New Roman" w:hAnsi="Times New Roman" w:cs="Times New Roman"/>
          <w:lang w:val="en-US"/>
        </w:rPr>
      </w:pPr>
      <w:r w:rsidRPr="00A61C81">
        <w:rPr>
          <w:rStyle w:val="FootnoteReference"/>
          <w:rFonts w:ascii="Times New Roman" w:hAnsi="Times New Roman" w:cs="Times New Roman"/>
        </w:rPr>
        <w:footnoteRef/>
      </w:r>
      <w:r w:rsidRPr="00A61C81">
        <w:rPr>
          <w:rFonts w:ascii="Times New Roman" w:hAnsi="Times New Roman" w:cs="Times New Roman"/>
        </w:rPr>
        <w:t xml:space="preserve"> It is an actuality that the HIV/AIDS pandemic has caused the death of people not only among the Shona people but the world over. See Dennis Masaka and Agrippa Chingombe, “The Relevance of </w:t>
      </w:r>
      <w:r>
        <w:rPr>
          <w:rFonts w:ascii="Times New Roman" w:hAnsi="Times New Roman" w:cs="Times New Roman"/>
        </w:rPr>
        <w:t>“</w:t>
      </w:r>
      <w:r w:rsidRPr="00A61C81">
        <w:rPr>
          <w:rFonts w:ascii="Times New Roman" w:hAnsi="Times New Roman" w:cs="Times New Roman"/>
        </w:rPr>
        <w:t>Gata</w:t>
      </w:r>
      <w:r>
        <w:rPr>
          <w:rFonts w:ascii="Times New Roman" w:hAnsi="Times New Roman" w:cs="Times New Roman"/>
        </w:rPr>
        <w:t>”</w:t>
      </w:r>
      <w:r w:rsidRPr="00A61C81">
        <w:rPr>
          <w:rFonts w:ascii="Times New Roman" w:hAnsi="Times New Roman" w:cs="Times New Roman"/>
        </w:rPr>
        <w:t xml:space="preserve"> Among the Shona of Zimbabwe in the Context of the HIV/AIDS Pandemic,” </w:t>
      </w:r>
      <w:r w:rsidRPr="00A61C81">
        <w:rPr>
          <w:rFonts w:ascii="Times New Roman" w:hAnsi="Times New Roman" w:cs="Times New Roman"/>
          <w:i/>
        </w:rPr>
        <w:t>Journal of Pan African Studies</w:t>
      </w:r>
      <w:r>
        <w:rPr>
          <w:rFonts w:ascii="Times New Roman" w:hAnsi="Times New Roman" w:cs="Times New Roman"/>
        </w:rPr>
        <w:t xml:space="preserve"> 3/1 (2009):</w:t>
      </w:r>
      <w:r w:rsidRPr="00A61C81">
        <w:rPr>
          <w:rFonts w:ascii="Times New Roman" w:hAnsi="Times New Roman" w:cs="Times New Roman"/>
        </w:rPr>
        <w:t>190.</w:t>
      </w:r>
    </w:p>
  </w:footnote>
  <w:footnote w:id="50">
    <w:p w:rsidR="007E300C" w:rsidRPr="00D6385E" w:rsidRDefault="007E300C" w:rsidP="003C5C5C">
      <w:pPr>
        <w:pStyle w:val="FootnoteText"/>
        <w:jc w:val="both"/>
        <w:rPr>
          <w:rFonts w:ascii="Times New Roman" w:hAnsi="Times New Roman" w:cs="Times New Roman"/>
          <w:sz w:val="22"/>
          <w:szCs w:val="22"/>
          <w:lang w:val="en-US"/>
        </w:rPr>
      </w:pPr>
      <w:r w:rsidRPr="00A61C81">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A61C81">
        <w:rPr>
          <w:rFonts w:ascii="Times New Roman" w:hAnsi="Times New Roman" w:cs="Times New Roman"/>
          <w:sz w:val="22"/>
          <w:szCs w:val="22"/>
        </w:rPr>
        <w:t xml:space="preserve">Nathaniel O.  Awojobi, “Corruption and Underdevelopment in Africa: A Discourse Approach,” </w:t>
      </w:r>
      <w:r w:rsidRPr="00D6385E">
        <w:rPr>
          <w:rFonts w:ascii="Times New Roman" w:hAnsi="Times New Roman" w:cs="Times New Roman"/>
          <w:i/>
          <w:sz w:val="22"/>
          <w:szCs w:val="22"/>
        </w:rPr>
        <w:t>International Journal of Economics, Commerce and Management</w:t>
      </w:r>
      <w:r w:rsidRPr="00D6385E">
        <w:rPr>
          <w:rFonts w:ascii="Times New Roman" w:hAnsi="Times New Roman" w:cs="Times New Roman"/>
          <w:sz w:val="22"/>
          <w:szCs w:val="22"/>
        </w:rPr>
        <w:t xml:space="preserve"> 2/10 (2014):</w:t>
      </w:r>
      <w:r>
        <w:rPr>
          <w:rFonts w:ascii="Times New Roman" w:hAnsi="Times New Roman" w:cs="Times New Roman"/>
          <w:sz w:val="22"/>
          <w:szCs w:val="22"/>
        </w:rPr>
        <w:t xml:space="preserve"> 5</w:t>
      </w:r>
      <w:r w:rsidRPr="00D6385E">
        <w:rPr>
          <w:rFonts w:ascii="Times New Roman" w:hAnsi="Times New Roman" w:cs="Times New Roman"/>
          <w:sz w:val="22"/>
          <w:szCs w:val="22"/>
        </w:rPr>
        <w:t>.</w:t>
      </w:r>
    </w:p>
  </w:footnote>
  <w:footnote w:id="51">
    <w:p w:rsidR="007E300C" w:rsidRPr="00D6385E" w:rsidRDefault="007E300C" w:rsidP="003C5C5C">
      <w:pPr>
        <w:pStyle w:val="FootnoteText"/>
        <w:jc w:val="both"/>
        <w:rPr>
          <w:rFonts w:ascii="Times New Roman" w:hAnsi="Times New Roman" w:cs="Times New Roman"/>
          <w:sz w:val="22"/>
          <w:szCs w:val="22"/>
          <w:lang w:val="en-US"/>
        </w:rPr>
      </w:pPr>
      <w:r w:rsidRPr="009B48DA">
        <w:rPr>
          <w:rStyle w:val="FootnoteReference"/>
          <w:rFonts w:ascii="Times New Roman" w:hAnsi="Times New Roman" w:cs="Times New Roman"/>
          <w:sz w:val="22"/>
          <w:szCs w:val="22"/>
        </w:rPr>
        <w:footnoteRef/>
      </w:r>
      <w:r>
        <w:rPr>
          <w:rFonts w:ascii="Times New Roman" w:hAnsi="Times New Roman" w:cs="Times New Roman"/>
          <w:color w:val="000000"/>
          <w:sz w:val="22"/>
          <w:szCs w:val="22"/>
          <w:shd w:val="clear" w:color="auto" w:fill="FFFFFF"/>
        </w:rPr>
        <w:t xml:space="preserve"> </w:t>
      </w:r>
      <w:r w:rsidRPr="009B48DA">
        <w:rPr>
          <w:rFonts w:ascii="Times New Roman" w:hAnsi="Times New Roman" w:cs="Times New Roman"/>
          <w:color w:val="000000"/>
          <w:sz w:val="22"/>
          <w:szCs w:val="22"/>
          <w:shd w:val="clear" w:color="auto" w:fill="FFFFFF"/>
        </w:rPr>
        <w:t>T</w:t>
      </w:r>
      <w:r>
        <w:rPr>
          <w:rFonts w:ascii="Times New Roman" w:hAnsi="Times New Roman" w:cs="Times New Roman"/>
          <w:color w:val="000000"/>
          <w:sz w:val="22"/>
          <w:szCs w:val="22"/>
          <w:shd w:val="clear" w:color="auto" w:fill="FFFFFF"/>
        </w:rPr>
        <w:t xml:space="preserve">heodosius </w:t>
      </w:r>
      <w:r w:rsidRPr="009B2BF2">
        <w:rPr>
          <w:rFonts w:ascii="Times New Roman" w:hAnsi="Times New Roman" w:cs="Times New Roman"/>
          <w:color w:val="000000"/>
          <w:sz w:val="22"/>
          <w:szCs w:val="22"/>
          <w:shd w:val="clear" w:color="auto" w:fill="FFFFFF"/>
        </w:rPr>
        <w:t>Dobzhansky</w:t>
      </w:r>
      <w:r>
        <w:rPr>
          <w:rFonts w:ascii="Times New Roman" w:hAnsi="Times New Roman" w:cs="Times New Roman"/>
          <w:color w:val="000000"/>
          <w:sz w:val="22"/>
          <w:szCs w:val="22"/>
          <w:shd w:val="clear" w:color="auto" w:fill="FFFFFF"/>
        </w:rPr>
        <w:t xml:space="preserve">’ and Yves Coppens’ theories suggest that humans evolved and developed over a period of time from a gorilla or an ape. These theories will be problematized in a future project. For further reading, see </w:t>
      </w:r>
      <w:r w:rsidRPr="009B48DA">
        <w:rPr>
          <w:rFonts w:ascii="Times New Roman" w:hAnsi="Times New Roman" w:cs="Times New Roman"/>
          <w:color w:val="000000"/>
          <w:sz w:val="22"/>
          <w:szCs w:val="22"/>
          <w:shd w:val="clear" w:color="auto" w:fill="FFFFFF"/>
        </w:rPr>
        <w:t>T</w:t>
      </w:r>
      <w:r>
        <w:rPr>
          <w:rFonts w:ascii="Times New Roman" w:hAnsi="Times New Roman" w:cs="Times New Roman"/>
          <w:color w:val="000000"/>
          <w:sz w:val="22"/>
          <w:szCs w:val="22"/>
          <w:shd w:val="clear" w:color="auto" w:fill="FFFFFF"/>
        </w:rPr>
        <w:t xml:space="preserve">heodosius </w:t>
      </w:r>
      <w:r w:rsidRPr="009B2BF2">
        <w:rPr>
          <w:rFonts w:ascii="Times New Roman" w:hAnsi="Times New Roman" w:cs="Times New Roman"/>
          <w:color w:val="000000"/>
          <w:sz w:val="22"/>
          <w:szCs w:val="22"/>
          <w:shd w:val="clear" w:color="auto" w:fill="FFFFFF"/>
        </w:rPr>
        <w:t>Dobzhansky</w:t>
      </w:r>
      <w:r>
        <w:rPr>
          <w:rFonts w:ascii="Times New Roman" w:hAnsi="Times New Roman" w:cs="Times New Roman"/>
          <w:color w:val="000000"/>
          <w:sz w:val="22"/>
          <w:szCs w:val="22"/>
          <w:shd w:val="clear" w:color="auto" w:fill="FFFFFF"/>
        </w:rPr>
        <w:t>,</w:t>
      </w:r>
      <w:r w:rsidRPr="009B2BF2">
        <w:rPr>
          <w:rFonts w:ascii="Times New Roman" w:hAnsi="Times New Roman" w:cs="Times New Roman"/>
          <w:color w:val="000000"/>
          <w:sz w:val="22"/>
          <w:szCs w:val="22"/>
          <w:shd w:val="clear" w:color="auto" w:fill="FFFFFF"/>
        </w:rPr>
        <w:t> </w:t>
      </w:r>
      <w:r w:rsidRPr="009B2BF2">
        <w:rPr>
          <w:rStyle w:val="Emphasis"/>
          <w:rFonts w:ascii="Times New Roman" w:hAnsi="Times New Roman" w:cs="Times New Roman"/>
          <w:color w:val="000000"/>
          <w:sz w:val="22"/>
          <w:szCs w:val="22"/>
          <w:shd w:val="clear" w:color="auto" w:fill="FFFFFF"/>
        </w:rPr>
        <w:t>Mankind Evolving. The Evolution of the Human Species</w:t>
      </w:r>
      <w:r w:rsidRPr="009B2BF2">
        <w:rPr>
          <w:rFonts w:ascii="Times New Roman" w:hAnsi="Times New Roman" w:cs="Times New Roman"/>
          <w:color w:val="000000"/>
          <w:sz w:val="22"/>
          <w:szCs w:val="22"/>
          <w:shd w:val="clear" w:color="auto" w:fill="FFFFFF"/>
        </w:rPr>
        <w:t xml:space="preserve"> (London: </w:t>
      </w:r>
      <w:r>
        <w:rPr>
          <w:rFonts w:ascii="Times New Roman" w:hAnsi="Times New Roman" w:cs="Times New Roman"/>
          <w:color w:val="000000"/>
          <w:sz w:val="22"/>
          <w:szCs w:val="22"/>
          <w:shd w:val="clear" w:color="auto" w:fill="FFFFFF"/>
        </w:rPr>
        <w:t>Yale University Press, 1962</w:t>
      </w:r>
      <w:r w:rsidRPr="009B2BF2">
        <w:rPr>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shd w:val="clear" w:color="auto" w:fill="FFFFFF"/>
        </w:rPr>
        <w:t>, xiii</w:t>
      </w:r>
      <w:r w:rsidRPr="009B2BF2">
        <w:rPr>
          <w:rFonts w:ascii="Times New Roman" w:hAnsi="Times New Roman" w:cs="Times New Roman"/>
          <w:color w:val="000000"/>
          <w:sz w:val="22"/>
          <w:szCs w:val="22"/>
          <w:shd w:val="clear" w:color="auto" w:fill="FFFFFF"/>
        </w:rPr>
        <w:t>; see also Y</w:t>
      </w:r>
      <w:r>
        <w:rPr>
          <w:rFonts w:ascii="Times New Roman" w:hAnsi="Times New Roman" w:cs="Times New Roman"/>
          <w:color w:val="000000"/>
          <w:sz w:val="22"/>
          <w:szCs w:val="22"/>
          <w:shd w:val="clear" w:color="auto" w:fill="FFFFFF"/>
        </w:rPr>
        <w:t xml:space="preserve">ves Coppens </w:t>
      </w:r>
      <w:r w:rsidRPr="009B2BF2">
        <w:rPr>
          <w:rFonts w:ascii="Times New Roman" w:hAnsi="Times New Roman" w:cs="Times New Roman"/>
          <w:color w:val="000000"/>
          <w:sz w:val="22"/>
          <w:szCs w:val="22"/>
          <w:shd w:val="clear" w:color="auto" w:fill="FFFFFF"/>
        </w:rPr>
        <w:t>(ed.), </w:t>
      </w:r>
      <w:r w:rsidRPr="009B2BF2">
        <w:rPr>
          <w:rStyle w:val="Emphasis"/>
          <w:rFonts w:ascii="Times New Roman" w:hAnsi="Times New Roman" w:cs="Times New Roman"/>
          <w:color w:val="000000"/>
          <w:sz w:val="22"/>
          <w:szCs w:val="22"/>
          <w:shd w:val="clear" w:color="auto" w:fill="FFFFFF"/>
        </w:rPr>
        <w:t>Earliest Man and Environments in the Lake Rudolf Basin. Stratigraphy, Paleoecology, and Evolution</w:t>
      </w:r>
      <w:r w:rsidRPr="009B2BF2">
        <w:rPr>
          <w:rFonts w:ascii="Times New Roman" w:hAnsi="Times New Roman" w:cs="Times New Roman"/>
          <w:color w:val="000000"/>
          <w:sz w:val="22"/>
          <w:szCs w:val="22"/>
          <w:shd w:val="clear" w:color="auto" w:fill="FFFFFF"/>
        </w:rPr>
        <w:t> (Chicago: University of Chicago Press, 1976)</w:t>
      </w:r>
      <w:r>
        <w:rPr>
          <w:rFonts w:ascii="Times New Roman" w:hAnsi="Times New Roman" w:cs="Times New Roman"/>
          <w:color w:val="000000"/>
          <w:sz w:val="22"/>
          <w:szCs w:val="22"/>
          <w:shd w:val="clear" w:color="auto" w:fill="FFFFFF"/>
        </w:rPr>
        <w:t>, s a.</w:t>
      </w:r>
    </w:p>
  </w:footnote>
  <w:footnote w:id="52">
    <w:p w:rsidR="007E300C" w:rsidRPr="006B49BF" w:rsidRDefault="007E300C" w:rsidP="007C575E">
      <w:pPr>
        <w:spacing w:after="0" w:line="240" w:lineRule="auto"/>
        <w:jc w:val="both"/>
        <w:rPr>
          <w:rFonts w:ascii="Times New Roman" w:hAnsi="Times New Roman" w:cs="Times New Roman"/>
          <w:lang w:val="en-US"/>
        </w:rPr>
      </w:pPr>
      <w:r w:rsidRPr="006B49BF">
        <w:rPr>
          <w:rStyle w:val="FootnoteReference"/>
          <w:rFonts w:ascii="Times New Roman" w:hAnsi="Times New Roman" w:cs="Times New Roman"/>
        </w:rPr>
        <w:footnoteRef/>
      </w:r>
      <w:r>
        <w:rPr>
          <w:rFonts w:ascii="Times New Roman" w:hAnsi="Times New Roman" w:cs="Times New Roman"/>
        </w:rPr>
        <w:t xml:space="preserve"> Lanre T. </w:t>
      </w:r>
      <w:r>
        <w:rPr>
          <w:rFonts w:ascii="Times New Roman" w:hAnsi="Times New Roman" w:cs="Times New Roman"/>
          <w:color w:val="000000"/>
          <w:shd w:val="clear" w:color="auto" w:fill="FFFFFF"/>
        </w:rPr>
        <w:t>Ajibade, “A Methodology for the Collection and Evaluation of Farmers” Indigenous Environmental Knowledge in Developing C</w:t>
      </w:r>
      <w:r w:rsidRPr="006B49BF">
        <w:rPr>
          <w:rFonts w:ascii="Times New Roman" w:hAnsi="Times New Roman" w:cs="Times New Roman"/>
          <w:color w:val="000000"/>
          <w:shd w:val="clear" w:color="auto" w:fill="FFFFFF"/>
        </w:rPr>
        <w:t>ountries</w:t>
      </w:r>
      <w:r w:rsidR="00504123">
        <w:rPr>
          <w:rFonts w:ascii="Times New Roman" w:hAnsi="Times New Roman" w:cs="Times New Roman"/>
          <w:color w:val="000000"/>
          <w:shd w:val="clear" w:color="auto" w:fill="FFFFFF"/>
        </w:rPr>
        <w:t xml:space="preserve">,” </w:t>
      </w:r>
      <w:r w:rsidRPr="006B49BF">
        <w:rPr>
          <w:rFonts w:ascii="Times New Roman" w:hAnsi="Times New Roman" w:cs="Times New Roman"/>
          <w:i/>
          <w:color w:val="000000"/>
          <w:shd w:val="clear" w:color="auto" w:fill="FFFFFF"/>
        </w:rPr>
        <w:t>Indilinga: African Journal of Indigenous Knowledge Systems</w:t>
      </w:r>
      <w:r>
        <w:rPr>
          <w:rFonts w:ascii="Times New Roman" w:hAnsi="Times New Roman" w:cs="Times New Roman"/>
          <w:color w:val="000000"/>
          <w:shd w:val="clear" w:color="auto" w:fill="FFFFFF"/>
        </w:rPr>
        <w:t xml:space="preserve"> 2(2003):</w:t>
      </w:r>
      <w:r w:rsidRPr="006B49BF">
        <w:rPr>
          <w:rFonts w:ascii="Times New Roman" w:hAnsi="Times New Roman" w:cs="Times New Roman"/>
          <w:color w:val="000000"/>
          <w:shd w:val="clear" w:color="auto" w:fill="FFFFFF"/>
        </w:rPr>
        <w:t>99-113.</w:t>
      </w:r>
    </w:p>
  </w:footnote>
  <w:footnote w:id="53">
    <w:p w:rsidR="007E300C" w:rsidRPr="008F75FD" w:rsidRDefault="007E300C" w:rsidP="007C575E">
      <w:pPr>
        <w:widowControl w:val="0"/>
        <w:autoSpaceDE w:val="0"/>
        <w:autoSpaceDN w:val="0"/>
        <w:adjustRightInd w:val="0"/>
        <w:spacing w:after="0" w:line="240" w:lineRule="auto"/>
        <w:jc w:val="both"/>
        <w:rPr>
          <w:rFonts w:ascii="Times New Roman" w:hAnsi="Times New Roman" w:cs="Times New Roman"/>
          <w:lang w:val="en-US"/>
        </w:rPr>
      </w:pPr>
      <w:r w:rsidRPr="008F75FD">
        <w:rPr>
          <w:rStyle w:val="FootnoteReference"/>
          <w:rFonts w:ascii="Times New Roman" w:hAnsi="Times New Roman" w:cs="Times New Roman"/>
        </w:rPr>
        <w:footnoteRef/>
      </w:r>
      <w:r>
        <w:rPr>
          <w:rFonts w:ascii="Times New Roman" w:hAnsi="Times New Roman" w:cs="Times New Roman"/>
        </w:rPr>
        <w:t xml:space="preserve"> </w:t>
      </w:r>
      <w:r w:rsidRPr="008F75FD">
        <w:rPr>
          <w:rFonts w:ascii="Times New Roman" w:hAnsi="Times New Roman" w:cs="Times New Roman"/>
        </w:rPr>
        <w:t xml:space="preserve">J.A (Bobby). </w:t>
      </w:r>
      <w:r>
        <w:rPr>
          <w:rFonts w:ascii="Times New Roman" w:eastAsiaTheme="minorEastAsia" w:hAnsi="Times New Roman" w:cs="Times New Roman"/>
          <w:lang w:eastAsia="en-ZA"/>
        </w:rPr>
        <w:t>Loubser,</w:t>
      </w:r>
      <w:r w:rsidRPr="008F75FD">
        <w:rPr>
          <w:rFonts w:ascii="Times New Roman" w:eastAsiaTheme="minorEastAsia" w:hAnsi="Times New Roman" w:cs="Times New Roman"/>
          <w:lang w:eastAsia="en-ZA"/>
        </w:rPr>
        <w:t xml:space="preserve"> “Unpacking the Expression “Indigenous Knowledge Systems</w:t>
      </w:r>
      <w:r>
        <w:rPr>
          <w:rFonts w:ascii="Times New Roman" w:eastAsiaTheme="minorEastAsia" w:hAnsi="Times New Roman" w:cs="Times New Roman"/>
          <w:lang w:eastAsia="en-ZA"/>
        </w:rPr>
        <w:t>,</w:t>
      </w:r>
      <w:r w:rsidRPr="008F75FD">
        <w:rPr>
          <w:rFonts w:ascii="Times New Roman" w:eastAsiaTheme="minorEastAsia" w:hAnsi="Times New Roman" w:cs="Times New Roman"/>
          <w:lang w:eastAsia="en-ZA"/>
        </w:rPr>
        <w:t xml:space="preserve">” </w:t>
      </w:r>
      <w:r w:rsidRPr="008F75FD">
        <w:rPr>
          <w:rFonts w:ascii="Times New Roman" w:eastAsiaTheme="minorEastAsia" w:hAnsi="Times New Roman" w:cs="Times New Roman"/>
          <w:i/>
          <w:iCs/>
          <w:lang w:eastAsia="en-ZA"/>
        </w:rPr>
        <w:t>Indilinga: African Journal of Indigenous Knowledge Systems</w:t>
      </w:r>
      <w:r w:rsidRPr="008F75FD">
        <w:rPr>
          <w:rFonts w:ascii="Times New Roman" w:eastAsiaTheme="minorEastAsia" w:hAnsi="Times New Roman" w:cs="Times New Roman"/>
          <w:lang w:eastAsia="en-ZA"/>
        </w:rPr>
        <w:t xml:space="preserve"> 4/6 (2005):76.</w:t>
      </w:r>
    </w:p>
  </w:footnote>
  <w:footnote w:id="54">
    <w:p w:rsidR="007E300C" w:rsidRPr="008F75FD" w:rsidRDefault="007E300C" w:rsidP="005252BE">
      <w:pPr>
        <w:pStyle w:val="FootnoteText"/>
        <w:jc w:val="both"/>
        <w:rPr>
          <w:rFonts w:ascii="Times New Roman" w:hAnsi="Times New Roman" w:cs="Times New Roman"/>
          <w:sz w:val="22"/>
          <w:szCs w:val="22"/>
          <w:lang w:val="en-US"/>
        </w:rPr>
      </w:pPr>
      <w:r w:rsidRPr="008F75FD">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Busisiwe Monica Shumba, “</w:t>
      </w:r>
      <w:r w:rsidRPr="008F75FD">
        <w:rPr>
          <w:rFonts w:ascii="Times New Roman" w:hAnsi="Times New Roman" w:cs="Times New Roman"/>
          <w:sz w:val="22"/>
          <w:szCs w:val="22"/>
        </w:rPr>
        <w:t>An Evaluation of Indigenisation Policy in Zimbabwe</w:t>
      </w:r>
      <w:r>
        <w:rPr>
          <w:rFonts w:ascii="Times New Roman" w:hAnsi="Times New Roman" w:cs="Times New Roman"/>
          <w:sz w:val="22"/>
          <w:szCs w:val="22"/>
        </w:rPr>
        <w:t>” (</w:t>
      </w:r>
      <w:r w:rsidRPr="008F75FD">
        <w:rPr>
          <w:rFonts w:ascii="Times New Roman" w:hAnsi="Times New Roman" w:cs="Times New Roman"/>
          <w:sz w:val="22"/>
          <w:szCs w:val="22"/>
        </w:rPr>
        <w:t>MSc</w:t>
      </w:r>
      <w:r>
        <w:rPr>
          <w:rFonts w:ascii="Times New Roman" w:hAnsi="Times New Roman" w:cs="Times New Roman"/>
          <w:sz w:val="22"/>
          <w:szCs w:val="22"/>
        </w:rPr>
        <w:t xml:space="preserve"> Diss.,</w:t>
      </w:r>
      <w:r w:rsidRPr="008F75FD">
        <w:rPr>
          <w:rFonts w:ascii="Times New Roman" w:hAnsi="Times New Roman" w:cs="Times New Roman"/>
          <w:sz w:val="22"/>
          <w:szCs w:val="22"/>
        </w:rPr>
        <w:t xml:space="preserve"> University of KwaZulu Natal</w:t>
      </w:r>
      <w:r>
        <w:rPr>
          <w:rFonts w:ascii="Times New Roman" w:hAnsi="Times New Roman" w:cs="Times New Roman"/>
          <w:sz w:val="22"/>
          <w:szCs w:val="22"/>
        </w:rPr>
        <w:t xml:space="preserve">, 2014), s a. </w:t>
      </w:r>
    </w:p>
  </w:footnote>
  <w:footnote w:id="55">
    <w:p w:rsidR="007E300C" w:rsidRPr="00794266" w:rsidRDefault="007E300C" w:rsidP="003B3C7A">
      <w:pPr>
        <w:widowControl w:val="0"/>
        <w:autoSpaceDE w:val="0"/>
        <w:autoSpaceDN w:val="0"/>
        <w:adjustRightInd w:val="0"/>
        <w:spacing w:after="0" w:line="240" w:lineRule="auto"/>
        <w:jc w:val="both"/>
        <w:rPr>
          <w:rFonts w:ascii="Times New Roman" w:hAnsi="Times New Roman" w:cs="Times New Roman"/>
          <w:lang w:val="en-US"/>
        </w:rPr>
      </w:pPr>
      <w:r w:rsidRPr="008F75FD">
        <w:rPr>
          <w:rStyle w:val="FootnoteReference"/>
          <w:rFonts w:ascii="Times New Roman" w:hAnsi="Times New Roman" w:cs="Times New Roman"/>
        </w:rPr>
        <w:footnoteRef/>
      </w:r>
      <w:r>
        <w:rPr>
          <w:rFonts w:ascii="Times New Roman" w:hAnsi="Times New Roman" w:cs="Times New Roman"/>
        </w:rPr>
        <w:t xml:space="preserve"> </w:t>
      </w:r>
      <w:r w:rsidRPr="008F75FD">
        <w:rPr>
          <w:rFonts w:ascii="Times New Roman" w:hAnsi="Times New Roman" w:cs="Times New Roman"/>
        </w:rPr>
        <w:t>Peter</w:t>
      </w:r>
      <w:r>
        <w:rPr>
          <w:rFonts w:ascii="Times New Roman" w:hAnsi="Times New Roman" w:cs="Times New Roman"/>
        </w:rPr>
        <w:t xml:space="preserve"> </w:t>
      </w:r>
      <w:r>
        <w:rPr>
          <w:rFonts w:ascii="Times New Roman" w:eastAsiaTheme="minorEastAsia" w:hAnsi="Times New Roman" w:cs="Times New Roman"/>
          <w:lang w:eastAsia="en-ZA"/>
        </w:rPr>
        <w:t>Nel, “Indigenous Knowledge Systems: Conceptualization and M</w:t>
      </w:r>
      <w:r w:rsidRPr="006B49BF">
        <w:rPr>
          <w:rFonts w:ascii="Times New Roman" w:eastAsiaTheme="minorEastAsia" w:hAnsi="Times New Roman" w:cs="Times New Roman"/>
          <w:lang w:eastAsia="en-ZA"/>
        </w:rPr>
        <w:t>ethodology</w:t>
      </w:r>
      <w:r>
        <w:rPr>
          <w:rFonts w:ascii="Times New Roman" w:eastAsiaTheme="minorEastAsia" w:hAnsi="Times New Roman" w:cs="Times New Roman"/>
          <w:lang w:eastAsia="en-ZA"/>
        </w:rPr>
        <w:t>” (Unpublished L</w:t>
      </w:r>
      <w:r w:rsidRPr="006B49BF">
        <w:rPr>
          <w:rFonts w:ascii="Times New Roman" w:eastAsiaTheme="minorEastAsia" w:hAnsi="Times New Roman" w:cs="Times New Roman"/>
          <w:lang w:eastAsia="en-ZA"/>
        </w:rPr>
        <w:t xml:space="preserve">ecture </w:t>
      </w:r>
      <w:r>
        <w:rPr>
          <w:rFonts w:ascii="Times New Roman" w:eastAsiaTheme="minorEastAsia" w:hAnsi="Times New Roman" w:cs="Times New Roman"/>
          <w:lang w:eastAsia="en-ZA"/>
        </w:rPr>
        <w:t>P</w:t>
      </w:r>
      <w:r w:rsidRPr="00794266">
        <w:rPr>
          <w:rFonts w:ascii="Times New Roman" w:eastAsiaTheme="minorEastAsia" w:hAnsi="Times New Roman" w:cs="Times New Roman"/>
          <w:lang w:eastAsia="en-ZA"/>
        </w:rPr>
        <w:t>resented on 21 October, 2008</w:t>
      </w:r>
      <w:r>
        <w:rPr>
          <w:rFonts w:ascii="Times New Roman" w:eastAsiaTheme="minorEastAsia" w:hAnsi="Times New Roman" w:cs="Times New Roman"/>
          <w:lang w:eastAsia="en-ZA"/>
        </w:rPr>
        <w:t>), s a</w:t>
      </w:r>
      <w:r w:rsidRPr="00794266">
        <w:rPr>
          <w:rFonts w:ascii="Times New Roman" w:eastAsiaTheme="minorEastAsia" w:hAnsi="Times New Roman" w:cs="Times New Roman"/>
          <w:lang w:eastAsia="en-ZA"/>
        </w:rPr>
        <w:t xml:space="preserve">. </w:t>
      </w:r>
    </w:p>
  </w:footnote>
  <w:footnote w:id="56">
    <w:p w:rsidR="007E300C" w:rsidRPr="00D45D9D" w:rsidRDefault="007E300C" w:rsidP="00DE2B14">
      <w:pPr>
        <w:widowControl w:val="0"/>
        <w:autoSpaceDE w:val="0"/>
        <w:autoSpaceDN w:val="0"/>
        <w:adjustRightInd w:val="0"/>
        <w:spacing w:after="0" w:line="240" w:lineRule="auto"/>
        <w:jc w:val="both"/>
        <w:rPr>
          <w:lang w:val="en-US"/>
        </w:rPr>
      </w:pPr>
      <w:r w:rsidRPr="00794266">
        <w:rPr>
          <w:rStyle w:val="FootnoteReference"/>
          <w:rFonts w:ascii="Times New Roman" w:hAnsi="Times New Roman" w:cs="Times New Roman"/>
        </w:rPr>
        <w:footnoteRef/>
      </w:r>
      <w:r w:rsidRPr="00794266">
        <w:rPr>
          <w:rFonts w:ascii="Times New Roman" w:hAnsi="Times New Roman" w:cs="Times New Roman"/>
        </w:rPr>
        <w:t xml:space="preserve"> C</w:t>
      </w:r>
      <w:r>
        <w:rPr>
          <w:rFonts w:ascii="Times New Roman" w:hAnsi="Times New Roman" w:cs="Times New Roman"/>
        </w:rPr>
        <w:t xml:space="preserve">atherine </w:t>
      </w:r>
      <w:r w:rsidRPr="00794266">
        <w:rPr>
          <w:rFonts w:ascii="Times New Roman" w:hAnsi="Times New Roman" w:cs="Times New Roman"/>
        </w:rPr>
        <w:t xml:space="preserve">O. </w:t>
      </w:r>
      <w:r>
        <w:rPr>
          <w:rFonts w:ascii="Times New Roman" w:eastAsiaTheme="minorEastAsia" w:hAnsi="Times New Roman" w:cs="Times New Roman"/>
          <w:lang w:eastAsia="en-ZA"/>
        </w:rPr>
        <w:t>Hoppers, “Culture, Indigenous Knowledge and Development: The R</w:t>
      </w:r>
      <w:r w:rsidRPr="00794266">
        <w:rPr>
          <w:rFonts w:ascii="Times New Roman" w:eastAsiaTheme="minorEastAsia" w:hAnsi="Times New Roman" w:cs="Times New Roman"/>
          <w:lang w:eastAsia="en-ZA"/>
        </w:rPr>
        <w:t>ole of the University</w:t>
      </w:r>
      <w:r>
        <w:rPr>
          <w:rFonts w:ascii="Times New Roman" w:eastAsiaTheme="minorEastAsia" w:hAnsi="Times New Roman" w:cs="Times New Roman"/>
          <w:lang w:eastAsia="en-ZA"/>
        </w:rPr>
        <w:t>,</w:t>
      </w:r>
      <w:r w:rsidRPr="00794266">
        <w:rPr>
          <w:rFonts w:ascii="Times New Roman" w:eastAsiaTheme="minorEastAsia" w:hAnsi="Times New Roman" w:cs="Times New Roman"/>
          <w:lang w:eastAsia="en-ZA"/>
        </w:rPr>
        <w:t xml:space="preserve">” </w:t>
      </w:r>
      <w:r w:rsidRPr="00794266">
        <w:rPr>
          <w:rFonts w:ascii="Times New Roman" w:eastAsiaTheme="minorEastAsia" w:hAnsi="Times New Roman" w:cs="Times New Roman"/>
          <w:i/>
          <w:iCs/>
          <w:lang w:eastAsia="en-ZA"/>
        </w:rPr>
        <w:t xml:space="preserve">Centre </w:t>
      </w:r>
      <w:r w:rsidRPr="00B55826">
        <w:rPr>
          <w:rFonts w:ascii="Times New Roman" w:eastAsiaTheme="minorEastAsia" w:hAnsi="Times New Roman" w:cs="Times New Roman"/>
          <w:i/>
          <w:iCs/>
          <w:lang w:eastAsia="en-ZA"/>
        </w:rPr>
        <w:t>for Education Policy Development</w:t>
      </w:r>
      <w:r w:rsidRPr="00B55826">
        <w:rPr>
          <w:rFonts w:ascii="Times New Roman" w:eastAsiaTheme="minorEastAsia" w:hAnsi="Times New Roman" w:cs="Times New Roman"/>
          <w:lang w:eastAsia="en-ZA"/>
        </w:rPr>
        <w:t>. Occasional paper no. 5</w:t>
      </w:r>
      <w:r>
        <w:rPr>
          <w:rFonts w:ascii="Times New Roman" w:eastAsiaTheme="minorEastAsia" w:hAnsi="Times New Roman" w:cs="Times New Roman"/>
          <w:lang w:eastAsia="en-ZA"/>
        </w:rPr>
        <w:t xml:space="preserve"> (2005):3</w:t>
      </w:r>
      <w:r w:rsidRPr="00B55826">
        <w:rPr>
          <w:rFonts w:ascii="Times New Roman" w:eastAsiaTheme="minorEastAsia" w:hAnsi="Times New Roman" w:cs="Times New Roman"/>
          <w:lang w:eastAsia="en-ZA"/>
        </w:rPr>
        <w:t xml:space="preserve">. </w:t>
      </w:r>
    </w:p>
  </w:footnote>
  <w:footnote w:id="57">
    <w:p w:rsidR="007E300C" w:rsidRPr="00D46112" w:rsidRDefault="007E300C" w:rsidP="00D46112">
      <w:pPr>
        <w:pStyle w:val="FootnoteText"/>
        <w:jc w:val="both"/>
        <w:rPr>
          <w:rFonts w:ascii="Times New Roman" w:hAnsi="Times New Roman" w:cs="Times New Roman"/>
          <w:sz w:val="22"/>
          <w:szCs w:val="22"/>
          <w:lang w:val="en-US"/>
        </w:rPr>
      </w:pPr>
      <w:r w:rsidRPr="00D46112">
        <w:rPr>
          <w:rStyle w:val="FootnoteReference"/>
          <w:rFonts w:ascii="Times New Roman" w:hAnsi="Times New Roman" w:cs="Times New Roman"/>
          <w:sz w:val="22"/>
          <w:szCs w:val="22"/>
        </w:rPr>
        <w:footnoteRef/>
      </w:r>
      <w:r>
        <w:rPr>
          <w:rFonts w:ascii="Times New Roman" w:eastAsiaTheme="minorEastAsia" w:hAnsi="Times New Roman" w:cs="Times New Roman"/>
          <w:sz w:val="22"/>
          <w:szCs w:val="22"/>
          <w:lang w:eastAsia="en-ZA"/>
        </w:rPr>
        <w:t xml:space="preserve"> Nel, “Indigenous Knowledge Systems: Conceptualization and M</w:t>
      </w:r>
      <w:r w:rsidRPr="00D46112">
        <w:rPr>
          <w:rFonts w:ascii="Times New Roman" w:eastAsiaTheme="minorEastAsia" w:hAnsi="Times New Roman" w:cs="Times New Roman"/>
          <w:sz w:val="22"/>
          <w:szCs w:val="22"/>
          <w:lang w:eastAsia="en-ZA"/>
        </w:rPr>
        <w:t>ethodology</w:t>
      </w:r>
      <w:r>
        <w:rPr>
          <w:rFonts w:ascii="Times New Roman" w:eastAsiaTheme="minorEastAsia" w:hAnsi="Times New Roman" w:cs="Times New Roman"/>
          <w:sz w:val="22"/>
          <w:szCs w:val="22"/>
          <w:lang w:eastAsia="en-ZA"/>
        </w:rPr>
        <w:t>,” s a</w:t>
      </w:r>
      <w:r w:rsidRPr="00D46112">
        <w:rPr>
          <w:rFonts w:ascii="Times New Roman" w:eastAsiaTheme="minorEastAsia" w:hAnsi="Times New Roman" w:cs="Times New Roman"/>
          <w:sz w:val="22"/>
          <w:szCs w:val="22"/>
          <w:lang w:eastAsia="en-ZA"/>
        </w:rPr>
        <w:t>.</w:t>
      </w:r>
    </w:p>
  </w:footnote>
  <w:footnote w:id="58">
    <w:p w:rsidR="007E300C" w:rsidRPr="008A4709" w:rsidRDefault="007E300C" w:rsidP="00903C87">
      <w:pPr>
        <w:widowControl w:val="0"/>
        <w:autoSpaceDE w:val="0"/>
        <w:autoSpaceDN w:val="0"/>
        <w:adjustRightInd w:val="0"/>
        <w:spacing w:after="0" w:line="240" w:lineRule="auto"/>
        <w:jc w:val="both"/>
        <w:rPr>
          <w:lang w:val="en-US"/>
        </w:rPr>
      </w:pPr>
      <w:r w:rsidRPr="00D46112">
        <w:rPr>
          <w:rStyle w:val="FootnoteReference"/>
          <w:rFonts w:ascii="Times New Roman" w:hAnsi="Times New Roman" w:cs="Times New Roman"/>
        </w:rPr>
        <w:footnoteRef/>
      </w:r>
      <w:r>
        <w:rPr>
          <w:rFonts w:ascii="Times New Roman" w:hAnsi="Times New Roman" w:cs="Times New Roman"/>
        </w:rPr>
        <w:t xml:space="preserve"> Rugwiji, “Appropriating Judean Postexilic Literature in a Postcolonial Discourse,” </w:t>
      </w:r>
      <w:r w:rsidRPr="00D46112">
        <w:rPr>
          <w:rFonts w:ascii="Times New Roman" w:hAnsi="Times New Roman" w:cs="Times New Roman"/>
        </w:rPr>
        <w:t>255</w:t>
      </w:r>
      <w:r>
        <w:rPr>
          <w:rFonts w:ascii="Times New Roman" w:hAnsi="Times New Roman" w:cs="Times New Roman"/>
        </w:rPr>
        <w:t>.</w:t>
      </w:r>
    </w:p>
  </w:footnote>
  <w:footnote w:id="59">
    <w:p w:rsidR="007E300C" w:rsidRPr="00F16147" w:rsidRDefault="007E300C" w:rsidP="00F16147">
      <w:pPr>
        <w:widowControl w:val="0"/>
        <w:autoSpaceDE w:val="0"/>
        <w:autoSpaceDN w:val="0"/>
        <w:adjustRightInd w:val="0"/>
        <w:spacing w:after="0" w:line="240" w:lineRule="auto"/>
        <w:jc w:val="both"/>
        <w:rPr>
          <w:rFonts w:ascii="Times New Roman" w:hAnsi="Times New Roman" w:cs="Times New Roman"/>
          <w:lang w:val="en-US"/>
        </w:rPr>
      </w:pPr>
      <w:r w:rsidRPr="00F16147">
        <w:rPr>
          <w:rStyle w:val="FootnoteReference"/>
          <w:rFonts w:ascii="Times New Roman" w:hAnsi="Times New Roman" w:cs="Times New Roman"/>
        </w:rPr>
        <w:footnoteRef/>
      </w:r>
      <w:r>
        <w:rPr>
          <w:rFonts w:ascii="Times New Roman" w:hAnsi="Times New Roman" w:cs="Times New Roman"/>
        </w:rPr>
        <w:t xml:space="preserve"> Shadreck </w:t>
      </w:r>
      <w:r>
        <w:rPr>
          <w:rFonts w:ascii="Times New Roman" w:eastAsiaTheme="minorEastAsia" w:hAnsi="Times New Roman" w:cs="Times New Roman"/>
          <w:lang w:eastAsia="en-ZA"/>
        </w:rPr>
        <w:t>Chirikure, “Heritage Conservation in Africa: The Good, the B</w:t>
      </w:r>
      <w:r w:rsidRPr="00F16147">
        <w:rPr>
          <w:rFonts w:ascii="Times New Roman" w:eastAsiaTheme="minorEastAsia" w:hAnsi="Times New Roman" w:cs="Times New Roman"/>
          <w:lang w:eastAsia="en-ZA"/>
        </w:rPr>
        <w:t xml:space="preserve">ad, and the </w:t>
      </w:r>
      <w:r>
        <w:rPr>
          <w:rFonts w:ascii="Times New Roman" w:eastAsiaTheme="minorEastAsia" w:hAnsi="Times New Roman" w:cs="Times New Roman"/>
          <w:lang w:eastAsia="en-ZA"/>
        </w:rPr>
        <w:t>C</w:t>
      </w:r>
      <w:r w:rsidRPr="00F16147">
        <w:rPr>
          <w:rFonts w:ascii="Times New Roman" w:eastAsiaTheme="minorEastAsia" w:hAnsi="Times New Roman" w:cs="Times New Roman"/>
          <w:lang w:eastAsia="en-ZA"/>
        </w:rPr>
        <w:t>hallenges</w:t>
      </w:r>
      <w:r>
        <w:rPr>
          <w:rFonts w:ascii="Times New Roman" w:eastAsiaTheme="minorEastAsia" w:hAnsi="Times New Roman" w:cs="Times New Roman"/>
          <w:lang w:eastAsia="en-ZA"/>
        </w:rPr>
        <w:t xml:space="preserve">,” </w:t>
      </w:r>
      <w:r w:rsidRPr="00F16147">
        <w:rPr>
          <w:rFonts w:ascii="Times New Roman" w:eastAsiaTheme="minorEastAsia" w:hAnsi="Times New Roman" w:cs="Times New Roman"/>
          <w:i/>
          <w:iCs/>
          <w:lang w:eastAsia="en-ZA"/>
        </w:rPr>
        <w:t>South African Journal of Science</w:t>
      </w:r>
      <w:r w:rsidRPr="00F16147">
        <w:rPr>
          <w:rFonts w:ascii="Times New Roman" w:eastAsiaTheme="minorEastAsia" w:hAnsi="Times New Roman" w:cs="Times New Roman"/>
          <w:lang w:eastAsia="en-ZA"/>
        </w:rPr>
        <w:t xml:space="preserve"> 109 (1/2)</w:t>
      </w:r>
      <w:r>
        <w:rPr>
          <w:rFonts w:ascii="Times New Roman" w:eastAsiaTheme="minorEastAsia" w:hAnsi="Times New Roman" w:cs="Times New Roman"/>
          <w:lang w:eastAsia="en-ZA"/>
        </w:rPr>
        <w:t xml:space="preserve"> (2013)</w:t>
      </w:r>
      <w:r w:rsidRPr="00F16147">
        <w:rPr>
          <w:rFonts w:ascii="Times New Roman" w:eastAsiaTheme="minorEastAsia" w:hAnsi="Times New Roman" w:cs="Times New Roman"/>
          <w:lang w:eastAsia="en-ZA"/>
        </w:rPr>
        <w:t>:1-3.</w:t>
      </w:r>
    </w:p>
  </w:footnote>
  <w:footnote w:id="60">
    <w:p w:rsidR="007E300C" w:rsidRPr="00F16147" w:rsidRDefault="007E300C" w:rsidP="00F16147">
      <w:pPr>
        <w:widowControl w:val="0"/>
        <w:autoSpaceDE w:val="0"/>
        <w:autoSpaceDN w:val="0"/>
        <w:adjustRightInd w:val="0"/>
        <w:spacing w:after="0" w:line="240" w:lineRule="auto"/>
        <w:jc w:val="both"/>
        <w:rPr>
          <w:rFonts w:ascii="Times New Roman" w:hAnsi="Times New Roman" w:cs="Times New Roman"/>
          <w:lang w:val="en-US"/>
        </w:rPr>
      </w:pPr>
      <w:r w:rsidRPr="00F16147">
        <w:rPr>
          <w:rStyle w:val="FootnoteReference"/>
          <w:rFonts w:ascii="Times New Roman" w:hAnsi="Times New Roman" w:cs="Times New Roman"/>
        </w:rPr>
        <w:footnoteRef/>
      </w:r>
      <w:r>
        <w:rPr>
          <w:rFonts w:ascii="Times New Roman" w:hAnsi="Times New Roman" w:cs="Times New Roman"/>
        </w:rPr>
        <w:t xml:space="preserve">Victoria </w:t>
      </w:r>
      <w:r>
        <w:rPr>
          <w:rFonts w:ascii="Times New Roman" w:eastAsiaTheme="minorEastAsia" w:hAnsi="Times New Roman" w:cs="Times New Roman"/>
          <w:color w:val="000000"/>
          <w:shd w:val="clear" w:color="auto" w:fill="FFFFFF"/>
          <w:lang w:eastAsia="en-ZA"/>
        </w:rPr>
        <w:t xml:space="preserve">Brittain, </w:t>
      </w:r>
      <w:r w:rsidRPr="00F16147">
        <w:rPr>
          <w:rFonts w:ascii="Times New Roman" w:eastAsiaTheme="minorEastAsia" w:hAnsi="Times New Roman" w:cs="Times New Roman"/>
          <w:color w:val="000000"/>
          <w:shd w:val="clear" w:color="auto" w:fill="FFFFFF"/>
          <w:lang w:eastAsia="en-ZA"/>
        </w:rPr>
        <w:t>“</w:t>
      </w:r>
      <w:r w:rsidRPr="00F16147">
        <w:rPr>
          <w:rFonts w:ascii="Times New Roman" w:eastAsiaTheme="minorEastAsia" w:hAnsi="Times New Roman" w:cs="Times New Roman"/>
          <w:color w:val="000000"/>
          <w:lang w:eastAsia="en-ZA"/>
        </w:rPr>
        <w:t xml:space="preserve">Basil Davidson </w:t>
      </w:r>
      <w:r>
        <w:rPr>
          <w:rFonts w:ascii="Times New Roman" w:eastAsiaTheme="minorEastAsia" w:hAnsi="Times New Roman" w:cs="Times New Roman"/>
          <w:color w:val="000000"/>
          <w:lang w:eastAsia="en-ZA"/>
        </w:rPr>
        <w:t>Obituary: Radical Journalist and Historian who Charted the Death Throes of C</w:t>
      </w:r>
      <w:r w:rsidRPr="00F16147">
        <w:rPr>
          <w:rFonts w:ascii="Times New Roman" w:eastAsiaTheme="minorEastAsia" w:hAnsi="Times New Roman" w:cs="Times New Roman"/>
          <w:color w:val="000000"/>
          <w:lang w:eastAsia="en-ZA"/>
        </w:rPr>
        <w:t>olonialism in Africa</w:t>
      </w:r>
      <w:r>
        <w:rPr>
          <w:rFonts w:ascii="Times New Roman" w:eastAsiaTheme="minorEastAsia" w:hAnsi="Times New Roman" w:cs="Times New Roman"/>
          <w:color w:val="000000"/>
          <w:lang w:eastAsia="en-ZA"/>
        </w:rPr>
        <w:t xml:space="preserve">, </w:t>
      </w:r>
      <w:r w:rsidRPr="00F16147">
        <w:rPr>
          <w:rFonts w:ascii="Times New Roman" w:eastAsiaTheme="minorEastAsia" w:hAnsi="Times New Roman" w:cs="Times New Roman"/>
          <w:i/>
          <w:iCs/>
          <w:color w:val="000000"/>
          <w:lang w:eastAsia="en-ZA"/>
        </w:rPr>
        <w:t>“The Guardian</w:t>
      </w:r>
      <w:r w:rsidRPr="00F16147">
        <w:rPr>
          <w:rFonts w:ascii="Times New Roman" w:eastAsiaTheme="minorEastAsia" w:hAnsi="Times New Roman" w:cs="Times New Roman"/>
          <w:color w:val="000000"/>
          <w:lang w:eastAsia="en-ZA"/>
        </w:rPr>
        <w:t xml:space="preserve"> 9 July</w:t>
      </w:r>
      <w:r>
        <w:rPr>
          <w:rFonts w:ascii="Times New Roman" w:eastAsiaTheme="minorEastAsia" w:hAnsi="Times New Roman" w:cs="Times New Roman"/>
          <w:color w:val="000000"/>
          <w:lang w:eastAsia="en-ZA"/>
        </w:rPr>
        <w:t xml:space="preserve"> 2010, s a.</w:t>
      </w:r>
    </w:p>
  </w:footnote>
  <w:footnote w:id="61">
    <w:p w:rsidR="007E300C" w:rsidRPr="00F16147" w:rsidRDefault="007E300C" w:rsidP="00F16147">
      <w:pPr>
        <w:widowControl w:val="0"/>
        <w:autoSpaceDE w:val="0"/>
        <w:autoSpaceDN w:val="0"/>
        <w:adjustRightInd w:val="0"/>
        <w:spacing w:after="0" w:line="240" w:lineRule="auto"/>
        <w:jc w:val="both"/>
        <w:rPr>
          <w:rFonts w:ascii="Times New Roman" w:hAnsi="Times New Roman" w:cs="Times New Roman"/>
          <w:lang w:val="en-US"/>
        </w:rPr>
      </w:pPr>
      <w:r w:rsidRPr="00F16147">
        <w:rPr>
          <w:rStyle w:val="FootnoteReference"/>
          <w:rFonts w:ascii="Times New Roman" w:hAnsi="Times New Roman" w:cs="Times New Roman"/>
        </w:rPr>
        <w:footnoteRef/>
      </w:r>
      <w:r>
        <w:rPr>
          <w:rFonts w:ascii="Times New Roman" w:hAnsi="Times New Roman" w:cs="Times New Roman"/>
        </w:rPr>
        <w:t xml:space="preserve"> Dare </w:t>
      </w:r>
      <w:r>
        <w:rPr>
          <w:rFonts w:ascii="Times New Roman" w:eastAsiaTheme="minorEastAsia" w:hAnsi="Times New Roman" w:cs="Times New Roman"/>
          <w:lang w:eastAsia="en-ZA"/>
        </w:rPr>
        <w:t xml:space="preserve">Arowolo, </w:t>
      </w:r>
      <w:r w:rsidRPr="00F16147">
        <w:rPr>
          <w:rFonts w:ascii="Times New Roman" w:eastAsiaTheme="minorEastAsia" w:hAnsi="Times New Roman" w:cs="Times New Roman"/>
          <w:lang w:eastAsia="en-ZA"/>
        </w:rPr>
        <w:t xml:space="preserve">“The </w:t>
      </w:r>
      <w:r>
        <w:rPr>
          <w:rFonts w:ascii="Times New Roman" w:eastAsiaTheme="minorEastAsia" w:hAnsi="Times New Roman" w:cs="Times New Roman"/>
          <w:lang w:eastAsia="en-ZA"/>
        </w:rPr>
        <w:t>Effects of W</w:t>
      </w:r>
      <w:r w:rsidRPr="00F16147">
        <w:rPr>
          <w:rFonts w:ascii="Times New Roman" w:eastAsiaTheme="minorEastAsia" w:hAnsi="Times New Roman" w:cs="Times New Roman"/>
          <w:lang w:eastAsia="en-ZA"/>
        </w:rPr>
        <w:t xml:space="preserve">estern </w:t>
      </w:r>
      <w:r>
        <w:rPr>
          <w:rFonts w:ascii="Times New Roman" w:eastAsiaTheme="minorEastAsia" w:hAnsi="Times New Roman" w:cs="Times New Roman"/>
          <w:lang w:eastAsia="en-ZA"/>
        </w:rPr>
        <w:t>Civilisation and C</w:t>
      </w:r>
      <w:r w:rsidRPr="00F16147">
        <w:rPr>
          <w:rFonts w:ascii="Times New Roman" w:eastAsiaTheme="minorEastAsia" w:hAnsi="Times New Roman" w:cs="Times New Roman"/>
          <w:lang w:eastAsia="en-ZA"/>
        </w:rPr>
        <w:t>ulture on Africa</w:t>
      </w:r>
      <w:r>
        <w:rPr>
          <w:rFonts w:ascii="Times New Roman" w:eastAsiaTheme="minorEastAsia" w:hAnsi="Times New Roman" w:cs="Times New Roman"/>
          <w:lang w:eastAsia="en-ZA"/>
        </w:rPr>
        <w:t xml:space="preserve">, </w:t>
      </w:r>
      <w:r w:rsidRPr="00F16147">
        <w:rPr>
          <w:rFonts w:ascii="Times New Roman" w:eastAsiaTheme="minorEastAsia" w:hAnsi="Times New Roman" w:cs="Times New Roman"/>
          <w:i/>
          <w:iCs/>
          <w:lang w:eastAsia="en-ZA"/>
        </w:rPr>
        <w:t>“Afro Asian Journal of Social Sciences</w:t>
      </w:r>
      <w:r>
        <w:rPr>
          <w:rFonts w:ascii="Times New Roman" w:eastAsiaTheme="minorEastAsia" w:hAnsi="Times New Roman" w:cs="Times New Roman"/>
          <w:lang w:eastAsia="en-ZA"/>
        </w:rPr>
        <w:t xml:space="preserve"> 1/</w:t>
      </w:r>
      <w:r w:rsidRPr="00F16147">
        <w:rPr>
          <w:rFonts w:ascii="Times New Roman" w:eastAsiaTheme="minorEastAsia" w:hAnsi="Times New Roman" w:cs="Times New Roman"/>
          <w:lang w:eastAsia="en-ZA"/>
        </w:rPr>
        <w:t>1</w:t>
      </w:r>
      <w:r>
        <w:rPr>
          <w:rFonts w:ascii="Times New Roman" w:eastAsiaTheme="minorEastAsia" w:hAnsi="Times New Roman" w:cs="Times New Roman"/>
          <w:lang w:eastAsia="en-ZA"/>
        </w:rPr>
        <w:t xml:space="preserve"> (2010): s a</w:t>
      </w:r>
      <w:r w:rsidRPr="00F16147">
        <w:rPr>
          <w:rFonts w:ascii="Times New Roman" w:eastAsiaTheme="minorEastAsia" w:hAnsi="Times New Roman" w:cs="Times New Roman"/>
          <w:lang w:eastAsia="en-ZA"/>
        </w:rPr>
        <w:t>.</w:t>
      </w:r>
    </w:p>
  </w:footnote>
  <w:footnote w:id="62">
    <w:p w:rsidR="007E300C" w:rsidRPr="007D7496" w:rsidRDefault="007E300C" w:rsidP="00DE288E">
      <w:pPr>
        <w:widowControl w:val="0"/>
        <w:autoSpaceDE w:val="0"/>
        <w:autoSpaceDN w:val="0"/>
        <w:adjustRightInd w:val="0"/>
        <w:spacing w:after="0" w:line="240" w:lineRule="auto"/>
        <w:jc w:val="both"/>
        <w:rPr>
          <w:lang w:val="en-US"/>
        </w:rPr>
      </w:pPr>
      <w:r w:rsidRPr="00F16147">
        <w:rPr>
          <w:rStyle w:val="FootnoteReference"/>
          <w:rFonts w:ascii="Times New Roman" w:hAnsi="Times New Roman" w:cs="Times New Roman"/>
        </w:rPr>
        <w:footnoteRef/>
      </w:r>
      <w:r>
        <w:rPr>
          <w:rFonts w:ascii="Times New Roman" w:hAnsi="Times New Roman" w:cs="Times New Roman"/>
        </w:rPr>
        <w:t xml:space="preserve"> Gaudencia </w:t>
      </w:r>
      <w:r>
        <w:rPr>
          <w:rFonts w:ascii="Times New Roman" w:eastAsiaTheme="minorEastAsia" w:hAnsi="Times New Roman" w:cs="Times New Roman"/>
          <w:lang w:eastAsia="en-ZA"/>
        </w:rPr>
        <w:t>Mutema, “Phenomenology, Hermeneutics and the Study of Indigenous K</w:t>
      </w:r>
      <w:r w:rsidRPr="00F16147">
        <w:rPr>
          <w:rFonts w:ascii="Times New Roman" w:eastAsiaTheme="minorEastAsia" w:hAnsi="Times New Roman" w:cs="Times New Roman"/>
          <w:lang w:eastAsia="en-ZA"/>
        </w:rPr>
        <w:t>nowledge</w:t>
      </w:r>
      <w:r>
        <w:rPr>
          <w:rFonts w:ascii="Times New Roman" w:eastAsiaTheme="minorEastAsia" w:hAnsi="Times New Roman" w:cs="Times New Roman"/>
          <w:lang w:eastAsia="en-ZA"/>
        </w:rPr>
        <w:t>,</w:t>
      </w:r>
      <w:r w:rsidR="00D9334F">
        <w:rPr>
          <w:rFonts w:ascii="Times New Roman" w:eastAsiaTheme="minorEastAsia" w:hAnsi="Times New Roman" w:cs="Times New Roman"/>
          <w:lang w:eastAsia="en-ZA"/>
        </w:rPr>
        <w:t>”</w:t>
      </w:r>
      <w:r>
        <w:rPr>
          <w:rFonts w:ascii="Times New Roman" w:eastAsiaTheme="minorEastAsia" w:hAnsi="Times New Roman" w:cs="Times New Roman"/>
          <w:lang w:eastAsia="en-ZA"/>
        </w:rPr>
        <w:t xml:space="preserve"> </w:t>
      </w:r>
      <w:r w:rsidRPr="00F16147">
        <w:rPr>
          <w:rFonts w:ascii="Times New Roman" w:eastAsiaTheme="minorEastAsia" w:hAnsi="Times New Roman" w:cs="Times New Roman"/>
          <w:i/>
          <w:iCs/>
          <w:lang w:eastAsia="en-ZA"/>
        </w:rPr>
        <w:t>Indilinga: African Journal of Indigenous Knowledge Systems</w:t>
      </w:r>
      <w:r>
        <w:rPr>
          <w:rFonts w:ascii="Times New Roman" w:eastAsiaTheme="minorEastAsia" w:hAnsi="Times New Roman" w:cs="Times New Roman"/>
          <w:lang w:eastAsia="en-ZA"/>
        </w:rPr>
        <w:t>2/</w:t>
      </w:r>
      <w:r w:rsidRPr="00F16147">
        <w:rPr>
          <w:rFonts w:ascii="Times New Roman" w:eastAsiaTheme="minorEastAsia" w:hAnsi="Times New Roman" w:cs="Times New Roman"/>
          <w:lang w:eastAsia="en-ZA"/>
        </w:rPr>
        <w:t>1</w:t>
      </w:r>
      <w:r>
        <w:rPr>
          <w:rFonts w:ascii="Times New Roman" w:eastAsiaTheme="minorEastAsia" w:hAnsi="Times New Roman" w:cs="Times New Roman"/>
          <w:lang w:eastAsia="en-ZA"/>
        </w:rPr>
        <w:t xml:space="preserve"> (2003)</w:t>
      </w:r>
      <w:r w:rsidRPr="00F16147">
        <w:rPr>
          <w:rFonts w:ascii="Times New Roman" w:eastAsiaTheme="minorEastAsia" w:hAnsi="Times New Roman" w:cs="Times New Roman"/>
          <w:lang w:eastAsia="en-ZA"/>
        </w:rPr>
        <w:t>:81.</w:t>
      </w:r>
    </w:p>
  </w:footnote>
  <w:footnote w:id="63">
    <w:p w:rsidR="007E300C" w:rsidRPr="0024215D" w:rsidRDefault="007E300C" w:rsidP="00824B80">
      <w:pPr>
        <w:widowControl w:val="0"/>
        <w:autoSpaceDE w:val="0"/>
        <w:autoSpaceDN w:val="0"/>
        <w:adjustRightInd w:val="0"/>
        <w:spacing w:after="0" w:line="240" w:lineRule="auto"/>
        <w:jc w:val="both"/>
        <w:rPr>
          <w:lang w:val="en-US"/>
        </w:rPr>
      </w:pPr>
      <w:r w:rsidRPr="000008B2">
        <w:rPr>
          <w:rStyle w:val="FootnoteReference"/>
          <w:rFonts w:ascii="Times New Roman" w:hAnsi="Times New Roman" w:cs="Times New Roman"/>
        </w:rPr>
        <w:footnoteRef/>
      </w:r>
      <w:r>
        <w:rPr>
          <w:rFonts w:ascii="Times New Roman" w:hAnsi="Times New Roman" w:cs="Times New Roman"/>
        </w:rPr>
        <w:t xml:space="preserve"> Steven </w:t>
      </w:r>
      <w:r>
        <w:rPr>
          <w:rFonts w:ascii="Times New Roman" w:eastAsiaTheme="minorEastAsia" w:hAnsi="Times New Roman" w:cs="Times New Roman"/>
          <w:lang w:eastAsia="en-ZA"/>
        </w:rPr>
        <w:t>Kaplan, “</w:t>
      </w:r>
      <w:r w:rsidRPr="000008B2">
        <w:rPr>
          <w:rFonts w:ascii="Times New Roman" w:eastAsiaTheme="minorEastAsia" w:hAnsi="Times New Roman" w:cs="Times New Roman"/>
          <w:lang w:eastAsia="en-ZA"/>
        </w:rPr>
        <w:t>The Africanisation of Missio</w:t>
      </w:r>
      <w:r>
        <w:rPr>
          <w:rFonts w:ascii="Times New Roman" w:eastAsiaTheme="minorEastAsia" w:hAnsi="Times New Roman" w:cs="Times New Roman"/>
          <w:lang w:eastAsia="en-ZA"/>
        </w:rPr>
        <w:t>nary Christianity: History and T</w:t>
      </w:r>
      <w:r w:rsidRPr="000008B2">
        <w:rPr>
          <w:rFonts w:ascii="Times New Roman" w:eastAsiaTheme="minorEastAsia" w:hAnsi="Times New Roman" w:cs="Times New Roman"/>
          <w:lang w:eastAsia="en-ZA"/>
        </w:rPr>
        <w:t>ypology</w:t>
      </w:r>
      <w:proofErr w:type="gramStart"/>
      <w:r>
        <w:rPr>
          <w:rFonts w:ascii="Times New Roman" w:eastAsiaTheme="minorEastAsia" w:hAnsi="Times New Roman" w:cs="Times New Roman"/>
          <w:lang w:eastAsia="en-ZA"/>
        </w:rPr>
        <w:t xml:space="preserve">, </w:t>
      </w:r>
      <w:r w:rsidRPr="000008B2">
        <w:rPr>
          <w:rFonts w:ascii="Times New Roman" w:eastAsiaTheme="minorEastAsia" w:hAnsi="Times New Roman" w:cs="Times New Roman"/>
          <w:i/>
          <w:iCs/>
          <w:lang w:eastAsia="en-ZA"/>
        </w:rPr>
        <w:t>”</w:t>
      </w:r>
      <w:proofErr w:type="gramEnd"/>
      <w:r w:rsidRPr="000008B2">
        <w:rPr>
          <w:rFonts w:ascii="Times New Roman" w:eastAsiaTheme="minorEastAsia" w:hAnsi="Times New Roman" w:cs="Times New Roman"/>
          <w:i/>
          <w:iCs/>
          <w:lang w:eastAsia="en-ZA"/>
        </w:rPr>
        <w:t>Journal of Religion in Africa</w:t>
      </w:r>
      <w:r>
        <w:rPr>
          <w:rFonts w:ascii="Times New Roman" w:eastAsiaTheme="minorEastAsia" w:hAnsi="Times New Roman" w:cs="Times New Roman"/>
          <w:lang w:eastAsia="en-ZA"/>
        </w:rPr>
        <w:t xml:space="preserve"> 16/</w:t>
      </w:r>
      <w:r w:rsidRPr="000008B2">
        <w:rPr>
          <w:rFonts w:ascii="Times New Roman" w:eastAsiaTheme="minorEastAsia" w:hAnsi="Times New Roman" w:cs="Times New Roman"/>
          <w:lang w:eastAsia="en-ZA"/>
        </w:rPr>
        <w:t>3</w:t>
      </w:r>
      <w:r>
        <w:rPr>
          <w:rFonts w:ascii="Times New Roman" w:eastAsiaTheme="minorEastAsia" w:hAnsi="Times New Roman" w:cs="Times New Roman"/>
          <w:lang w:eastAsia="en-ZA"/>
        </w:rPr>
        <w:t xml:space="preserve"> (1986</w:t>
      </w:r>
      <w:r w:rsidRPr="000008B2">
        <w:rPr>
          <w:rFonts w:ascii="Times New Roman" w:eastAsiaTheme="minorEastAsia" w:hAnsi="Times New Roman" w:cs="Times New Roman"/>
          <w:lang w:eastAsia="en-ZA"/>
        </w:rPr>
        <w:t>):173.</w:t>
      </w:r>
    </w:p>
  </w:footnote>
  <w:footnote w:id="64">
    <w:p w:rsidR="007E300C" w:rsidRPr="0059051B" w:rsidRDefault="007E300C" w:rsidP="0059051B">
      <w:pPr>
        <w:spacing w:after="0" w:line="240" w:lineRule="auto"/>
        <w:jc w:val="both"/>
        <w:rPr>
          <w:rFonts w:ascii="Times New Roman" w:hAnsi="Times New Roman" w:cs="Times New Roman"/>
          <w:lang w:val="en-AU"/>
        </w:rPr>
      </w:pPr>
      <w:r w:rsidRPr="00F93037">
        <w:rPr>
          <w:rStyle w:val="FootnoteReference"/>
          <w:rFonts w:ascii="Times New Roman" w:hAnsi="Times New Roman" w:cs="Times New Roman"/>
        </w:rPr>
        <w:footnoteRef/>
      </w:r>
      <w:r>
        <w:rPr>
          <w:rFonts w:ascii="Times New Roman" w:hAnsi="Times New Roman" w:cs="Times New Roman"/>
        </w:rPr>
        <w:t xml:space="preserve"> </w:t>
      </w:r>
      <w:r w:rsidRPr="000E2B46">
        <w:rPr>
          <w:rFonts w:ascii="Times New Roman" w:hAnsi="Times New Roman" w:cs="Times New Roman"/>
        </w:rPr>
        <w:t>Magomme A</w:t>
      </w:r>
      <w:r>
        <w:rPr>
          <w:rFonts w:ascii="Times New Roman" w:hAnsi="Times New Roman" w:cs="Times New Roman"/>
        </w:rPr>
        <w:t>lpheus Masoga</w:t>
      </w:r>
      <w:r>
        <w:rPr>
          <w:rFonts w:ascii="Times New Roman" w:hAnsi="Times New Roman" w:cs="Times New Roman"/>
          <w:color w:val="000000" w:themeColor="text1"/>
        </w:rPr>
        <w:t>, “</w:t>
      </w:r>
      <w:r w:rsidRPr="000E2B46">
        <w:rPr>
          <w:rFonts w:ascii="Times New Roman" w:eastAsia="Times New Roman" w:hAnsi="Times New Roman" w:cs="Times New Roman"/>
          <w:bCs/>
          <w:color w:val="000000" w:themeColor="text1"/>
          <w:kern w:val="36"/>
          <w:lang w:eastAsia="en-ZA"/>
        </w:rPr>
        <w:t>Dimensions of Oracle-Speech in the Near Eastern, Mediterranean and African Contexts: </w:t>
      </w:r>
      <w:r w:rsidRPr="000E2B46">
        <w:rPr>
          <w:rFonts w:ascii="Times New Roman" w:eastAsia="Times New Roman" w:hAnsi="Times New Roman" w:cs="Times New Roman"/>
          <w:color w:val="000000" w:themeColor="text1"/>
          <w:kern w:val="36"/>
          <w:lang w:eastAsia="en-ZA"/>
        </w:rPr>
        <w:t>A Contribution Towards African Orality</w:t>
      </w:r>
      <w:r>
        <w:rPr>
          <w:rFonts w:ascii="Times New Roman" w:eastAsia="Times New Roman" w:hAnsi="Times New Roman" w:cs="Times New Roman"/>
          <w:color w:val="000000" w:themeColor="text1"/>
          <w:kern w:val="36"/>
          <w:lang w:eastAsia="en-ZA"/>
        </w:rPr>
        <w:t>” (PhD Thesis,</w:t>
      </w:r>
      <w:r w:rsidRPr="000E2B46">
        <w:rPr>
          <w:rFonts w:ascii="Times New Roman" w:eastAsia="Times New Roman" w:hAnsi="Times New Roman" w:cs="Times New Roman"/>
          <w:color w:val="000000" w:themeColor="text1"/>
          <w:kern w:val="36"/>
          <w:lang w:eastAsia="en-ZA"/>
        </w:rPr>
        <w:t xml:space="preserve"> University of the Free State, Bloemfontein, 2001</w:t>
      </w:r>
      <w:r>
        <w:rPr>
          <w:rFonts w:ascii="Times New Roman" w:eastAsia="Times New Roman" w:hAnsi="Times New Roman" w:cs="Times New Roman"/>
          <w:color w:val="000000" w:themeColor="text1"/>
          <w:kern w:val="36"/>
          <w:lang w:eastAsia="en-ZA"/>
        </w:rPr>
        <w:t>), s a.</w:t>
      </w:r>
    </w:p>
  </w:footnote>
  <w:footnote w:id="65">
    <w:p w:rsidR="007E300C" w:rsidRPr="00F644E5" w:rsidRDefault="007E300C" w:rsidP="00B00009">
      <w:pPr>
        <w:widowControl w:val="0"/>
        <w:autoSpaceDE w:val="0"/>
        <w:autoSpaceDN w:val="0"/>
        <w:adjustRightInd w:val="0"/>
        <w:spacing w:after="0" w:line="240" w:lineRule="auto"/>
        <w:jc w:val="both"/>
        <w:rPr>
          <w:lang w:val="en-US"/>
        </w:rPr>
      </w:pPr>
      <w:r w:rsidRPr="00F93037">
        <w:rPr>
          <w:rStyle w:val="FootnoteReference"/>
          <w:rFonts w:ascii="Times New Roman" w:hAnsi="Times New Roman" w:cs="Times New Roman"/>
        </w:rPr>
        <w:footnoteRef/>
      </w:r>
      <w:r>
        <w:rPr>
          <w:rFonts w:ascii="Times New Roman" w:eastAsiaTheme="minorEastAsia" w:hAnsi="Times New Roman" w:cs="Times New Roman"/>
          <w:lang w:eastAsia="en-ZA"/>
        </w:rPr>
        <w:t xml:space="preserve"> Briggs, “The use of Indigenous Knowledge in D</w:t>
      </w:r>
      <w:r w:rsidRPr="00F93037">
        <w:rPr>
          <w:rFonts w:ascii="Times New Roman" w:eastAsiaTheme="minorEastAsia" w:hAnsi="Times New Roman" w:cs="Times New Roman"/>
          <w:lang w:eastAsia="en-ZA"/>
        </w:rPr>
        <w:t xml:space="preserve">evelopment: Problems and </w:t>
      </w:r>
      <w:r>
        <w:rPr>
          <w:rFonts w:ascii="Times New Roman" w:eastAsiaTheme="minorEastAsia" w:hAnsi="Times New Roman" w:cs="Times New Roman"/>
          <w:lang w:eastAsia="en-ZA"/>
        </w:rPr>
        <w:t>C</w:t>
      </w:r>
      <w:r w:rsidRPr="00F93037">
        <w:rPr>
          <w:rFonts w:ascii="Times New Roman" w:eastAsiaTheme="minorEastAsia" w:hAnsi="Times New Roman" w:cs="Times New Roman"/>
          <w:lang w:eastAsia="en-ZA"/>
        </w:rPr>
        <w:t>hallenges</w:t>
      </w:r>
      <w:r>
        <w:rPr>
          <w:rFonts w:ascii="Times New Roman" w:eastAsiaTheme="minorEastAsia" w:hAnsi="Times New Roman" w:cs="Times New Roman"/>
          <w:lang w:eastAsia="en-ZA"/>
        </w:rPr>
        <w:t>,</w:t>
      </w:r>
      <w:r w:rsidRPr="00F93037">
        <w:rPr>
          <w:rFonts w:ascii="Times New Roman" w:eastAsiaTheme="minorEastAsia" w:hAnsi="Times New Roman" w:cs="Times New Roman"/>
          <w:lang w:eastAsia="en-ZA"/>
        </w:rPr>
        <w:t>” 99-114.</w:t>
      </w:r>
    </w:p>
  </w:footnote>
  <w:footnote w:id="66">
    <w:p w:rsidR="007E300C" w:rsidRPr="00C427AD" w:rsidRDefault="007E300C" w:rsidP="00162FAB">
      <w:pPr>
        <w:widowControl w:val="0"/>
        <w:autoSpaceDE w:val="0"/>
        <w:autoSpaceDN w:val="0"/>
        <w:adjustRightInd w:val="0"/>
        <w:spacing w:after="0" w:line="240" w:lineRule="auto"/>
        <w:jc w:val="both"/>
        <w:rPr>
          <w:rFonts w:ascii="Times New Roman" w:eastAsiaTheme="minorEastAsia" w:hAnsi="Times New Roman" w:cs="Times New Roman"/>
          <w:i/>
          <w:iCs/>
          <w:lang w:eastAsia="en-ZA"/>
        </w:rPr>
      </w:pPr>
      <w:r w:rsidRPr="004F7F00">
        <w:rPr>
          <w:rStyle w:val="FootnoteReference"/>
          <w:rFonts w:ascii="Times New Roman" w:hAnsi="Times New Roman" w:cs="Times New Roman"/>
        </w:rPr>
        <w:footnoteRef/>
      </w:r>
      <w:r>
        <w:rPr>
          <w:rFonts w:ascii="Times New Roman" w:hAnsi="Times New Roman" w:cs="Times New Roman"/>
        </w:rPr>
        <w:t xml:space="preserve"> </w:t>
      </w:r>
      <w:r w:rsidRPr="00C427AD">
        <w:rPr>
          <w:rFonts w:ascii="Times New Roman" w:hAnsi="Times New Roman" w:cs="Times New Roman"/>
        </w:rPr>
        <w:t xml:space="preserve">Dare </w:t>
      </w:r>
      <w:r w:rsidRPr="00C427AD">
        <w:rPr>
          <w:rFonts w:ascii="Times New Roman" w:eastAsiaTheme="minorEastAsia" w:hAnsi="Times New Roman" w:cs="Times New Roman"/>
          <w:lang w:eastAsia="en-ZA"/>
        </w:rPr>
        <w:t xml:space="preserve">Arowolo, “The Effects of Western Civilisation and Culture on Africa,” </w:t>
      </w:r>
      <w:r w:rsidRPr="00C427AD">
        <w:rPr>
          <w:rFonts w:ascii="Times New Roman" w:eastAsiaTheme="minorEastAsia" w:hAnsi="Times New Roman" w:cs="Times New Roman"/>
          <w:i/>
          <w:iCs/>
          <w:lang w:eastAsia="en-ZA"/>
        </w:rPr>
        <w:t xml:space="preserve">Afro </w:t>
      </w:r>
    </w:p>
    <w:p w:rsidR="007E300C" w:rsidRPr="00C427AD" w:rsidRDefault="007E300C" w:rsidP="00162FAB">
      <w:pPr>
        <w:pStyle w:val="FootnoteText"/>
        <w:rPr>
          <w:rFonts w:ascii="Times New Roman" w:hAnsi="Times New Roman" w:cs="Times New Roman"/>
          <w:sz w:val="22"/>
          <w:szCs w:val="22"/>
          <w:lang w:val="en-US"/>
        </w:rPr>
      </w:pPr>
      <w:r w:rsidRPr="00C427AD">
        <w:rPr>
          <w:rFonts w:ascii="Times New Roman" w:eastAsiaTheme="minorEastAsia" w:hAnsi="Times New Roman" w:cs="Times New Roman"/>
          <w:i/>
          <w:iCs/>
          <w:sz w:val="22"/>
          <w:szCs w:val="22"/>
          <w:lang w:eastAsia="en-ZA"/>
        </w:rPr>
        <w:t>Asian Journal of Social Sciences</w:t>
      </w:r>
      <w:r w:rsidRPr="00C427AD">
        <w:rPr>
          <w:rFonts w:ascii="Times New Roman" w:eastAsiaTheme="minorEastAsia" w:hAnsi="Times New Roman" w:cs="Times New Roman"/>
          <w:sz w:val="22"/>
          <w:szCs w:val="22"/>
          <w:lang w:eastAsia="en-ZA"/>
        </w:rPr>
        <w:t xml:space="preserve"> 1/1(2010): 1</w:t>
      </w:r>
    </w:p>
  </w:footnote>
  <w:footnote w:id="67">
    <w:p w:rsidR="007E300C" w:rsidRPr="004F7F00" w:rsidRDefault="007E300C" w:rsidP="00871D50">
      <w:pPr>
        <w:widowControl w:val="0"/>
        <w:autoSpaceDE w:val="0"/>
        <w:autoSpaceDN w:val="0"/>
        <w:adjustRightInd w:val="0"/>
        <w:spacing w:after="0" w:line="240" w:lineRule="auto"/>
        <w:jc w:val="both"/>
        <w:rPr>
          <w:rFonts w:ascii="Times New Roman" w:hAnsi="Times New Roman" w:cs="Times New Roman"/>
          <w:lang w:val="en-US"/>
        </w:rPr>
      </w:pPr>
      <w:r w:rsidRPr="00C427AD">
        <w:rPr>
          <w:rStyle w:val="FootnoteReference"/>
          <w:rFonts w:ascii="Times New Roman" w:hAnsi="Times New Roman" w:cs="Times New Roman"/>
        </w:rPr>
        <w:footnoteRef/>
      </w:r>
      <w:r>
        <w:rPr>
          <w:rFonts w:ascii="Times New Roman" w:eastAsiaTheme="minorEastAsia" w:hAnsi="Times New Roman" w:cs="Times New Roman"/>
          <w:lang w:eastAsia="en-ZA"/>
        </w:rPr>
        <w:t xml:space="preserve"> </w:t>
      </w:r>
      <w:r w:rsidRPr="00C427AD">
        <w:rPr>
          <w:rFonts w:ascii="Times New Roman" w:eastAsiaTheme="minorEastAsia" w:hAnsi="Times New Roman" w:cs="Times New Roman"/>
          <w:lang w:eastAsia="en-ZA"/>
        </w:rPr>
        <w:t xml:space="preserve">Arowolo, “The Effects of Western Civilisation and Culture on Africa,” </w:t>
      </w:r>
      <w:r>
        <w:rPr>
          <w:rFonts w:ascii="Times New Roman" w:eastAsiaTheme="minorEastAsia" w:hAnsi="Times New Roman" w:cs="Times New Roman"/>
          <w:lang w:eastAsia="en-ZA"/>
        </w:rPr>
        <w:t>1.</w:t>
      </w:r>
    </w:p>
  </w:footnote>
  <w:footnote w:id="68">
    <w:p w:rsidR="007E300C" w:rsidRPr="00B042BD" w:rsidRDefault="007E300C" w:rsidP="00B042BD">
      <w:pPr>
        <w:pStyle w:val="FootnoteText"/>
        <w:jc w:val="both"/>
        <w:rPr>
          <w:rFonts w:ascii="Times New Roman" w:hAnsi="Times New Roman" w:cs="Times New Roman"/>
          <w:sz w:val="22"/>
          <w:szCs w:val="22"/>
          <w:lang w:val="en-US"/>
        </w:rPr>
      </w:pPr>
      <w:r w:rsidRPr="004F7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Kwame Nantambu, “Egypt and European Supremacy,” </w:t>
      </w:r>
      <w:r w:rsidRPr="00710BBB">
        <w:rPr>
          <w:rFonts w:ascii="Times New Roman" w:hAnsi="Times New Roman" w:cs="Times New Roman"/>
          <w:i/>
          <w:sz w:val="22"/>
          <w:szCs w:val="22"/>
        </w:rPr>
        <w:t>A Current Bibliography on African Affairs</w:t>
      </w:r>
      <w:r>
        <w:rPr>
          <w:rFonts w:ascii="Times New Roman" w:hAnsi="Times New Roman" w:cs="Times New Roman"/>
          <w:sz w:val="22"/>
          <w:szCs w:val="22"/>
        </w:rPr>
        <w:t xml:space="preserve"> 28/4 (1996/7): 357-379.</w:t>
      </w:r>
    </w:p>
  </w:footnote>
  <w:footnote w:id="69">
    <w:p w:rsidR="007E300C" w:rsidRPr="0063695C" w:rsidRDefault="007E300C" w:rsidP="0063695C">
      <w:pPr>
        <w:pStyle w:val="FootnoteText"/>
        <w:rPr>
          <w:rFonts w:ascii="Times New Roman" w:hAnsi="Times New Roman" w:cs="Times New Roman"/>
          <w:sz w:val="22"/>
          <w:szCs w:val="22"/>
          <w:lang w:val="en-US"/>
        </w:rPr>
      </w:pPr>
      <w:r w:rsidRPr="00F5396B">
        <w:rPr>
          <w:rStyle w:val="FootnoteReference"/>
          <w:rFonts w:ascii="Times New Roman" w:hAnsi="Times New Roman" w:cs="Times New Roman"/>
          <w:sz w:val="22"/>
          <w:szCs w:val="22"/>
        </w:rPr>
        <w:footnoteRef/>
      </w:r>
      <w:r w:rsidRPr="00F5396B">
        <w:rPr>
          <w:rFonts w:ascii="Times New Roman" w:hAnsi="Times New Roman" w:cs="Times New Roman"/>
          <w:sz w:val="22"/>
          <w:szCs w:val="22"/>
        </w:rPr>
        <w:t xml:space="preserve"> Amani O. Buntu, “Rape, Rage and Culture: African Men and Cultural Conditions for Justification </w:t>
      </w:r>
      <w:r>
        <w:rPr>
          <w:rFonts w:ascii="Times New Roman" w:hAnsi="Times New Roman" w:cs="Times New Roman"/>
          <w:sz w:val="22"/>
          <w:szCs w:val="22"/>
        </w:rPr>
        <w:t>of and Sanctions against Rape” (MEd Diss., University of South Africa, 2012), 56.</w:t>
      </w:r>
    </w:p>
  </w:footnote>
  <w:footnote w:id="70">
    <w:p w:rsidR="007E300C" w:rsidRPr="004F7F00" w:rsidRDefault="007E300C" w:rsidP="005231C6">
      <w:pPr>
        <w:pStyle w:val="FootnoteText"/>
        <w:jc w:val="both"/>
        <w:rPr>
          <w:rFonts w:ascii="Times New Roman" w:hAnsi="Times New Roman" w:cs="Times New Roman"/>
          <w:sz w:val="22"/>
          <w:szCs w:val="22"/>
          <w:lang w:val="en-US"/>
        </w:rPr>
      </w:pPr>
      <w:r w:rsidRPr="004F7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Amani Buntu and Charles Williams, </w:t>
      </w:r>
      <w:r w:rsidRPr="0063695C">
        <w:rPr>
          <w:rFonts w:ascii="Times New Roman" w:hAnsi="Times New Roman" w:cs="Times New Roman"/>
          <w:i/>
          <w:sz w:val="22"/>
          <w:szCs w:val="22"/>
        </w:rPr>
        <w:t>The Destruction of Black Civilization: Great Issues of a Race from 4500 BCE to 2000 AD</w:t>
      </w:r>
      <w:r>
        <w:rPr>
          <w:rFonts w:ascii="Times New Roman" w:hAnsi="Times New Roman" w:cs="Times New Roman"/>
          <w:sz w:val="22"/>
          <w:szCs w:val="22"/>
        </w:rPr>
        <w:t xml:space="preserve"> (Chicago: Third World Press), s a.</w:t>
      </w:r>
    </w:p>
  </w:footnote>
  <w:footnote w:id="71">
    <w:p w:rsidR="007E300C" w:rsidRPr="005231C6" w:rsidRDefault="007E300C" w:rsidP="005231C6">
      <w:pPr>
        <w:pStyle w:val="FootnoteText"/>
        <w:jc w:val="both"/>
        <w:rPr>
          <w:rFonts w:ascii="Times New Roman" w:hAnsi="Times New Roman" w:cs="Times New Roman"/>
          <w:sz w:val="22"/>
          <w:szCs w:val="22"/>
          <w:lang w:val="en-US"/>
        </w:rPr>
      </w:pPr>
      <w:r w:rsidRPr="004F7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Joy A. De</w:t>
      </w:r>
      <w:r w:rsidRPr="004F7F00">
        <w:rPr>
          <w:rFonts w:ascii="Times New Roman" w:hAnsi="Times New Roman" w:cs="Times New Roman"/>
          <w:sz w:val="22"/>
          <w:szCs w:val="22"/>
        </w:rPr>
        <w:t xml:space="preserve">Gruy, </w:t>
      </w:r>
      <w:r w:rsidRPr="004F7F00">
        <w:rPr>
          <w:rFonts w:ascii="Times New Roman" w:hAnsi="Times New Roman" w:cs="Times New Roman"/>
          <w:i/>
          <w:sz w:val="22"/>
          <w:szCs w:val="22"/>
        </w:rPr>
        <w:t>Post-traumatic slave syndrome: America</w:t>
      </w:r>
      <w:r>
        <w:rPr>
          <w:rFonts w:ascii="Times New Roman" w:hAnsi="Times New Roman" w:cs="Times New Roman"/>
          <w:i/>
          <w:sz w:val="22"/>
          <w:szCs w:val="22"/>
        </w:rPr>
        <w:t>’</w:t>
      </w:r>
      <w:r w:rsidRPr="004F7F00">
        <w:rPr>
          <w:rFonts w:ascii="Times New Roman" w:hAnsi="Times New Roman" w:cs="Times New Roman"/>
          <w:i/>
          <w:sz w:val="22"/>
          <w:szCs w:val="22"/>
        </w:rPr>
        <w:t>s Legacy of Enduring Injury and Healing</w:t>
      </w:r>
      <w:r>
        <w:rPr>
          <w:rFonts w:ascii="Times New Roman" w:hAnsi="Times New Roman" w:cs="Times New Roman"/>
          <w:i/>
          <w:sz w:val="22"/>
          <w:szCs w:val="22"/>
        </w:rPr>
        <w:t xml:space="preserve"> </w:t>
      </w:r>
      <w:r>
        <w:rPr>
          <w:rFonts w:ascii="Times New Roman" w:hAnsi="Times New Roman" w:cs="Times New Roman"/>
          <w:sz w:val="22"/>
          <w:szCs w:val="22"/>
        </w:rPr>
        <w:t xml:space="preserve">(Milwaukie, Oregon: Uptone Press, 2005), s a. </w:t>
      </w:r>
    </w:p>
  </w:footnote>
  <w:footnote w:id="72">
    <w:p w:rsidR="007E300C" w:rsidRPr="009A0A62" w:rsidRDefault="007E300C" w:rsidP="00354911">
      <w:pPr>
        <w:spacing w:after="0" w:line="240" w:lineRule="auto"/>
        <w:rPr>
          <w:rFonts w:ascii="Times New Roman" w:hAnsi="Times New Roman" w:cs="Times New Roman"/>
          <w:lang w:val="en-US"/>
        </w:rPr>
      </w:pPr>
      <w:r w:rsidRPr="009A4C02">
        <w:rPr>
          <w:rStyle w:val="FootnoteReference"/>
          <w:rFonts w:ascii="Times New Roman" w:hAnsi="Times New Roman" w:cs="Times New Roman"/>
        </w:rPr>
        <w:footnoteRef/>
      </w:r>
      <w:r>
        <w:rPr>
          <w:rFonts w:ascii="Times New Roman" w:hAnsi="Times New Roman" w:cs="Times New Roman"/>
        </w:rPr>
        <w:t xml:space="preserve"> </w:t>
      </w:r>
      <w:r w:rsidRPr="009A0A62">
        <w:rPr>
          <w:rFonts w:ascii="Times New Roman" w:hAnsi="Times New Roman" w:cs="Times New Roman"/>
        </w:rPr>
        <w:t xml:space="preserve">Tebello </w:t>
      </w:r>
      <w:r>
        <w:rPr>
          <w:rFonts w:ascii="Times New Roman" w:hAnsi="Times New Roman" w:cs="Times New Roman"/>
        </w:rPr>
        <w:t>Letsekha, “</w:t>
      </w:r>
      <w:r w:rsidRPr="009A0A62">
        <w:rPr>
          <w:rFonts w:ascii="Times New Roman" w:hAnsi="Times New Roman" w:cs="Times New Roman"/>
        </w:rPr>
        <w:t>Revisiting the debate on the Africanisation of higher education: an appeal for a conceptual shift</w:t>
      </w:r>
      <w:r>
        <w:rPr>
          <w:rFonts w:ascii="Times New Roman" w:hAnsi="Times New Roman" w:cs="Times New Roman"/>
        </w:rPr>
        <w:t xml:space="preserve">,” </w:t>
      </w:r>
      <w:r w:rsidRPr="009A0A62">
        <w:rPr>
          <w:rFonts w:ascii="Times New Roman" w:hAnsi="Times New Roman" w:cs="Times New Roman"/>
          <w:i/>
        </w:rPr>
        <w:t>The Independent Journal of Teaching and Learning</w:t>
      </w:r>
      <w:r w:rsidRPr="009A0A62">
        <w:rPr>
          <w:rFonts w:ascii="Times New Roman" w:hAnsi="Times New Roman" w:cs="Times New Roman"/>
        </w:rPr>
        <w:t xml:space="preserve"> 8</w:t>
      </w:r>
      <w:r>
        <w:rPr>
          <w:rFonts w:ascii="Times New Roman" w:hAnsi="Times New Roman" w:cs="Times New Roman"/>
        </w:rPr>
        <w:t xml:space="preserve"> (2013): s a.</w:t>
      </w:r>
    </w:p>
  </w:footnote>
  <w:footnote w:id="73">
    <w:p w:rsidR="007E300C" w:rsidRPr="00A11AE2" w:rsidRDefault="007E300C" w:rsidP="00354911">
      <w:pPr>
        <w:pStyle w:val="Default"/>
        <w:jc w:val="both"/>
        <w:rPr>
          <w:sz w:val="22"/>
          <w:szCs w:val="22"/>
          <w:lang w:val="en-US"/>
        </w:rPr>
      </w:pPr>
      <w:r w:rsidRPr="009A0A62">
        <w:rPr>
          <w:rStyle w:val="FootnoteReference"/>
          <w:sz w:val="22"/>
          <w:szCs w:val="22"/>
        </w:rPr>
        <w:footnoteRef/>
      </w:r>
      <w:r>
        <w:rPr>
          <w:sz w:val="22"/>
          <w:szCs w:val="22"/>
        </w:rPr>
        <w:t xml:space="preserve"> </w:t>
      </w:r>
      <w:r w:rsidRPr="00A11AE2">
        <w:rPr>
          <w:sz w:val="22"/>
          <w:szCs w:val="22"/>
        </w:rPr>
        <w:t xml:space="preserve">Elias </w:t>
      </w:r>
      <w:r>
        <w:rPr>
          <w:sz w:val="22"/>
          <w:szCs w:val="22"/>
        </w:rPr>
        <w:t>Monhla, “</w:t>
      </w:r>
      <w:r w:rsidRPr="00A11AE2">
        <w:rPr>
          <w:sz w:val="22"/>
          <w:szCs w:val="22"/>
        </w:rPr>
        <w:t>Africanisation within the URCSA: A Critical Focus on How the Church Order Relates to African Marriages</w:t>
      </w:r>
      <w:r>
        <w:rPr>
          <w:sz w:val="22"/>
          <w:szCs w:val="22"/>
        </w:rPr>
        <w:t xml:space="preserve">” (MA Diss., </w:t>
      </w:r>
      <w:r w:rsidRPr="00A11AE2">
        <w:rPr>
          <w:sz w:val="22"/>
          <w:szCs w:val="22"/>
        </w:rPr>
        <w:t>University of Pretoria, 2014</w:t>
      </w:r>
      <w:r>
        <w:rPr>
          <w:sz w:val="22"/>
          <w:szCs w:val="22"/>
        </w:rPr>
        <w:t>), 43</w:t>
      </w:r>
      <w:r w:rsidRPr="00A11AE2">
        <w:rPr>
          <w:sz w:val="22"/>
          <w:szCs w:val="22"/>
        </w:rPr>
        <w:t xml:space="preserve">. </w:t>
      </w:r>
    </w:p>
  </w:footnote>
  <w:footnote w:id="74">
    <w:p w:rsidR="007E300C" w:rsidRPr="00DE288E" w:rsidRDefault="007E300C" w:rsidP="003621A8">
      <w:pPr>
        <w:widowControl w:val="0"/>
        <w:autoSpaceDE w:val="0"/>
        <w:autoSpaceDN w:val="0"/>
        <w:adjustRightInd w:val="0"/>
        <w:spacing w:after="0" w:line="240" w:lineRule="auto"/>
        <w:jc w:val="both"/>
        <w:rPr>
          <w:lang w:val="en-US"/>
        </w:rPr>
      </w:pPr>
      <w:r w:rsidRPr="00DE288E">
        <w:rPr>
          <w:rStyle w:val="FootnoteReference"/>
          <w:rFonts w:ascii="Times New Roman" w:hAnsi="Times New Roman" w:cs="Times New Roman"/>
        </w:rPr>
        <w:footnoteRef/>
      </w:r>
      <w:r>
        <w:rPr>
          <w:rFonts w:ascii="Times New Roman" w:hAnsi="Times New Roman" w:cs="Times New Roman"/>
        </w:rPr>
        <w:t xml:space="preserve"> P.J. </w:t>
      </w:r>
      <w:r>
        <w:rPr>
          <w:rFonts w:ascii="Times New Roman" w:eastAsiaTheme="minorEastAsia" w:hAnsi="Times New Roman" w:cs="Times New Roman"/>
          <w:lang w:eastAsia="en-ZA"/>
        </w:rPr>
        <w:t>Houtondji, “Knowledge Appropriation in a Postcolonial C</w:t>
      </w:r>
      <w:r w:rsidRPr="00DE288E">
        <w:rPr>
          <w:rFonts w:ascii="Times New Roman" w:eastAsiaTheme="minorEastAsia" w:hAnsi="Times New Roman" w:cs="Times New Roman"/>
          <w:lang w:eastAsia="en-ZA"/>
        </w:rPr>
        <w:t>ontext</w:t>
      </w:r>
      <w:r>
        <w:rPr>
          <w:rFonts w:ascii="Times New Roman" w:eastAsiaTheme="minorEastAsia" w:hAnsi="Times New Roman" w:cs="Times New Roman"/>
          <w:lang w:eastAsia="en-ZA"/>
        </w:rPr>
        <w:t>,”</w:t>
      </w:r>
      <w:r w:rsidRPr="00DE288E">
        <w:rPr>
          <w:rFonts w:ascii="Times New Roman" w:eastAsiaTheme="minorEastAsia" w:hAnsi="Times New Roman" w:cs="Times New Roman"/>
          <w:lang w:eastAsia="en-ZA"/>
        </w:rPr>
        <w:t xml:space="preserve"> In </w:t>
      </w:r>
      <w:r>
        <w:rPr>
          <w:rFonts w:ascii="Times New Roman" w:eastAsiaTheme="minorEastAsia" w:hAnsi="Times New Roman" w:cs="Times New Roman"/>
          <w:i/>
          <w:iCs/>
          <w:lang w:eastAsia="en-ZA"/>
        </w:rPr>
        <w:t>Indigenous Knowledge and the I</w:t>
      </w:r>
      <w:r w:rsidRPr="00DE288E">
        <w:rPr>
          <w:rFonts w:ascii="Times New Roman" w:eastAsiaTheme="minorEastAsia" w:hAnsi="Times New Roman" w:cs="Times New Roman"/>
          <w:i/>
          <w:iCs/>
          <w:lang w:eastAsia="en-ZA"/>
        </w:rPr>
        <w:t xml:space="preserve">ntegration of </w:t>
      </w:r>
      <w:r>
        <w:rPr>
          <w:rFonts w:ascii="Times New Roman" w:eastAsiaTheme="minorEastAsia" w:hAnsi="Times New Roman" w:cs="Times New Roman"/>
          <w:i/>
          <w:iCs/>
          <w:lang w:eastAsia="en-ZA"/>
        </w:rPr>
        <w:t>Knowledge Systems: Towards a Philosophy of A</w:t>
      </w:r>
      <w:r w:rsidRPr="00DE288E">
        <w:rPr>
          <w:rFonts w:ascii="Times New Roman" w:eastAsiaTheme="minorEastAsia" w:hAnsi="Times New Roman" w:cs="Times New Roman"/>
          <w:i/>
          <w:iCs/>
          <w:lang w:eastAsia="en-ZA"/>
        </w:rPr>
        <w:t>rticulation</w:t>
      </w:r>
      <w:r>
        <w:rPr>
          <w:rFonts w:ascii="Times New Roman" w:eastAsiaTheme="minorEastAsia" w:hAnsi="Times New Roman" w:cs="Times New Roman"/>
          <w:i/>
          <w:iCs/>
          <w:lang w:eastAsia="en-ZA"/>
        </w:rPr>
        <w:t xml:space="preserve"> </w:t>
      </w:r>
      <w:r>
        <w:rPr>
          <w:rFonts w:ascii="Times New Roman" w:eastAsiaTheme="minorEastAsia" w:hAnsi="Times New Roman" w:cs="Times New Roman"/>
          <w:lang w:eastAsia="en-ZA"/>
        </w:rPr>
        <w:t>(</w:t>
      </w:r>
      <w:r w:rsidRPr="00DE288E">
        <w:rPr>
          <w:rFonts w:ascii="Times New Roman" w:eastAsiaTheme="minorEastAsia" w:hAnsi="Times New Roman" w:cs="Times New Roman"/>
          <w:lang w:eastAsia="en-ZA"/>
        </w:rPr>
        <w:t>Claremont</w:t>
      </w:r>
      <w:r>
        <w:rPr>
          <w:rFonts w:ascii="Times New Roman" w:eastAsiaTheme="minorEastAsia" w:hAnsi="Times New Roman" w:cs="Times New Roman"/>
          <w:lang w:eastAsia="en-ZA"/>
        </w:rPr>
        <w:t>,</w:t>
      </w:r>
      <w:r w:rsidRPr="00DE288E">
        <w:rPr>
          <w:rFonts w:ascii="Times New Roman" w:eastAsiaTheme="minorEastAsia" w:hAnsi="Times New Roman" w:cs="Times New Roman"/>
          <w:lang w:eastAsia="en-ZA"/>
        </w:rPr>
        <w:t xml:space="preserve"> SA: New Africa Books</w:t>
      </w:r>
      <w:r>
        <w:rPr>
          <w:rFonts w:ascii="Times New Roman" w:eastAsiaTheme="minorEastAsia" w:hAnsi="Times New Roman" w:cs="Times New Roman"/>
          <w:lang w:eastAsia="en-ZA"/>
        </w:rPr>
        <w:t>, 2002), s a.</w:t>
      </w:r>
    </w:p>
  </w:footnote>
  <w:footnote w:id="75">
    <w:p w:rsidR="007E300C" w:rsidRPr="000E2284" w:rsidRDefault="007E300C" w:rsidP="00354911">
      <w:pPr>
        <w:autoSpaceDE w:val="0"/>
        <w:autoSpaceDN w:val="0"/>
        <w:adjustRightInd w:val="0"/>
        <w:spacing w:after="0" w:line="240" w:lineRule="auto"/>
        <w:jc w:val="both"/>
        <w:rPr>
          <w:lang w:val="en-US"/>
        </w:rPr>
      </w:pPr>
      <w:r w:rsidRPr="006468E5">
        <w:rPr>
          <w:rStyle w:val="FootnoteReference"/>
          <w:rFonts w:ascii="Times New Roman" w:hAnsi="Times New Roman" w:cs="Times New Roman"/>
        </w:rPr>
        <w:footnoteRef/>
      </w:r>
      <w:r>
        <w:rPr>
          <w:rFonts w:ascii="Times New Roman" w:hAnsi="Times New Roman" w:cs="Times New Roman"/>
        </w:rPr>
        <w:t xml:space="preserve"> </w:t>
      </w:r>
      <w:r w:rsidRPr="006468E5">
        <w:rPr>
          <w:rFonts w:ascii="Times New Roman" w:hAnsi="Times New Roman" w:cs="Times New Roman"/>
        </w:rPr>
        <w:t xml:space="preserve">Hellicy </w:t>
      </w:r>
      <w:r>
        <w:rPr>
          <w:rFonts w:ascii="Times New Roman" w:hAnsi="Times New Roman" w:cs="Times New Roman"/>
        </w:rPr>
        <w:t>Ngambi, “</w:t>
      </w:r>
      <w:r w:rsidRPr="006468E5">
        <w:rPr>
          <w:rFonts w:ascii="Times New Roman" w:hAnsi="Times New Roman" w:cs="Times New Roman"/>
        </w:rPr>
        <w:t>R</w:t>
      </w:r>
      <w:r>
        <w:rPr>
          <w:rFonts w:ascii="Times New Roman" w:hAnsi="Times New Roman" w:cs="Times New Roman"/>
        </w:rPr>
        <w:t>are</w:t>
      </w:r>
      <w:r w:rsidRPr="006468E5">
        <w:rPr>
          <w:rFonts w:ascii="Times New Roman" w:hAnsi="Times New Roman" w:cs="Times New Roman"/>
        </w:rPr>
        <w:t xml:space="preserve"> Leadership: An Alternative Leadership for Africa</w:t>
      </w:r>
      <w:r>
        <w:rPr>
          <w:rFonts w:ascii="Times New Roman" w:hAnsi="Times New Roman" w:cs="Times New Roman"/>
        </w:rPr>
        <w:t xml:space="preserve">,” </w:t>
      </w:r>
      <w:r w:rsidRPr="006468E5">
        <w:rPr>
          <w:rFonts w:ascii="Times New Roman" w:hAnsi="Times New Roman" w:cs="Times New Roman"/>
          <w:i/>
        </w:rPr>
        <w:t>International Journal of African Renaissance Studies</w:t>
      </w:r>
      <w:r>
        <w:rPr>
          <w:rFonts w:ascii="Times New Roman" w:hAnsi="Times New Roman" w:cs="Times New Roman"/>
        </w:rPr>
        <w:t xml:space="preserve"> 6/</w:t>
      </w:r>
      <w:r w:rsidRPr="006468E5">
        <w:rPr>
          <w:rFonts w:ascii="Times New Roman" w:hAnsi="Times New Roman" w:cs="Times New Roman"/>
        </w:rPr>
        <w:t>1</w:t>
      </w:r>
      <w:r>
        <w:rPr>
          <w:rFonts w:ascii="Times New Roman" w:hAnsi="Times New Roman" w:cs="Times New Roman"/>
        </w:rPr>
        <w:t xml:space="preserve"> (2011</w:t>
      </w:r>
      <w:r w:rsidRPr="006468E5">
        <w:rPr>
          <w:rFonts w:ascii="Times New Roman" w:hAnsi="Times New Roman" w:cs="Times New Roman"/>
        </w:rPr>
        <w:t>):</w:t>
      </w:r>
      <w:r>
        <w:rPr>
          <w:rFonts w:ascii="Times New Roman" w:hAnsi="Times New Roman" w:cs="Times New Roman"/>
        </w:rPr>
        <w:t>7</w:t>
      </w:r>
      <w:r w:rsidRPr="006468E5">
        <w:rPr>
          <w:rFonts w:ascii="Times New Roman" w:hAnsi="Times New Roman" w:cs="Times New Roman"/>
        </w:rPr>
        <w:t>.</w:t>
      </w:r>
    </w:p>
  </w:footnote>
  <w:footnote w:id="76">
    <w:p w:rsidR="007E300C" w:rsidRPr="001169D0" w:rsidRDefault="007E300C" w:rsidP="001169D0">
      <w:pPr>
        <w:pStyle w:val="FootnoteText"/>
        <w:rPr>
          <w:rFonts w:ascii="Times New Roman" w:hAnsi="Times New Roman" w:cs="Times New Roman"/>
          <w:sz w:val="22"/>
          <w:szCs w:val="22"/>
          <w:lang w:val="en-US"/>
        </w:rPr>
      </w:pPr>
      <w:r w:rsidRPr="001169D0">
        <w:rPr>
          <w:rStyle w:val="FootnoteReference"/>
          <w:rFonts w:ascii="Times New Roman" w:hAnsi="Times New Roman" w:cs="Times New Roman"/>
          <w:sz w:val="22"/>
          <w:szCs w:val="22"/>
        </w:rPr>
        <w:footnoteRef/>
      </w:r>
      <w:r w:rsidRPr="001169D0">
        <w:rPr>
          <w:rFonts w:ascii="Times New Roman" w:hAnsi="Times New Roman" w:cs="Times New Roman"/>
          <w:sz w:val="22"/>
          <w:szCs w:val="22"/>
        </w:rPr>
        <w:t xml:space="preserve"> Ali A. Mazrui, </w:t>
      </w:r>
      <w:r w:rsidRPr="001169D0">
        <w:rPr>
          <w:rFonts w:ascii="Times New Roman" w:hAnsi="Times New Roman" w:cs="Times New Roman"/>
          <w:i/>
          <w:sz w:val="22"/>
          <w:szCs w:val="22"/>
        </w:rPr>
        <w:t xml:space="preserve">The Africans: A Triple Heritage </w:t>
      </w:r>
      <w:r w:rsidRPr="001169D0">
        <w:rPr>
          <w:rFonts w:ascii="Times New Roman" w:hAnsi="Times New Roman" w:cs="Times New Roman"/>
          <w:sz w:val="22"/>
          <w:szCs w:val="22"/>
        </w:rPr>
        <w:t>(London: BBC Publications, 1986), s a.</w:t>
      </w:r>
    </w:p>
  </w:footnote>
  <w:footnote w:id="77">
    <w:p w:rsidR="007E300C" w:rsidRPr="00502142" w:rsidRDefault="007E300C" w:rsidP="00502142">
      <w:pPr>
        <w:pStyle w:val="FootnoteText"/>
        <w:jc w:val="both"/>
        <w:rPr>
          <w:rFonts w:ascii="Times New Roman" w:hAnsi="Times New Roman" w:cs="Times New Roman"/>
          <w:sz w:val="22"/>
          <w:szCs w:val="22"/>
          <w:lang w:val="en-US"/>
        </w:rPr>
      </w:pPr>
      <w:r w:rsidRPr="00220FED">
        <w:rPr>
          <w:rStyle w:val="FootnoteReference"/>
          <w:rFonts w:ascii="Times New Roman" w:hAnsi="Times New Roman" w:cs="Times New Roman"/>
          <w:sz w:val="22"/>
          <w:szCs w:val="22"/>
        </w:rPr>
        <w:footnoteRef/>
      </w:r>
      <w:r w:rsidRPr="00220FED">
        <w:rPr>
          <w:rFonts w:ascii="Times New Roman" w:hAnsi="Times New Roman" w:cs="Times New Roman"/>
          <w:sz w:val="22"/>
          <w:szCs w:val="22"/>
        </w:rPr>
        <w:t xml:space="preserve"> By the “West”, Mazrui perhaps makes reference to USA, Canada, among others, because E</w:t>
      </w:r>
      <w:r>
        <w:rPr>
          <w:rFonts w:ascii="Times New Roman" w:hAnsi="Times New Roman" w:cs="Times New Roman"/>
          <w:sz w:val="22"/>
          <w:szCs w:val="22"/>
        </w:rPr>
        <w:t xml:space="preserve">urope is in the North of Africa. For me, talking of the “West” while referring to Europe does not make </w:t>
      </w:r>
      <w:r w:rsidRPr="00502142">
        <w:rPr>
          <w:rFonts w:ascii="Times New Roman" w:hAnsi="Times New Roman" w:cs="Times New Roman"/>
          <w:sz w:val="22"/>
          <w:szCs w:val="22"/>
        </w:rPr>
        <w:t xml:space="preserve">political sense. </w:t>
      </w:r>
    </w:p>
  </w:footnote>
  <w:footnote w:id="78">
    <w:p w:rsidR="007E300C" w:rsidRPr="00431CC1" w:rsidRDefault="007E300C" w:rsidP="00431CC1">
      <w:pPr>
        <w:pStyle w:val="FootnoteText"/>
        <w:rPr>
          <w:rFonts w:ascii="Times New Roman" w:hAnsi="Times New Roman" w:cs="Times New Roman"/>
          <w:sz w:val="22"/>
          <w:szCs w:val="22"/>
          <w:lang w:val="en-US"/>
        </w:rPr>
      </w:pPr>
      <w:r w:rsidRPr="00431CC1">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431CC1">
        <w:rPr>
          <w:rFonts w:ascii="Times New Roman" w:hAnsi="Times New Roman" w:cs="Times New Roman"/>
          <w:sz w:val="22"/>
          <w:szCs w:val="22"/>
          <w:lang w:val="en-US"/>
        </w:rPr>
        <w:t>Ngugi wa Thiong</w:t>
      </w:r>
      <w:r>
        <w:rPr>
          <w:rFonts w:ascii="Times New Roman" w:hAnsi="Times New Roman" w:cs="Times New Roman"/>
          <w:sz w:val="22"/>
          <w:szCs w:val="22"/>
          <w:lang w:val="en-US"/>
        </w:rPr>
        <w:t>’</w:t>
      </w:r>
      <w:r w:rsidRPr="00431CC1">
        <w:rPr>
          <w:rFonts w:ascii="Times New Roman" w:hAnsi="Times New Roman" w:cs="Times New Roman"/>
          <w:sz w:val="22"/>
          <w:szCs w:val="22"/>
          <w:lang w:val="en-US"/>
        </w:rPr>
        <w:t xml:space="preserve">o, </w:t>
      </w:r>
      <w:r w:rsidRPr="00235BE7">
        <w:rPr>
          <w:rFonts w:ascii="Times New Roman" w:hAnsi="Times New Roman" w:cs="Times New Roman"/>
          <w:i/>
          <w:sz w:val="22"/>
          <w:szCs w:val="22"/>
          <w:lang w:val="en-US"/>
        </w:rPr>
        <w:t>Moving the Centre</w:t>
      </w:r>
      <w:r w:rsidRPr="00431CC1">
        <w:rPr>
          <w:rFonts w:ascii="Times New Roman" w:hAnsi="Times New Roman" w:cs="Times New Roman"/>
          <w:sz w:val="22"/>
          <w:szCs w:val="22"/>
          <w:lang w:val="en-US"/>
        </w:rPr>
        <w:t xml:space="preserve"> (London: James Currey, 1993), s a.</w:t>
      </w:r>
    </w:p>
  </w:footnote>
  <w:footnote w:id="79">
    <w:p w:rsidR="007E300C" w:rsidRPr="00502142" w:rsidRDefault="007E300C" w:rsidP="00502142">
      <w:pPr>
        <w:pStyle w:val="FootnoteText"/>
        <w:jc w:val="both"/>
        <w:rPr>
          <w:rFonts w:ascii="Times New Roman" w:hAnsi="Times New Roman" w:cs="Times New Roman"/>
          <w:sz w:val="22"/>
          <w:szCs w:val="22"/>
          <w:lang w:val="en-US"/>
        </w:rPr>
      </w:pPr>
      <w:r w:rsidRPr="0050214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was previously known as “Rhodesia”, a British colony. Zimbabwe obtained independence from Rhodesia in April 1980. For a detailed discussion on “colony”, see Alaine Windrich, </w:t>
      </w:r>
      <w:r w:rsidRPr="009C3E2A">
        <w:rPr>
          <w:rFonts w:ascii="Times New Roman" w:hAnsi="Times New Roman" w:cs="Times New Roman"/>
          <w:i/>
          <w:sz w:val="22"/>
          <w:szCs w:val="22"/>
        </w:rPr>
        <w:t>The Rhodesian Problem: A Documentary Record 1923-1973</w:t>
      </w:r>
      <w:r>
        <w:rPr>
          <w:rFonts w:ascii="Times New Roman" w:hAnsi="Times New Roman" w:cs="Times New Roman"/>
          <w:sz w:val="22"/>
          <w:szCs w:val="22"/>
        </w:rPr>
        <w:t xml:space="preserve"> (London and Boston: Routledge and Kegan Paul, 1975), s a.</w:t>
      </w:r>
    </w:p>
  </w:footnote>
  <w:footnote w:id="80">
    <w:p w:rsidR="007E300C" w:rsidRPr="009A1BF0" w:rsidRDefault="007E300C" w:rsidP="00755D6E">
      <w:pPr>
        <w:autoSpaceDE w:val="0"/>
        <w:autoSpaceDN w:val="0"/>
        <w:adjustRightInd w:val="0"/>
        <w:spacing w:after="0" w:line="240" w:lineRule="auto"/>
        <w:jc w:val="both"/>
        <w:rPr>
          <w:rFonts w:ascii="Times New Roman" w:hAnsi="Times New Roman" w:cs="Times New Roman"/>
          <w:lang w:val="en-US"/>
        </w:rPr>
      </w:pPr>
      <w:r w:rsidRPr="00502142">
        <w:rPr>
          <w:rStyle w:val="FootnoteReference"/>
          <w:rFonts w:ascii="Times New Roman" w:hAnsi="Times New Roman" w:cs="Times New Roman"/>
        </w:rPr>
        <w:footnoteRef/>
      </w:r>
      <w:r>
        <w:rPr>
          <w:rFonts w:ascii="Times New Roman" w:hAnsi="Times New Roman" w:cs="Times New Roman"/>
        </w:rPr>
        <w:t xml:space="preserve"> </w:t>
      </w:r>
      <w:r w:rsidRPr="00755D6E">
        <w:rPr>
          <w:rFonts w:ascii="Times New Roman" w:hAnsi="Times New Roman" w:cs="Times New Roman"/>
        </w:rPr>
        <w:t xml:space="preserve">Sabelo J. </w:t>
      </w:r>
      <w:r>
        <w:rPr>
          <w:rFonts w:ascii="Times New Roman" w:hAnsi="Times New Roman" w:cs="Times New Roman"/>
          <w:color w:val="000000"/>
        </w:rPr>
        <w:t>Ndlovu-Gatsheni, “Making sense of Mugabeism in Local and Global P</w:t>
      </w:r>
      <w:r w:rsidRPr="00755D6E">
        <w:rPr>
          <w:rFonts w:ascii="Times New Roman" w:hAnsi="Times New Roman" w:cs="Times New Roman"/>
          <w:color w:val="000000"/>
        </w:rPr>
        <w:t xml:space="preserve">olitics: </w:t>
      </w:r>
      <w:r>
        <w:rPr>
          <w:rFonts w:ascii="Times New Roman" w:hAnsi="Times New Roman" w:cs="Times New Roman"/>
          <w:color w:val="000000"/>
        </w:rPr>
        <w:t>“</w:t>
      </w:r>
      <w:r w:rsidRPr="00755D6E">
        <w:rPr>
          <w:rFonts w:ascii="Times New Roman" w:hAnsi="Times New Roman" w:cs="Times New Roman"/>
          <w:color w:val="000000"/>
        </w:rPr>
        <w:t xml:space="preserve">So Blair, </w:t>
      </w:r>
      <w:r w:rsidRPr="009A1BF0">
        <w:rPr>
          <w:rFonts w:ascii="Times New Roman" w:hAnsi="Times New Roman" w:cs="Times New Roman"/>
          <w:color w:val="000000"/>
        </w:rPr>
        <w:t>Keep Your England and Let Me Keep My Zimbabwe</w:t>
      </w:r>
      <w:r>
        <w:rPr>
          <w:rFonts w:ascii="Times New Roman" w:hAnsi="Times New Roman" w:cs="Times New Roman"/>
          <w:color w:val="000000"/>
        </w:rPr>
        <w:t>,”</w:t>
      </w:r>
      <w:r w:rsidRPr="009A1BF0">
        <w:rPr>
          <w:rFonts w:ascii="Times New Roman" w:hAnsi="Times New Roman" w:cs="Times New Roman"/>
          <w:color w:val="000000"/>
        </w:rPr>
        <w:t xml:space="preserve">” </w:t>
      </w:r>
      <w:r w:rsidRPr="009A1BF0">
        <w:rPr>
          <w:rFonts w:ascii="Times New Roman" w:hAnsi="Times New Roman" w:cs="Times New Roman"/>
          <w:i/>
          <w:iCs/>
          <w:color w:val="000000"/>
        </w:rPr>
        <w:t xml:space="preserve">Third World Quarterly </w:t>
      </w:r>
      <w:r w:rsidRPr="009A1BF0">
        <w:rPr>
          <w:rFonts w:ascii="Times New Roman" w:hAnsi="Times New Roman" w:cs="Times New Roman"/>
          <w:color w:val="000000"/>
        </w:rPr>
        <w:t>30/6 (2009):1139.</w:t>
      </w:r>
    </w:p>
  </w:footnote>
  <w:footnote w:id="81">
    <w:p w:rsidR="007E300C" w:rsidRPr="007F65AE" w:rsidRDefault="007E300C" w:rsidP="00743071">
      <w:pPr>
        <w:pStyle w:val="FootnoteText"/>
        <w:jc w:val="both"/>
        <w:rPr>
          <w:rFonts w:ascii="Times New Roman" w:hAnsi="Times New Roman" w:cs="Times New Roman"/>
          <w:sz w:val="22"/>
          <w:szCs w:val="22"/>
          <w:lang w:val="en-US"/>
        </w:rPr>
      </w:pPr>
      <w:r w:rsidRPr="009A1BF0">
        <w:rPr>
          <w:rStyle w:val="FootnoteReference"/>
          <w:rFonts w:ascii="Times New Roman" w:hAnsi="Times New Roman" w:cs="Times New Roman"/>
          <w:sz w:val="22"/>
          <w:szCs w:val="22"/>
        </w:rPr>
        <w:footnoteRef/>
      </w:r>
      <w:r w:rsidRPr="009A1BF0">
        <w:rPr>
          <w:rFonts w:ascii="Times New Roman" w:hAnsi="Times New Roman" w:cs="Times New Roman"/>
          <w:sz w:val="22"/>
          <w:szCs w:val="22"/>
        </w:rPr>
        <w:t xml:space="preserve"> See for example, </w:t>
      </w:r>
      <w:r>
        <w:rPr>
          <w:rFonts w:ascii="Times New Roman" w:hAnsi="Times New Roman" w:cs="Times New Roman"/>
          <w:sz w:val="22"/>
          <w:szCs w:val="22"/>
        </w:rPr>
        <w:t xml:space="preserve">Joseph Mapara and Shumirai Nyota, “Suburban Blight: Perpetuating Colonial Memory Through Naming in Mutare, Zimbabwe.” In Oliver Nyambi, Tendai Mangena and Charles Pfukwa, (eds), </w:t>
      </w:r>
      <w:r w:rsidRPr="00743071">
        <w:rPr>
          <w:rFonts w:ascii="Times New Roman" w:hAnsi="Times New Roman" w:cs="Times New Roman"/>
          <w:i/>
          <w:sz w:val="22"/>
          <w:szCs w:val="22"/>
        </w:rPr>
        <w:t>The Postcolonial Conditions of Names and Naming Practices in Southern Africa</w:t>
      </w:r>
      <w:r>
        <w:rPr>
          <w:rFonts w:ascii="Times New Roman" w:hAnsi="Times New Roman" w:cs="Times New Roman"/>
          <w:sz w:val="22"/>
          <w:szCs w:val="22"/>
        </w:rPr>
        <w:t xml:space="preserve"> </w:t>
      </w:r>
      <w:r w:rsidRPr="007F65AE">
        <w:rPr>
          <w:rFonts w:ascii="Times New Roman" w:hAnsi="Times New Roman" w:cs="Times New Roman"/>
          <w:sz w:val="22"/>
          <w:szCs w:val="22"/>
        </w:rPr>
        <w:t>(Cambridge Scholars Publishing, 2016), 289-306.</w:t>
      </w:r>
    </w:p>
  </w:footnote>
  <w:footnote w:id="82">
    <w:p w:rsidR="007E300C" w:rsidRPr="007F65AE" w:rsidRDefault="007E300C" w:rsidP="002B2977">
      <w:pPr>
        <w:pStyle w:val="FootnoteText"/>
        <w:jc w:val="both"/>
        <w:rPr>
          <w:rFonts w:ascii="Times New Roman" w:hAnsi="Times New Roman" w:cs="Times New Roman"/>
          <w:sz w:val="22"/>
          <w:szCs w:val="22"/>
        </w:rPr>
      </w:pPr>
      <w:r w:rsidRPr="007F65AE">
        <w:rPr>
          <w:rStyle w:val="FootnoteReference"/>
          <w:rFonts w:ascii="Times New Roman" w:hAnsi="Times New Roman" w:cs="Times New Roman"/>
          <w:sz w:val="22"/>
          <w:szCs w:val="22"/>
        </w:rPr>
        <w:footnoteRef/>
      </w:r>
      <w:r w:rsidRPr="007F65AE">
        <w:rPr>
          <w:rFonts w:ascii="Times New Roman" w:hAnsi="Times New Roman" w:cs="Times New Roman"/>
          <w:sz w:val="22"/>
          <w:szCs w:val="22"/>
        </w:rPr>
        <w:t xml:space="preserve"> </w:t>
      </w:r>
      <w:r>
        <w:rPr>
          <w:rFonts w:ascii="Times New Roman" w:hAnsi="Times New Roman" w:cs="Times New Roman"/>
          <w:sz w:val="22"/>
          <w:szCs w:val="22"/>
        </w:rPr>
        <w:t xml:space="preserve">The conversation with Kingsley Amaechi on 24 January 2018 came out from our informal discussion at the University of Venda.  </w:t>
      </w:r>
    </w:p>
  </w:footnote>
  <w:footnote w:id="83">
    <w:p w:rsidR="007E300C" w:rsidRPr="0050204A" w:rsidRDefault="007E300C" w:rsidP="0050204A">
      <w:pPr>
        <w:pStyle w:val="FootnoteText"/>
        <w:jc w:val="both"/>
        <w:rPr>
          <w:rFonts w:ascii="Times New Roman" w:hAnsi="Times New Roman" w:cs="Times New Roman"/>
          <w:sz w:val="24"/>
          <w:szCs w:val="24"/>
        </w:rPr>
      </w:pPr>
      <w:r w:rsidRPr="0050204A">
        <w:rPr>
          <w:rStyle w:val="FootnoteReference"/>
          <w:rFonts w:ascii="Times New Roman" w:hAnsi="Times New Roman" w:cs="Times New Roman"/>
          <w:sz w:val="24"/>
          <w:szCs w:val="24"/>
        </w:rPr>
        <w:footnoteRef/>
      </w:r>
      <w:r w:rsidRPr="0050204A">
        <w:rPr>
          <w:rFonts w:ascii="Times New Roman" w:hAnsi="Times New Roman" w:cs="Times New Roman"/>
          <w:sz w:val="24"/>
          <w:szCs w:val="24"/>
        </w:rPr>
        <w:t xml:space="preserve"> </w:t>
      </w:r>
      <w:r>
        <w:rPr>
          <w:rFonts w:ascii="Times New Roman" w:hAnsi="Times New Roman" w:cs="Times New Roman"/>
          <w:sz w:val="24"/>
          <w:szCs w:val="24"/>
        </w:rPr>
        <w:t xml:space="preserve">Conversation with </w:t>
      </w:r>
      <w:r w:rsidRPr="0050204A">
        <w:rPr>
          <w:rFonts w:ascii="Times New Roman" w:hAnsi="Times New Roman" w:cs="Times New Roman"/>
          <w:sz w:val="24"/>
          <w:szCs w:val="24"/>
        </w:rPr>
        <w:t xml:space="preserve">Dylan Mangani </w:t>
      </w:r>
      <w:r>
        <w:rPr>
          <w:rFonts w:ascii="Times New Roman" w:hAnsi="Times New Roman" w:cs="Times New Roman"/>
          <w:sz w:val="24"/>
          <w:szCs w:val="24"/>
        </w:rPr>
        <w:t xml:space="preserve">on 22 January 2017 was significant. Mangani </w:t>
      </w:r>
      <w:r w:rsidRPr="0050204A">
        <w:rPr>
          <w:rFonts w:ascii="Times New Roman" w:hAnsi="Times New Roman" w:cs="Times New Roman"/>
          <w:sz w:val="24"/>
          <w:szCs w:val="24"/>
        </w:rPr>
        <w:t>is a Zimbabwean PhD candidate in his final year at the University of Venda</w:t>
      </w:r>
      <w:r>
        <w:rPr>
          <w:rFonts w:ascii="Times New Roman" w:hAnsi="Times New Roman" w:cs="Times New Roman"/>
          <w:sz w:val="24"/>
          <w:szCs w:val="24"/>
        </w:rPr>
        <w:t xml:space="preserve"> (Univen)</w:t>
      </w:r>
      <w:r w:rsidRPr="0050204A">
        <w:rPr>
          <w:rFonts w:ascii="Times New Roman" w:hAnsi="Times New Roman" w:cs="Times New Roman"/>
          <w:sz w:val="24"/>
          <w:szCs w:val="24"/>
        </w:rPr>
        <w:t xml:space="preserve">. </w:t>
      </w:r>
      <w:r>
        <w:rPr>
          <w:rFonts w:ascii="Times New Roman" w:hAnsi="Times New Roman" w:cs="Times New Roman"/>
          <w:sz w:val="24"/>
          <w:szCs w:val="24"/>
        </w:rPr>
        <w:t xml:space="preserve">Mangani was also party of a team of researchers (which I led) to Alexander (Johannesburg, South Africa) for field work in August 2017. The project on </w:t>
      </w:r>
      <w:r w:rsidR="003E4AB0">
        <w:rPr>
          <w:rFonts w:ascii="Times New Roman" w:hAnsi="Times New Roman" w:cs="Times New Roman"/>
          <w:sz w:val="24"/>
          <w:szCs w:val="24"/>
        </w:rPr>
        <w:t xml:space="preserve">themes of </w:t>
      </w:r>
      <w:r>
        <w:rPr>
          <w:rFonts w:ascii="Times New Roman" w:hAnsi="Times New Roman" w:cs="Times New Roman"/>
          <w:sz w:val="24"/>
          <w:szCs w:val="24"/>
        </w:rPr>
        <w:t xml:space="preserve">migration and identity in Africa will culminate into a book publication towards the end of 2018. </w:t>
      </w:r>
    </w:p>
  </w:footnote>
  <w:footnote w:id="84">
    <w:p w:rsidR="007E300C" w:rsidRPr="00033CF9" w:rsidRDefault="007E300C" w:rsidP="00033CF9">
      <w:pPr>
        <w:pStyle w:val="FootnoteText"/>
        <w:jc w:val="both"/>
        <w:rPr>
          <w:rFonts w:ascii="Times New Roman" w:hAnsi="Times New Roman" w:cs="Times New Roman"/>
          <w:sz w:val="22"/>
          <w:szCs w:val="22"/>
          <w:lang w:val="en-US"/>
        </w:rPr>
      </w:pPr>
      <w:r w:rsidRPr="0050204A">
        <w:rPr>
          <w:rStyle w:val="FootnoteReference"/>
          <w:rFonts w:ascii="Times New Roman" w:hAnsi="Times New Roman" w:cs="Times New Roman"/>
          <w:sz w:val="24"/>
          <w:szCs w:val="24"/>
        </w:rPr>
        <w:footnoteRef/>
      </w:r>
      <w:r w:rsidRPr="0050204A">
        <w:rPr>
          <w:rFonts w:ascii="Times New Roman" w:hAnsi="Times New Roman" w:cs="Times New Roman"/>
          <w:sz w:val="24"/>
          <w:szCs w:val="24"/>
        </w:rPr>
        <w:t xml:space="preserve"> Kerina Duri, Babill Stray-Pedersen and F. Muller, “HIV/AIDS: Zimbabwean Situation</w:t>
      </w:r>
      <w:r>
        <w:rPr>
          <w:rFonts w:ascii="Times New Roman" w:hAnsi="Times New Roman" w:cs="Times New Roman"/>
          <w:sz w:val="22"/>
          <w:szCs w:val="22"/>
        </w:rPr>
        <w:t xml:space="preserve"> and Trends”, </w:t>
      </w:r>
      <w:proofErr w:type="gramStart"/>
      <w:r w:rsidRPr="00BA01EA">
        <w:rPr>
          <w:rFonts w:ascii="Times New Roman" w:hAnsi="Times New Roman" w:cs="Times New Roman"/>
          <w:i/>
          <w:sz w:val="22"/>
          <w:szCs w:val="22"/>
        </w:rPr>
        <w:t>The</w:t>
      </w:r>
      <w:proofErr w:type="gramEnd"/>
      <w:r w:rsidRPr="00BA01EA">
        <w:rPr>
          <w:rFonts w:ascii="Times New Roman" w:hAnsi="Times New Roman" w:cs="Times New Roman"/>
          <w:i/>
          <w:sz w:val="22"/>
          <w:szCs w:val="22"/>
        </w:rPr>
        <w:t xml:space="preserve"> American Journal of Clinical Medicine Research</w:t>
      </w:r>
      <w:r>
        <w:rPr>
          <w:rFonts w:ascii="Times New Roman" w:hAnsi="Times New Roman" w:cs="Times New Roman"/>
          <w:sz w:val="22"/>
          <w:szCs w:val="22"/>
        </w:rPr>
        <w:t xml:space="preserve"> 1/1 (2013):15.</w:t>
      </w:r>
    </w:p>
  </w:footnote>
  <w:footnote w:id="85">
    <w:p w:rsidR="007E300C" w:rsidRPr="00033CF9" w:rsidRDefault="007E300C" w:rsidP="005127BB">
      <w:pPr>
        <w:pStyle w:val="FootnoteText"/>
        <w:jc w:val="both"/>
        <w:rPr>
          <w:rFonts w:ascii="Times New Roman" w:hAnsi="Times New Roman" w:cs="Times New Roman"/>
          <w:sz w:val="22"/>
          <w:szCs w:val="22"/>
          <w:lang w:val="en-US"/>
        </w:rPr>
      </w:pPr>
      <w:r w:rsidRPr="00033CF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Duri, Stray-Pedersen and Muller, “HIV/AIDS: Zimbabwean Situation and Trends”, 15.</w:t>
      </w:r>
    </w:p>
  </w:footnote>
  <w:footnote w:id="86">
    <w:p w:rsidR="007E300C" w:rsidRPr="004E770D" w:rsidRDefault="007E300C">
      <w:pPr>
        <w:pStyle w:val="FootnoteText"/>
        <w:rPr>
          <w:rFonts w:ascii="Times New Roman" w:hAnsi="Times New Roman" w:cs="Times New Roman"/>
          <w:sz w:val="22"/>
          <w:szCs w:val="22"/>
          <w:lang w:val="en-US"/>
        </w:rPr>
      </w:pPr>
      <w:r w:rsidRPr="004E770D">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E01022">
        <w:rPr>
          <w:rFonts w:ascii="Times New Roman" w:hAnsi="Times New Roman" w:cs="Times New Roman"/>
          <w:sz w:val="22"/>
          <w:szCs w:val="22"/>
        </w:rPr>
        <w:t>Paul A. Samuelson and William T. Nordhaus</w:t>
      </w:r>
      <w:r>
        <w:rPr>
          <w:rFonts w:ascii="Times New Roman" w:hAnsi="Times New Roman" w:cs="Times New Roman"/>
          <w:sz w:val="22"/>
          <w:szCs w:val="22"/>
        </w:rPr>
        <w:t xml:space="preserve">, </w:t>
      </w:r>
      <w:r w:rsidRPr="004E770D">
        <w:rPr>
          <w:rFonts w:ascii="Times New Roman" w:hAnsi="Times New Roman" w:cs="Times New Roman"/>
          <w:i/>
          <w:sz w:val="22"/>
          <w:szCs w:val="22"/>
        </w:rPr>
        <w:t>Ekonomija</w:t>
      </w:r>
      <w:r>
        <w:rPr>
          <w:rFonts w:ascii="Times New Roman" w:hAnsi="Times New Roman" w:cs="Times New Roman"/>
          <w:sz w:val="22"/>
          <w:szCs w:val="22"/>
        </w:rPr>
        <w:t xml:space="preserve"> (</w:t>
      </w:r>
      <w:r w:rsidRPr="004E770D">
        <w:rPr>
          <w:rFonts w:ascii="Times New Roman" w:hAnsi="Times New Roman" w:cs="Times New Roman"/>
          <w:sz w:val="22"/>
          <w:szCs w:val="22"/>
        </w:rPr>
        <w:t>Zagreb: Mate</w:t>
      </w:r>
      <w:r>
        <w:rPr>
          <w:rFonts w:ascii="Times New Roman" w:hAnsi="Times New Roman" w:cs="Times New Roman"/>
          <w:sz w:val="22"/>
          <w:szCs w:val="22"/>
        </w:rPr>
        <w:t>, 2000), s a</w:t>
      </w:r>
      <w:r w:rsidRPr="004E770D">
        <w:rPr>
          <w:rFonts w:ascii="Times New Roman" w:hAnsi="Times New Roman" w:cs="Times New Roman"/>
          <w:sz w:val="22"/>
          <w:szCs w:val="22"/>
        </w:rPr>
        <w:t xml:space="preserve">. </w:t>
      </w:r>
    </w:p>
  </w:footnote>
  <w:footnote w:id="87">
    <w:p w:rsidR="007E300C" w:rsidRPr="003C3711" w:rsidRDefault="007E300C" w:rsidP="0079493E">
      <w:pPr>
        <w:autoSpaceDE w:val="0"/>
        <w:autoSpaceDN w:val="0"/>
        <w:adjustRightInd w:val="0"/>
        <w:spacing w:after="0" w:line="240" w:lineRule="auto"/>
        <w:jc w:val="both"/>
        <w:rPr>
          <w:rFonts w:ascii="Times New Roman" w:hAnsi="Times New Roman" w:cs="Times New Roman"/>
          <w:lang w:val="en-US"/>
        </w:rPr>
      </w:pPr>
      <w:r w:rsidRPr="003C3711">
        <w:rPr>
          <w:rStyle w:val="FootnoteReference"/>
          <w:rFonts w:ascii="Times New Roman" w:hAnsi="Times New Roman" w:cs="Times New Roman"/>
        </w:rPr>
        <w:footnoteRef/>
      </w:r>
      <w:r>
        <w:rPr>
          <w:rFonts w:ascii="Times New Roman" w:hAnsi="Times New Roman" w:cs="Times New Roman"/>
        </w:rPr>
        <w:t xml:space="preserve"> </w:t>
      </w:r>
      <w:r w:rsidRPr="00E01022">
        <w:rPr>
          <w:rFonts w:ascii="Times New Roman" w:hAnsi="Times New Roman" w:cs="Times New Roman"/>
        </w:rPr>
        <w:t>Jeffrey D. Sachs and Andrew M. Warner,</w:t>
      </w:r>
      <w:r>
        <w:rPr>
          <w:rFonts w:ascii="Times New Roman" w:hAnsi="Times New Roman" w:cs="Times New Roman"/>
        </w:rPr>
        <w:t xml:space="preserve"> </w:t>
      </w:r>
      <w:r w:rsidRPr="00E01022">
        <w:rPr>
          <w:rFonts w:ascii="Times New Roman" w:hAnsi="Times New Roman" w:cs="Times New Roman"/>
        </w:rPr>
        <w:t>“</w:t>
      </w:r>
      <w:r w:rsidRPr="003C3711">
        <w:rPr>
          <w:rFonts w:ascii="Times New Roman" w:hAnsi="Times New Roman" w:cs="Times New Roman"/>
        </w:rPr>
        <w:t>Sources of slow growth in African economies</w:t>
      </w:r>
      <w:proofErr w:type="gramStart"/>
      <w:r>
        <w:rPr>
          <w:rFonts w:ascii="Times New Roman" w:hAnsi="Times New Roman" w:cs="Times New Roman"/>
        </w:rPr>
        <w:t xml:space="preserve">, </w:t>
      </w:r>
      <w:r w:rsidRPr="003C3711">
        <w:rPr>
          <w:rFonts w:ascii="Times New Roman" w:hAnsi="Times New Roman" w:cs="Times New Roman"/>
          <w:i/>
        </w:rPr>
        <w:t>”</w:t>
      </w:r>
      <w:proofErr w:type="gramEnd"/>
      <w:r w:rsidRPr="003C3711">
        <w:rPr>
          <w:rFonts w:ascii="Times New Roman" w:hAnsi="Times New Roman" w:cs="Times New Roman"/>
          <w:i/>
        </w:rPr>
        <w:t>Journal</w:t>
      </w:r>
      <w:r w:rsidRPr="003C3711">
        <w:rPr>
          <w:rFonts w:ascii="Times New Roman" w:hAnsi="Times New Roman" w:cs="Times New Roman"/>
          <w:i/>
          <w:iCs/>
        </w:rPr>
        <w:t xml:space="preserve"> of African Economies </w:t>
      </w:r>
      <w:r w:rsidRPr="003C3711">
        <w:rPr>
          <w:rFonts w:ascii="Times New Roman" w:hAnsi="Times New Roman" w:cs="Times New Roman"/>
        </w:rPr>
        <w:t>6/3 (1996):</w:t>
      </w:r>
      <w:r>
        <w:rPr>
          <w:rFonts w:ascii="Times New Roman" w:hAnsi="Times New Roman" w:cs="Times New Roman"/>
        </w:rPr>
        <w:t>341</w:t>
      </w:r>
      <w:r w:rsidRPr="003C3711">
        <w:rPr>
          <w:rFonts w:ascii="Times New Roman" w:hAnsi="Times New Roman" w:cs="Times New Roman"/>
        </w:rPr>
        <w:t>.</w:t>
      </w:r>
    </w:p>
  </w:footnote>
  <w:footnote w:id="88">
    <w:p w:rsidR="007E300C" w:rsidRPr="000B2C29" w:rsidRDefault="007E300C" w:rsidP="000B2C29">
      <w:pPr>
        <w:pStyle w:val="FootnoteText"/>
        <w:jc w:val="both"/>
        <w:rPr>
          <w:rFonts w:ascii="Times New Roman" w:hAnsi="Times New Roman" w:cs="Times New Roman"/>
          <w:sz w:val="22"/>
          <w:szCs w:val="22"/>
          <w:lang w:val="en-US"/>
        </w:rPr>
      </w:pPr>
      <w:r w:rsidRPr="000B2C29">
        <w:rPr>
          <w:rStyle w:val="FootnoteReference"/>
          <w:rFonts w:ascii="Times New Roman" w:hAnsi="Times New Roman" w:cs="Times New Roman"/>
          <w:sz w:val="22"/>
          <w:szCs w:val="22"/>
        </w:rPr>
        <w:footnoteRef/>
      </w:r>
      <w:r w:rsidRPr="000B2C29">
        <w:rPr>
          <w:rFonts w:ascii="Times New Roman" w:hAnsi="Times New Roman" w:cs="Times New Roman"/>
          <w:sz w:val="22"/>
          <w:szCs w:val="22"/>
        </w:rPr>
        <w:t xml:space="preserve"> Sachs and Warner, “Sources of slow growth in African economies</w:t>
      </w:r>
      <w:r>
        <w:rPr>
          <w:rFonts w:ascii="Times New Roman" w:hAnsi="Times New Roman" w:cs="Times New Roman"/>
          <w:sz w:val="22"/>
          <w:szCs w:val="22"/>
        </w:rPr>
        <w:t>,</w:t>
      </w:r>
      <w:r w:rsidRPr="000B2C29">
        <w:rPr>
          <w:rFonts w:ascii="Times New Roman" w:hAnsi="Times New Roman" w:cs="Times New Roman"/>
          <w:sz w:val="22"/>
          <w:szCs w:val="22"/>
        </w:rPr>
        <w:t>” 341.</w:t>
      </w:r>
    </w:p>
  </w:footnote>
  <w:footnote w:id="89">
    <w:p w:rsidR="007E300C" w:rsidRPr="00DC6458" w:rsidRDefault="007E300C" w:rsidP="00DC6458">
      <w:pPr>
        <w:autoSpaceDE w:val="0"/>
        <w:autoSpaceDN w:val="0"/>
        <w:adjustRightInd w:val="0"/>
        <w:spacing w:after="0" w:line="240" w:lineRule="auto"/>
        <w:jc w:val="both"/>
        <w:rPr>
          <w:rFonts w:ascii="Times New Roman" w:hAnsi="Times New Roman" w:cs="Times New Roman"/>
          <w:lang w:val="en-US"/>
        </w:rPr>
      </w:pPr>
      <w:r w:rsidRPr="000B2C29">
        <w:rPr>
          <w:rStyle w:val="FootnoteReference"/>
          <w:rFonts w:ascii="Times New Roman" w:hAnsi="Times New Roman" w:cs="Times New Roman"/>
        </w:rPr>
        <w:footnoteRef/>
      </w:r>
      <w:r>
        <w:rPr>
          <w:rFonts w:ascii="Times New Roman" w:hAnsi="Times New Roman" w:cs="Times New Roman"/>
        </w:rPr>
        <w:t xml:space="preserve"> David Moore,</w:t>
      </w:r>
      <w:r w:rsidRPr="000B2C29">
        <w:rPr>
          <w:rFonts w:ascii="Times New Roman" w:hAnsi="Times New Roman" w:cs="Times New Roman"/>
        </w:rPr>
        <w:t xml:space="preserve"> “Progress, power and violent accumulation in Zimbabwe</w:t>
      </w:r>
      <w:r>
        <w:rPr>
          <w:rFonts w:ascii="Times New Roman" w:hAnsi="Times New Roman" w:cs="Times New Roman"/>
        </w:rPr>
        <w:t>,</w:t>
      </w:r>
      <w:r w:rsidRPr="000B2C29">
        <w:rPr>
          <w:rFonts w:ascii="Times New Roman" w:hAnsi="Times New Roman" w:cs="Times New Roman"/>
        </w:rPr>
        <w:t xml:space="preserve">” </w:t>
      </w:r>
      <w:r w:rsidRPr="000B2C29">
        <w:rPr>
          <w:rFonts w:ascii="Times New Roman" w:hAnsi="Times New Roman" w:cs="Times New Roman"/>
          <w:i/>
          <w:iCs/>
        </w:rPr>
        <w:t xml:space="preserve">Journal of Contemporary </w:t>
      </w:r>
      <w:r w:rsidRPr="00DC6458">
        <w:rPr>
          <w:rFonts w:ascii="Times New Roman" w:hAnsi="Times New Roman" w:cs="Times New Roman"/>
          <w:i/>
          <w:iCs/>
        </w:rPr>
        <w:t xml:space="preserve">African Studies </w:t>
      </w:r>
      <w:r>
        <w:rPr>
          <w:rFonts w:ascii="Times New Roman" w:hAnsi="Times New Roman" w:cs="Times New Roman"/>
        </w:rPr>
        <w:t>30 (2012):6</w:t>
      </w:r>
      <w:r w:rsidRPr="00DC6458">
        <w:rPr>
          <w:rFonts w:ascii="Times New Roman" w:hAnsi="Times New Roman" w:cs="Times New Roman"/>
        </w:rPr>
        <w:t>.</w:t>
      </w:r>
    </w:p>
  </w:footnote>
  <w:footnote w:id="90">
    <w:p w:rsidR="007E300C" w:rsidRPr="00DC6458" w:rsidRDefault="007E300C" w:rsidP="00DC6458">
      <w:pPr>
        <w:pStyle w:val="FootnoteText"/>
        <w:jc w:val="both"/>
        <w:rPr>
          <w:rFonts w:ascii="Times New Roman" w:hAnsi="Times New Roman" w:cs="Times New Roman"/>
          <w:sz w:val="22"/>
          <w:szCs w:val="22"/>
        </w:rPr>
      </w:pPr>
      <w:r w:rsidRPr="00DC6458">
        <w:rPr>
          <w:rStyle w:val="FootnoteReference"/>
          <w:rFonts w:ascii="Times New Roman" w:hAnsi="Times New Roman" w:cs="Times New Roman"/>
          <w:sz w:val="22"/>
          <w:szCs w:val="22"/>
        </w:rPr>
        <w:footnoteRef/>
      </w:r>
      <w:r w:rsidRPr="00DC6458">
        <w:rPr>
          <w:rFonts w:ascii="Times New Roman" w:hAnsi="Times New Roman" w:cs="Times New Roman"/>
          <w:sz w:val="22"/>
          <w:szCs w:val="22"/>
        </w:rPr>
        <w:t xml:space="preserve"> See </w:t>
      </w:r>
      <w:r>
        <w:rPr>
          <w:rFonts w:ascii="Times New Roman" w:hAnsi="Times New Roman" w:cs="Times New Roman"/>
          <w:sz w:val="22"/>
          <w:szCs w:val="22"/>
        </w:rPr>
        <w:t xml:space="preserve">Ian Smillie, </w:t>
      </w:r>
      <w:r w:rsidRPr="00DC6458">
        <w:rPr>
          <w:rFonts w:ascii="Times New Roman" w:hAnsi="Times New Roman" w:cs="Times New Roman"/>
          <w:sz w:val="22"/>
          <w:szCs w:val="22"/>
        </w:rPr>
        <w:t>“Zimbabwe, diamonds and the wrong side of history</w:t>
      </w:r>
      <w:r>
        <w:rPr>
          <w:rFonts w:ascii="Times New Roman" w:hAnsi="Times New Roman" w:cs="Times New Roman"/>
          <w:sz w:val="22"/>
          <w:szCs w:val="22"/>
        </w:rPr>
        <w:t xml:space="preserve">, </w:t>
      </w:r>
      <w:r w:rsidRPr="00DC6458">
        <w:rPr>
          <w:rFonts w:ascii="Times New Roman" w:hAnsi="Times New Roman" w:cs="Times New Roman"/>
          <w:i/>
          <w:sz w:val="22"/>
          <w:szCs w:val="22"/>
        </w:rPr>
        <w:t>“Partnership Africa Canada</w:t>
      </w:r>
      <w:r w:rsidRPr="00DC6458">
        <w:rPr>
          <w:rFonts w:ascii="Times New Roman" w:hAnsi="Times New Roman" w:cs="Times New Roman"/>
          <w:sz w:val="22"/>
          <w:szCs w:val="22"/>
        </w:rPr>
        <w:t>. Occasional Paper No. 8</w:t>
      </w:r>
      <w:r>
        <w:rPr>
          <w:rFonts w:ascii="Times New Roman" w:hAnsi="Times New Roman" w:cs="Times New Roman"/>
          <w:sz w:val="22"/>
          <w:szCs w:val="22"/>
        </w:rPr>
        <w:t xml:space="preserve"> (2009), s a</w:t>
      </w:r>
      <w:r w:rsidRPr="00DC6458">
        <w:rPr>
          <w:rFonts w:ascii="Times New Roman" w:hAnsi="Times New Roman" w:cs="Times New Roman"/>
          <w:sz w:val="22"/>
          <w:szCs w:val="22"/>
        </w:rPr>
        <w:t>.</w:t>
      </w:r>
    </w:p>
  </w:footnote>
  <w:footnote w:id="91">
    <w:p w:rsidR="007E300C" w:rsidRPr="00DC6458" w:rsidRDefault="007E300C" w:rsidP="00DC6458">
      <w:pPr>
        <w:autoSpaceDE w:val="0"/>
        <w:autoSpaceDN w:val="0"/>
        <w:adjustRightInd w:val="0"/>
        <w:spacing w:after="0" w:line="240" w:lineRule="auto"/>
        <w:rPr>
          <w:rFonts w:ascii="Times New Roman" w:hAnsi="Times New Roman" w:cs="Times New Roman"/>
          <w:lang w:val="en-US"/>
        </w:rPr>
      </w:pPr>
      <w:r w:rsidRPr="00DC6458">
        <w:rPr>
          <w:rStyle w:val="FootnoteReference"/>
          <w:rFonts w:ascii="Times New Roman" w:hAnsi="Times New Roman" w:cs="Times New Roman"/>
        </w:rPr>
        <w:footnoteRef/>
      </w:r>
      <w:r w:rsidRPr="00DC6458">
        <w:rPr>
          <w:rFonts w:ascii="Times New Roman" w:hAnsi="Times New Roman" w:cs="Times New Roman"/>
        </w:rPr>
        <w:t xml:space="preserve"> J. Nqindi</w:t>
      </w:r>
      <w:r>
        <w:rPr>
          <w:rFonts w:ascii="Times New Roman" w:hAnsi="Times New Roman" w:cs="Times New Roman"/>
        </w:rPr>
        <w:t>,</w:t>
      </w:r>
      <w:r w:rsidRPr="00DC6458">
        <w:rPr>
          <w:rFonts w:ascii="Times New Roman" w:hAnsi="Times New Roman" w:cs="Times New Roman"/>
        </w:rPr>
        <w:t xml:space="preserve"> “Diamonds found on Zimbabwe farm” (</w:t>
      </w:r>
      <w:r w:rsidRPr="00DC6458">
        <w:rPr>
          <w:rFonts w:ascii="Times New Roman" w:hAnsi="Times New Roman" w:cs="Times New Roman"/>
          <w:i/>
          <w:iCs/>
        </w:rPr>
        <w:t xml:space="preserve">Sunday Times </w:t>
      </w:r>
      <w:r w:rsidRPr="00DC6458">
        <w:rPr>
          <w:rFonts w:ascii="Times New Roman" w:hAnsi="Times New Roman" w:cs="Times New Roman"/>
          <w:iCs/>
        </w:rPr>
        <w:t xml:space="preserve">24 </w:t>
      </w:r>
      <w:r>
        <w:rPr>
          <w:rFonts w:ascii="Times New Roman" w:hAnsi="Times New Roman" w:cs="Times New Roman"/>
        </w:rPr>
        <w:t xml:space="preserve">June 2012), </w:t>
      </w:r>
      <w:r w:rsidRPr="00DC6458">
        <w:rPr>
          <w:rFonts w:ascii="Times New Roman" w:hAnsi="Times New Roman" w:cs="Times New Roman"/>
        </w:rPr>
        <w:t>6.</w:t>
      </w:r>
    </w:p>
  </w:footnote>
  <w:footnote w:id="92">
    <w:p w:rsidR="007E300C" w:rsidRPr="00F37FD8" w:rsidRDefault="007E300C" w:rsidP="00F37FD8">
      <w:pPr>
        <w:pStyle w:val="FootnoteText"/>
        <w:jc w:val="both"/>
        <w:rPr>
          <w:rFonts w:ascii="Times New Roman" w:hAnsi="Times New Roman" w:cs="Times New Roman"/>
          <w:sz w:val="22"/>
          <w:szCs w:val="22"/>
          <w:lang w:val="en-US"/>
        </w:rPr>
      </w:pPr>
      <w:r w:rsidRPr="00F37FD8">
        <w:rPr>
          <w:rStyle w:val="FootnoteReference"/>
          <w:rFonts w:ascii="Times New Roman" w:hAnsi="Times New Roman" w:cs="Times New Roman"/>
          <w:sz w:val="22"/>
          <w:szCs w:val="22"/>
        </w:rPr>
        <w:footnoteRef/>
      </w:r>
      <w:r w:rsidRPr="00F37FD8">
        <w:rPr>
          <w:rFonts w:ascii="Times New Roman" w:hAnsi="Times New Roman" w:cs="Times New Roman"/>
          <w:sz w:val="22"/>
          <w:szCs w:val="22"/>
        </w:rPr>
        <w:t xml:space="preserve"> Nqindi, “Diamonds found on Zimbabwe farm”, 6.</w:t>
      </w:r>
    </w:p>
  </w:footnote>
  <w:footnote w:id="93">
    <w:p w:rsidR="007E300C" w:rsidRPr="00F37FD8" w:rsidRDefault="007E300C" w:rsidP="00F37FD8">
      <w:pPr>
        <w:pStyle w:val="FootnoteText"/>
        <w:jc w:val="both"/>
        <w:rPr>
          <w:rFonts w:ascii="Times New Roman" w:hAnsi="Times New Roman" w:cs="Times New Roman"/>
          <w:sz w:val="22"/>
          <w:szCs w:val="22"/>
          <w:lang w:val="en-US"/>
        </w:rPr>
      </w:pPr>
      <w:r w:rsidRPr="00F37FD8">
        <w:rPr>
          <w:rStyle w:val="FootnoteReference"/>
          <w:rFonts w:ascii="Times New Roman" w:hAnsi="Times New Roman" w:cs="Times New Roman"/>
          <w:sz w:val="22"/>
          <w:szCs w:val="22"/>
        </w:rPr>
        <w:footnoteRef/>
      </w:r>
      <w:r>
        <w:rPr>
          <w:rFonts w:ascii="Times New Roman" w:hAnsi="Times New Roman" w:cs="Times New Roman"/>
        </w:rPr>
        <w:t xml:space="preserve"> Moore,</w:t>
      </w:r>
      <w:r w:rsidRPr="000B2C29">
        <w:rPr>
          <w:rFonts w:ascii="Times New Roman" w:hAnsi="Times New Roman" w:cs="Times New Roman"/>
        </w:rPr>
        <w:t xml:space="preserve"> “Progress, power and violent accumulation in Zimbabwe</w:t>
      </w:r>
      <w:r>
        <w:rPr>
          <w:rFonts w:ascii="Times New Roman" w:hAnsi="Times New Roman" w:cs="Times New Roman"/>
        </w:rPr>
        <w:t>,</w:t>
      </w:r>
      <w:r w:rsidRPr="000B2C29">
        <w:rPr>
          <w:rFonts w:ascii="Times New Roman" w:hAnsi="Times New Roman" w:cs="Times New Roman"/>
        </w:rPr>
        <w:t xml:space="preserve">” </w:t>
      </w:r>
      <w:r w:rsidRPr="00DC6458">
        <w:rPr>
          <w:rFonts w:ascii="Times New Roman" w:hAnsi="Times New Roman" w:cs="Times New Roman"/>
        </w:rPr>
        <w:t>6</w:t>
      </w:r>
      <w:r>
        <w:rPr>
          <w:rFonts w:ascii="Times New Roman" w:hAnsi="Times New Roman" w:cs="Times New Roman"/>
        </w:rPr>
        <w:t>.</w:t>
      </w:r>
    </w:p>
  </w:footnote>
  <w:footnote w:id="94">
    <w:p w:rsidR="007E300C" w:rsidRPr="002179B0" w:rsidRDefault="007E300C">
      <w:pPr>
        <w:pStyle w:val="FootnoteText"/>
        <w:rPr>
          <w:rFonts w:ascii="Times New Roman" w:hAnsi="Times New Roman" w:cs="Times New Roman"/>
          <w:sz w:val="22"/>
          <w:szCs w:val="22"/>
          <w:lang w:val="en-US"/>
        </w:rPr>
      </w:pPr>
      <w:r w:rsidRPr="005C30C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Paul Mauro,</w:t>
      </w:r>
      <w:r w:rsidRPr="002179B0">
        <w:rPr>
          <w:rFonts w:ascii="Times New Roman" w:hAnsi="Times New Roman" w:cs="Times New Roman"/>
          <w:sz w:val="22"/>
          <w:szCs w:val="22"/>
        </w:rPr>
        <w:t xml:space="preserve"> “Corruption and Growth</w:t>
      </w:r>
      <w:r>
        <w:rPr>
          <w:rFonts w:ascii="Times New Roman" w:hAnsi="Times New Roman" w:cs="Times New Roman"/>
          <w:sz w:val="22"/>
          <w:szCs w:val="22"/>
        </w:rPr>
        <w:t>,</w:t>
      </w:r>
      <w:r w:rsidRPr="002179B0">
        <w:rPr>
          <w:rFonts w:ascii="Times New Roman" w:hAnsi="Times New Roman" w:cs="Times New Roman"/>
          <w:sz w:val="22"/>
          <w:szCs w:val="22"/>
        </w:rPr>
        <w:t xml:space="preserve">” </w:t>
      </w:r>
      <w:r w:rsidRPr="002179B0">
        <w:rPr>
          <w:rFonts w:ascii="Times New Roman" w:hAnsi="Times New Roman" w:cs="Times New Roman"/>
          <w:i/>
          <w:iCs/>
          <w:sz w:val="22"/>
          <w:szCs w:val="22"/>
        </w:rPr>
        <w:t xml:space="preserve">The Quarterly Journal of Economies </w:t>
      </w:r>
      <w:r w:rsidRPr="002179B0">
        <w:rPr>
          <w:rFonts w:ascii="Times New Roman" w:hAnsi="Times New Roman" w:cs="Times New Roman"/>
          <w:sz w:val="22"/>
          <w:szCs w:val="22"/>
        </w:rPr>
        <w:t>110/3 (1995)</w:t>
      </w:r>
      <w:r>
        <w:rPr>
          <w:rFonts w:ascii="Times New Roman" w:hAnsi="Times New Roman" w:cs="Times New Roman"/>
          <w:sz w:val="22"/>
          <w:szCs w:val="22"/>
        </w:rPr>
        <w:t>:683.</w:t>
      </w:r>
    </w:p>
  </w:footnote>
  <w:footnote w:id="95">
    <w:p w:rsidR="007E300C" w:rsidRPr="0007053D" w:rsidRDefault="007E300C">
      <w:pPr>
        <w:pStyle w:val="FootnoteText"/>
        <w:rPr>
          <w:rFonts w:ascii="Times New Roman" w:hAnsi="Times New Roman" w:cs="Times New Roman"/>
          <w:sz w:val="22"/>
          <w:szCs w:val="22"/>
          <w:lang w:val="en-US"/>
        </w:rPr>
      </w:pPr>
      <w:r w:rsidRPr="0007053D">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Mauro, “</w:t>
      </w:r>
      <w:r w:rsidRPr="0007053D">
        <w:rPr>
          <w:rFonts w:ascii="Times New Roman" w:hAnsi="Times New Roman" w:cs="Times New Roman"/>
          <w:sz w:val="22"/>
          <w:szCs w:val="22"/>
        </w:rPr>
        <w:t>Corruption and Growth</w:t>
      </w:r>
      <w:r>
        <w:rPr>
          <w:rFonts w:ascii="Times New Roman" w:hAnsi="Times New Roman" w:cs="Times New Roman"/>
          <w:sz w:val="22"/>
          <w:szCs w:val="22"/>
        </w:rPr>
        <w:t>,” 683.</w:t>
      </w:r>
    </w:p>
  </w:footnote>
  <w:footnote w:id="96">
    <w:p w:rsidR="007E300C" w:rsidRPr="00EC12DE" w:rsidRDefault="007E300C" w:rsidP="00985BEA">
      <w:pPr>
        <w:pStyle w:val="FootnoteText"/>
        <w:jc w:val="both"/>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EA33A6">
        <w:rPr>
          <w:rFonts w:ascii="Times New Roman" w:hAnsi="Times New Roman" w:cs="Times New Roman"/>
          <w:sz w:val="22"/>
          <w:szCs w:val="22"/>
        </w:rPr>
        <w:t>Thorvaldur Gylfason and Gylfi Zoega</w:t>
      </w:r>
      <w:r>
        <w:rPr>
          <w:rFonts w:ascii="Times New Roman" w:hAnsi="Times New Roman" w:cs="Times New Roman"/>
          <w:sz w:val="22"/>
          <w:szCs w:val="22"/>
        </w:rPr>
        <w:t xml:space="preserve">, </w:t>
      </w:r>
      <w:r w:rsidRPr="00F54CF0">
        <w:rPr>
          <w:rFonts w:ascii="Times New Roman" w:hAnsi="Times New Roman" w:cs="Times New Roman"/>
          <w:i/>
          <w:sz w:val="22"/>
          <w:szCs w:val="22"/>
        </w:rPr>
        <w:t>Inequality and Economic Growth: Do Natural Resources Matter?</w:t>
      </w:r>
      <w:r>
        <w:rPr>
          <w:rFonts w:ascii="Times New Roman" w:hAnsi="Times New Roman" w:cs="Times New Roman"/>
          <w:sz w:val="22"/>
          <w:szCs w:val="22"/>
        </w:rPr>
        <w:t xml:space="preserve"> (CESifo Working Paper Series No. 712, 2002), s a.</w:t>
      </w:r>
    </w:p>
  </w:footnote>
  <w:footnote w:id="97">
    <w:p w:rsidR="007E300C" w:rsidRPr="00EC12DE" w:rsidRDefault="007E300C" w:rsidP="00985BEA">
      <w:pPr>
        <w:pStyle w:val="FootnoteText"/>
        <w:jc w:val="both"/>
        <w:rPr>
          <w:rFonts w:ascii="Times New Roman" w:hAnsi="Times New Roman" w:cs="Times New Roman"/>
          <w:sz w:val="22"/>
          <w:szCs w:val="22"/>
          <w:lang w:val="en-US"/>
        </w:rPr>
      </w:pPr>
      <w:r w:rsidRPr="000113F1">
        <w:rPr>
          <w:rStyle w:val="FootnoteReference"/>
          <w:rFonts w:ascii="Times New Roman" w:hAnsi="Times New Roman" w:cs="Times New Roman"/>
          <w:sz w:val="22"/>
          <w:szCs w:val="22"/>
        </w:rPr>
        <w:footnoteRef/>
      </w:r>
      <w:r>
        <w:rPr>
          <w:rFonts w:ascii="Times New Roman" w:hAnsi="Times New Roman" w:cs="Times New Roman"/>
          <w:bCs/>
          <w:sz w:val="22"/>
          <w:szCs w:val="22"/>
          <w:bdr w:val="none" w:sz="0" w:space="0" w:color="auto" w:frame="1"/>
          <w:shd w:val="clear" w:color="auto" w:fill="FFFFFF"/>
        </w:rPr>
        <w:t xml:space="preserve"> </w:t>
      </w:r>
      <w:r w:rsidRPr="000113F1">
        <w:rPr>
          <w:rFonts w:ascii="Times New Roman" w:hAnsi="Times New Roman" w:cs="Times New Roman"/>
          <w:bCs/>
          <w:sz w:val="22"/>
          <w:szCs w:val="22"/>
          <w:bdr w:val="none" w:sz="0" w:space="0" w:color="auto" w:frame="1"/>
          <w:shd w:val="clear" w:color="auto" w:fill="FFFFFF"/>
        </w:rPr>
        <w:t>Elissaios</w:t>
      </w:r>
      <w:r>
        <w:rPr>
          <w:rFonts w:ascii="Times New Roman" w:hAnsi="Times New Roman" w:cs="Times New Roman"/>
          <w:bCs/>
          <w:sz w:val="22"/>
          <w:szCs w:val="22"/>
          <w:bdr w:val="none" w:sz="0" w:space="0" w:color="auto" w:frame="1"/>
          <w:shd w:val="clear" w:color="auto" w:fill="FFFFFF"/>
        </w:rPr>
        <w:t xml:space="preserve"> </w:t>
      </w:r>
      <w:r w:rsidRPr="000113F1">
        <w:rPr>
          <w:rFonts w:ascii="Times New Roman" w:hAnsi="Times New Roman" w:cs="Times New Roman"/>
          <w:sz w:val="22"/>
          <w:szCs w:val="22"/>
        </w:rPr>
        <w:t>Papyrakis and Reyer Gerlagh</w:t>
      </w:r>
      <w:r>
        <w:rPr>
          <w:rFonts w:ascii="Times New Roman" w:hAnsi="Times New Roman" w:cs="Times New Roman"/>
          <w:sz w:val="22"/>
          <w:szCs w:val="22"/>
        </w:rPr>
        <w:t xml:space="preserve">, “The Resource Curse Hypothesis and its Transmission Channels,” </w:t>
      </w:r>
      <w:r w:rsidRPr="00886E22">
        <w:rPr>
          <w:rFonts w:ascii="Times New Roman" w:hAnsi="Times New Roman" w:cs="Times New Roman"/>
          <w:i/>
          <w:sz w:val="22"/>
          <w:szCs w:val="22"/>
        </w:rPr>
        <w:t xml:space="preserve">Journal of Comparative Economics </w:t>
      </w:r>
      <w:r>
        <w:rPr>
          <w:rFonts w:ascii="Times New Roman" w:hAnsi="Times New Roman" w:cs="Times New Roman"/>
          <w:sz w:val="22"/>
          <w:szCs w:val="22"/>
        </w:rPr>
        <w:t xml:space="preserve">(2003): 1-13. </w:t>
      </w:r>
    </w:p>
  </w:footnote>
  <w:footnote w:id="98">
    <w:p w:rsidR="007E300C" w:rsidRPr="00EC12DE" w:rsidRDefault="007E300C" w:rsidP="00207D75">
      <w:pPr>
        <w:pStyle w:val="FootnoteText"/>
        <w:jc w:val="both"/>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Nuno</w:t>
      </w:r>
      <w:r w:rsidRPr="00605FB3">
        <w:rPr>
          <w:rFonts w:ascii="Times New Roman" w:hAnsi="Times New Roman" w:cs="Times New Roman"/>
          <w:sz w:val="22"/>
          <w:szCs w:val="22"/>
        </w:rPr>
        <w:t xml:space="preserve"> Torres, </w:t>
      </w:r>
      <w:r w:rsidRPr="00605FB3">
        <w:rPr>
          <w:rFonts w:ascii="Times New Roman" w:hAnsi="Times New Roman" w:cs="Times New Roman"/>
          <w:color w:val="333333"/>
          <w:sz w:val="22"/>
          <w:szCs w:val="22"/>
          <w:shd w:val="clear" w:color="auto" w:fill="FFFFFF"/>
        </w:rPr>
        <w:t>Óscar Afonso</w:t>
      </w:r>
      <w:r w:rsidRPr="00605FB3">
        <w:rPr>
          <w:rFonts w:ascii="Times New Roman" w:hAnsi="Times New Roman" w:cs="Times New Roman"/>
          <w:sz w:val="22"/>
          <w:szCs w:val="22"/>
        </w:rPr>
        <w:t xml:space="preserve"> and Isabel Soares,</w:t>
      </w:r>
      <w:r w:rsidRPr="00767DB0">
        <w:rPr>
          <w:rFonts w:ascii="Times New Roman" w:hAnsi="Times New Roman" w:cs="Times New Roman"/>
          <w:i/>
          <w:sz w:val="22"/>
          <w:szCs w:val="22"/>
        </w:rPr>
        <w:t xml:space="preserve"> A Survey of Literature on Resource Curse: Critical Analysis of the Main Explanations, Empirical Texts and Resource Proxies</w:t>
      </w:r>
      <w:r>
        <w:rPr>
          <w:rFonts w:ascii="Times New Roman" w:hAnsi="Times New Roman" w:cs="Times New Roman"/>
          <w:sz w:val="22"/>
          <w:szCs w:val="22"/>
        </w:rPr>
        <w:t xml:space="preserve"> (Porto: Centro De Economia e Financas da UP, 2013), s a. </w:t>
      </w:r>
    </w:p>
  </w:footnote>
  <w:footnote w:id="99">
    <w:p w:rsidR="007E300C" w:rsidRPr="00EC12DE" w:rsidRDefault="007E300C" w:rsidP="00207D75">
      <w:pPr>
        <w:pStyle w:val="FootnoteText"/>
        <w:tabs>
          <w:tab w:val="left" w:pos="3750"/>
        </w:tabs>
        <w:jc w:val="both"/>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Ross, </w:t>
      </w:r>
      <w:r w:rsidRPr="00293C8C">
        <w:rPr>
          <w:rFonts w:ascii="Times New Roman" w:hAnsi="Times New Roman" w:cs="Times New Roman"/>
          <w:i/>
          <w:sz w:val="22"/>
          <w:szCs w:val="22"/>
        </w:rPr>
        <w:t>The Oil Curse: How Petroleum Shapes the Development of Nations</w:t>
      </w:r>
      <w:r>
        <w:rPr>
          <w:rFonts w:ascii="Times New Roman" w:hAnsi="Times New Roman" w:cs="Times New Roman"/>
          <w:sz w:val="22"/>
          <w:szCs w:val="22"/>
        </w:rPr>
        <w:t xml:space="preserve">, s a. </w:t>
      </w:r>
      <w:r w:rsidRPr="00EC12DE">
        <w:rPr>
          <w:rFonts w:ascii="Times New Roman" w:hAnsi="Times New Roman" w:cs="Times New Roman"/>
          <w:sz w:val="22"/>
          <w:szCs w:val="22"/>
        </w:rPr>
        <w:tab/>
      </w:r>
    </w:p>
  </w:footnote>
  <w:footnote w:id="100">
    <w:p w:rsidR="007E300C" w:rsidRPr="00EC12DE" w:rsidRDefault="007E300C">
      <w:pPr>
        <w:pStyle w:val="FootnoteText"/>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Insertion is mine.</w:t>
      </w:r>
    </w:p>
  </w:footnote>
  <w:footnote w:id="101">
    <w:p w:rsidR="007E300C" w:rsidRPr="00774334" w:rsidRDefault="007E300C"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sidRPr="00774334">
        <w:rPr>
          <w:rFonts w:ascii="Times New Roman" w:hAnsi="Times New Roman" w:cs="Times New Roman"/>
          <w:sz w:val="22"/>
          <w:szCs w:val="22"/>
        </w:rPr>
        <w:t xml:space="preserve"> Ross, </w:t>
      </w:r>
      <w:r w:rsidRPr="00774334">
        <w:rPr>
          <w:rFonts w:ascii="Times New Roman" w:hAnsi="Times New Roman" w:cs="Times New Roman"/>
          <w:i/>
          <w:sz w:val="22"/>
          <w:szCs w:val="22"/>
        </w:rPr>
        <w:t>The Oil Curse: How Petroleum Shapes the Development of Nations</w:t>
      </w:r>
      <w:r w:rsidRPr="00774334">
        <w:rPr>
          <w:rFonts w:ascii="Times New Roman" w:hAnsi="Times New Roman" w:cs="Times New Roman"/>
          <w:sz w:val="22"/>
          <w:szCs w:val="22"/>
        </w:rPr>
        <w:t>, s a.</w:t>
      </w:r>
    </w:p>
  </w:footnote>
  <w:footnote w:id="102">
    <w:p w:rsidR="007E300C" w:rsidRPr="007E242A" w:rsidRDefault="007E300C" w:rsidP="007E242A">
      <w:pPr>
        <w:pStyle w:val="FootnoteText"/>
        <w:jc w:val="both"/>
        <w:rPr>
          <w:rFonts w:ascii="Times New Roman" w:hAnsi="Times New Roman" w:cs="Times New Roman"/>
          <w:sz w:val="22"/>
          <w:szCs w:val="22"/>
          <w:lang w:val="en-US"/>
        </w:rPr>
      </w:pPr>
      <w:r w:rsidRPr="007E24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Soldiers Behind Wave of Heists,” </w:t>
      </w:r>
      <w:r w:rsidRPr="00243D6C">
        <w:rPr>
          <w:rFonts w:ascii="Times New Roman" w:hAnsi="Times New Roman" w:cs="Times New Roman"/>
          <w:i/>
          <w:sz w:val="22"/>
          <w:szCs w:val="22"/>
        </w:rPr>
        <w:t>The Sunday Times (South Africa)</w:t>
      </w:r>
      <w:r>
        <w:rPr>
          <w:rFonts w:ascii="Times New Roman" w:hAnsi="Times New Roman" w:cs="Times New Roman"/>
          <w:sz w:val="22"/>
          <w:szCs w:val="22"/>
        </w:rPr>
        <w:t xml:space="preserve"> (2 July 2006), s a.</w:t>
      </w:r>
    </w:p>
  </w:footnote>
  <w:footnote w:id="103">
    <w:p w:rsidR="007E300C" w:rsidRPr="007E242A" w:rsidRDefault="007E300C" w:rsidP="007E242A">
      <w:pPr>
        <w:pStyle w:val="FootnoteText"/>
        <w:jc w:val="both"/>
        <w:rPr>
          <w:rFonts w:ascii="Times New Roman" w:hAnsi="Times New Roman" w:cs="Times New Roman"/>
          <w:sz w:val="22"/>
          <w:szCs w:val="22"/>
          <w:lang w:val="en-US"/>
        </w:rPr>
      </w:pPr>
      <w:r w:rsidRPr="007E24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Soldiers Behind Wave of Heists,” s a.</w:t>
      </w:r>
    </w:p>
  </w:footnote>
  <w:footnote w:id="104">
    <w:p w:rsidR="007E300C" w:rsidRPr="007E242A" w:rsidRDefault="007E300C" w:rsidP="007E242A">
      <w:pPr>
        <w:pStyle w:val="FootnoteText"/>
        <w:jc w:val="both"/>
        <w:rPr>
          <w:rFonts w:ascii="Times New Roman" w:hAnsi="Times New Roman" w:cs="Times New Roman"/>
          <w:sz w:val="22"/>
          <w:szCs w:val="22"/>
          <w:lang w:val="en-US"/>
        </w:rPr>
      </w:pPr>
      <w:r w:rsidRPr="007E24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Soldiers Behind Wave of Heists,” s a.</w:t>
      </w:r>
    </w:p>
  </w:footnote>
  <w:footnote w:id="105">
    <w:p w:rsidR="007E300C" w:rsidRPr="00774334" w:rsidRDefault="007E300C"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President Robert Mugabe was forced to resign by the military under the leadership of the Commissioner-General of the Armed Forces, Cde Constantine Chiwenga. Although the Armed Forces leadership declined to define their action as a “Cool,” the international community regards it as such.</w:t>
      </w:r>
    </w:p>
  </w:footnote>
  <w:footnote w:id="106">
    <w:p w:rsidR="007E300C" w:rsidRPr="00774334" w:rsidRDefault="007E300C"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74334">
        <w:rPr>
          <w:rFonts w:ascii="Times New Roman" w:hAnsi="Times New Roman" w:cs="Times New Roman"/>
          <w:sz w:val="22"/>
          <w:szCs w:val="22"/>
        </w:rPr>
        <w:t>Shumba, “An Evaluation of Indigenisation Policy in Zimbabwe</w:t>
      </w:r>
      <w:r>
        <w:rPr>
          <w:rFonts w:ascii="Times New Roman" w:hAnsi="Times New Roman" w:cs="Times New Roman"/>
          <w:sz w:val="22"/>
          <w:szCs w:val="22"/>
        </w:rPr>
        <w:t>,</w:t>
      </w:r>
      <w:r w:rsidRPr="00774334">
        <w:rPr>
          <w:rFonts w:ascii="Times New Roman" w:hAnsi="Times New Roman" w:cs="Times New Roman"/>
          <w:sz w:val="22"/>
          <w:szCs w:val="22"/>
        </w:rPr>
        <w:t>” s a.</w:t>
      </w:r>
    </w:p>
  </w:footnote>
  <w:footnote w:id="107">
    <w:p w:rsidR="007E300C" w:rsidRPr="00774334" w:rsidRDefault="007E300C"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74334">
        <w:rPr>
          <w:rFonts w:ascii="Times New Roman" w:hAnsi="Times New Roman" w:cs="Times New Roman"/>
          <w:sz w:val="22"/>
          <w:szCs w:val="22"/>
        </w:rPr>
        <w:t>Rugwiji, “Appropriating Judean Post-Exilic Literature in a Postcolonial Discourse</w:t>
      </w:r>
      <w:r>
        <w:rPr>
          <w:rFonts w:ascii="Times New Roman" w:hAnsi="Times New Roman" w:cs="Times New Roman"/>
          <w:sz w:val="22"/>
          <w:szCs w:val="22"/>
        </w:rPr>
        <w:t xml:space="preserve">,” </w:t>
      </w:r>
      <w:r w:rsidRPr="00774334">
        <w:rPr>
          <w:rFonts w:ascii="Times New Roman" w:hAnsi="Times New Roman" w:cs="Times New Roman"/>
          <w:sz w:val="22"/>
          <w:szCs w:val="22"/>
        </w:rPr>
        <w:t>32.</w:t>
      </w:r>
    </w:p>
  </w:footnote>
  <w:footnote w:id="108">
    <w:p w:rsidR="007E300C" w:rsidRPr="00754A26" w:rsidRDefault="007E300C" w:rsidP="00754A26">
      <w:pPr>
        <w:pStyle w:val="FootnoteText"/>
        <w:jc w:val="both"/>
        <w:rPr>
          <w:rFonts w:ascii="Times New Roman" w:hAnsi="Times New Roman" w:cs="Times New Roman"/>
          <w:sz w:val="22"/>
          <w:szCs w:val="22"/>
          <w:lang w:val="en-US"/>
        </w:rPr>
      </w:pPr>
      <w:r w:rsidRPr="00754A26">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Kwame Nkrumah, </w:t>
      </w:r>
      <w:r w:rsidRPr="00754A26">
        <w:rPr>
          <w:rFonts w:ascii="Times New Roman" w:hAnsi="Times New Roman" w:cs="Times New Roman"/>
          <w:i/>
          <w:sz w:val="22"/>
          <w:szCs w:val="22"/>
        </w:rPr>
        <w:t>Neo-colonialism: The Last Stage of Imperialism</w:t>
      </w:r>
      <w:r w:rsidRPr="00754A26">
        <w:rPr>
          <w:rFonts w:ascii="Times New Roman" w:hAnsi="Times New Roman" w:cs="Times New Roman"/>
          <w:sz w:val="22"/>
          <w:szCs w:val="22"/>
        </w:rPr>
        <w:t xml:space="preserve"> (New York: International Publishers, 1965), s a.</w:t>
      </w:r>
    </w:p>
  </w:footnote>
  <w:footnote w:id="109">
    <w:p w:rsidR="007E300C" w:rsidRPr="000C1E57" w:rsidRDefault="007E300C"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774334">
        <w:rPr>
          <w:rFonts w:ascii="Times New Roman" w:hAnsi="Times New Roman" w:cs="Times New Roman"/>
          <w:sz w:val="22"/>
          <w:szCs w:val="22"/>
          <w:lang w:val="en-US"/>
        </w:rPr>
        <w:t xml:space="preserve">Emmerson Mnangagwa is now new President of the Republic of Zimbabwe after the ouster of </w:t>
      </w:r>
      <w:r w:rsidRPr="000C1E57">
        <w:rPr>
          <w:rFonts w:ascii="Times New Roman" w:hAnsi="Times New Roman" w:cs="Times New Roman"/>
          <w:sz w:val="22"/>
          <w:szCs w:val="22"/>
          <w:lang w:val="en-US"/>
        </w:rPr>
        <w:t xml:space="preserve">Robert Mugabe. </w:t>
      </w:r>
      <w:r>
        <w:rPr>
          <w:rFonts w:ascii="Times New Roman" w:hAnsi="Times New Roman" w:cs="Times New Roman"/>
          <w:sz w:val="22"/>
          <w:szCs w:val="22"/>
          <w:lang w:val="en-US"/>
        </w:rPr>
        <w:t xml:space="preserve">Previously, Mnangagwa was vice President who was sacked by Mugabe. </w:t>
      </w:r>
      <w:r w:rsidRPr="000C1E57">
        <w:rPr>
          <w:rFonts w:ascii="Times New Roman" w:hAnsi="Times New Roman" w:cs="Times New Roman"/>
          <w:sz w:val="22"/>
          <w:szCs w:val="22"/>
          <w:lang w:val="en-US"/>
        </w:rPr>
        <w:t xml:space="preserve">The question that everyone is asking is the constitutionality of the assumption </w:t>
      </w:r>
      <w:r>
        <w:rPr>
          <w:rFonts w:ascii="Times New Roman" w:hAnsi="Times New Roman" w:cs="Times New Roman"/>
          <w:sz w:val="22"/>
          <w:szCs w:val="22"/>
          <w:lang w:val="en-US"/>
        </w:rPr>
        <w:t xml:space="preserve">of power by Mnangagwa in the absence of democratic elections. Elections are penciled for September 2018. Mnangagwa assumed the position of Presidency before the endorsement as the party’s 2018 presidential candidate at the ZANU (PF) 2017 Annual Congress. </w:t>
      </w:r>
    </w:p>
  </w:footnote>
  <w:footnote w:id="110">
    <w:p w:rsidR="007E300C" w:rsidRPr="008F60F3" w:rsidRDefault="007E300C" w:rsidP="003B2966">
      <w:pPr>
        <w:pStyle w:val="FootnoteText"/>
        <w:jc w:val="both"/>
        <w:rPr>
          <w:rFonts w:ascii="Times New Roman" w:hAnsi="Times New Roman" w:cs="Times New Roman"/>
          <w:sz w:val="22"/>
          <w:szCs w:val="22"/>
          <w:lang w:val="en-US"/>
        </w:rPr>
      </w:pPr>
      <w:r w:rsidRPr="00574E46">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Martin Meredith,</w:t>
      </w:r>
      <w:r w:rsidRPr="00CD32A7">
        <w:rPr>
          <w:rFonts w:ascii="Times New Roman" w:hAnsi="Times New Roman" w:cs="Times New Roman"/>
          <w:i/>
          <w:sz w:val="22"/>
          <w:szCs w:val="22"/>
        </w:rPr>
        <w:t xml:space="preserve"> The Fate of Africa: From the Hopes of Freedom to the Heart of Despair—A History of Fifty Years of Independence</w:t>
      </w:r>
      <w:r w:rsidRPr="00CD32A7">
        <w:rPr>
          <w:rFonts w:ascii="Times New Roman" w:hAnsi="Times New Roman" w:cs="Times New Roman"/>
          <w:sz w:val="22"/>
          <w:szCs w:val="22"/>
        </w:rPr>
        <w:t xml:space="preserve"> (New York: Public Affairs, 2006), 752; see also </w:t>
      </w:r>
      <w:r>
        <w:rPr>
          <w:rFonts w:ascii="Times New Roman" w:hAnsi="Times New Roman" w:cs="Times New Roman"/>
          <w:sz w:val="22"/>
          <w:szCs w:val="22"/>
        </w:rPr>
        <w:t>Peter Pham,</w:t>
      </w:r>
      <w:r w:rsidRPr="00CD32A7">
        <w:rPr>
          <w:rFonts w:ascii="Times New Roman" w:hAnsi="Times New Roman" w:cs="Times New Roman"/>
          <w:sz w:val="22"/>
          <w:szCs w:val="22"/>
        </w:rPr>
        <w:t xml:space="preserve"> “</w:t>
      </w:r>
      <w:r w:rsidRPr="008F60F3">
        <w:rPr>
          <w:rFonts w:ascii="Times New Roman" w:hAnsi="Times New Roman" w:cs="Times New Roman"/>
          <w:sz w:val="22"/>
          <w:szCs w:val="22"/>
        </w:rPr>
        <w:t xml:space="preserve">What Happened to Africa?” </w:t>
      </w:r>
      <w:r w:rsidRPr="008F60F3">
        <w:rPr>
          <w:rFonts w:ascii="Times New Roman" w:hAnsi="Times New Roman" w:cs="Times New Roman"/>
          <w:i/>
          <w:sz w:val="22"/>
          <w:szCs w:val="22"/>
        </w:rPr>
        <w:t>Human Rights and Human Welfare</w:t>
      </w:r>
      <w:r w:rsidRPr="008F60F3">
        <w:rPr>
          <w:rFonts w:ascii="Times New Roman" w:hAnsi="Times New Roman" w:cs="Times New Roman"/>
          <w:sz w:val="22"/>
          <w:szCs w:val="22"/>
        </w:rPr>
        <w:t xml:space="preserve"> 8 (2008):25-137</w:t>
      </w:r>
      <w:r>
        <w:rPr>
          <w:rFonts w:ascii="Times New Roman" w:hAnsi="Times New Roman" w:cs="Times New Roman"/>
          <w:sz w:val="22"/>
          <w:szCs w:val="22"/>
        </w:rPr>
        <w:t>.</w:t>
      </w:r>
    </w:p>
  </w:footnote>
  <w:footnote w:id="111">
    <w:p w:rsidR="007E300C" w:rsidRPr="00D14810" w:rsidRDefault="007E300C" w:rsidP="003318BB">
      <w:pPr>
        <w:pStyle w:val="FootnoteText"/>
        <w:jc w:val="both"/>
        <w:rPr>
          <w:rFonts w:ascii="Times New Roman" w:hAnsi="Times New Roman" w:cs="Times New Roman"/>
          <w:sz w:val="22"/>
          <w:szCs w:val="22"/>
          <w:lang w:val="en-US"/>
        </w:rPr>
      </w:pPr>
      <w:r w:rsidRPr="00D1481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Temba T. Rugwiji, “Reading the Exodus Tradition from a Zimbabwean Perspective” (MA Diss., University of South Africa, 2008), 133.</w:t>
      </w:r>
    </w:p>
  </w:footnote>
  <w:footnote w:id="112">
    <w:p w:rsidR="007E300C" w:rsidRPr="00D14810" w:rsidRDefault="007E300C">
      <w:pPr>
        <w:pStyle w:val="FootnoteText"/>
        <w:rPr>
          <w:rFonts w:ascii="Times New Roman" w:hAnsi="Times New Roman" w:cs="Times New Roman"/>
          <w:sz w:val="22"/>
          <w:szCs w:val="22"/>
          <w:lang w:val="en-US"/>
        </w:rPr>
      </w:pPr>
      <w:r w:rsidRPr="00D1481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Edward Shizha and Michael T. Kariwo, </w:t>
      </w:r>
      <w:r w:rsidRPr="003318BB">
        <w:rPr>
          <w:rFonts w:ascii="Times New Roman" w:hAnsi="Times New Roman" w:cs="Times New Roman"/>
          <w:i/>
          <w:sz w:val="22"/>
          <w:szCs w:val="22"/>
        </w:rPr>
        <w:t>Education and Development in Zimbabwe: A Social, Political and Economic Analysis</w:t>
      </w:r>
      <w:r>
        <w:rPr>
          <w:rFonts w:ascii="Times New Roman" w:hAnsi="Times New Roman" w:cs="Times New Roman"/>
          <w:sz w:val="22"/>
          <w:szCs w:val="22"/>
        </w:rPr>
        <w:t xml:space="preserve"> (Rotterdam: Sense Publishers, 2011), 4</w:t>
      </w:r>
    </w:p>
  </w:footnote>
  <w:footnote w:id="113">
    <w:p w:rsidR="007E300C" w:rsidRPr="00D14810" w:rsidRDefault="007E300C" w:rsidP="003B2966">
      <w:pPr>
        <w:pStyle w:val="FootnoteText"/>
        <w:jc w:val="both"/>
        <w:rPr>
          <w:rFonts w:ascii="Times New Roman" w:hAnsi="Times New Roman" w:cs="Times New Roman"/>
          <w:sz w:val="22"/>
          <w:szCs w:val="22"/>
          <w:lang w:val="en-US"/>
        </w:rPr>
      </w:pPr>
      <w:r w:rsidRPr="00D14810">
        <w:rPr>
          <w:rStyle w:val="FootnoteReference"/>
          <w:rFonts w:ascii="Times New Roman" w:hAnsi="Times New Roman" w:cs="Times New Roman"/>
          <w:sz w:val="22"/>
          <w:szCs w:val="22"/>
        </w:rPr>
        <w:footnoteRef/>
      </w:r>
      <w:r w:rsidRPr="00D14810">
        <w:rPr>
          <w:rFonts w:ascii="Times New Roman" w:hAnsi="Times New Roman" w:cs="Times New Roman"/>
          <w:sz w:val="22"/>
          <w:szCs w:val="22"/>
        </w:rPr>
        <w:t xml:space="preserve"> Greg Mills, “Why Is Africa Poor?” </w:t>
      </w:r>
      <w:r w:rsidRPr="00D14810">
        <w:rPr>
          <w:rFonts w:ascii="Times New Roman" w:hAnsi="Times New Roman" w:cs="Times New Roman"/>
          <w:i/>
          <w:sz w:val="22"/>
          <w:szCs w:val="22"/>
        </w:rPr>
        <w:t>Development Policy Briefing Paper No. 6</w:t>
      </w:r>
      <w:r w:rsidRPr="00D14810">
        <w:rPr>
          <w:rFonts w:ascii="Times New Roman" w:hAnsi="Times New Roman" w:cs="Times New Roman"/>
          <w:sz w:val="22"/>
          <w:szCs w:val="22"/>
        </w:rPr>
        <w:t>. Centre for Global Liberty and Prospe</w:t>
      </w:r>
      <w:r>
        <w:rPr>
          <w:rFonts w:ascii="Times New Roman" w:hAnsi="Times New Roman" w:cs="Times New Roman"/>
          <w:sz w:val="22"/>
          <w:szCs w:val="22"/>
        </w:rPr>
        <w:t>rity (6 December, 2010), 1</w:t>
      </w:r>
      <w:r w:rsidRPr="00D14810">
        <w:rPr>
          <w:rFonts w:ascii="Times New Roman" w:hAnsi="Times New Roman" w:cs="Times New Roman"/>
          <w:sz w:val="22"/>
          <w:szCs w:val="22"/>
        </w:rPr>
        <w:t xml:space="preserve">. </w:t>
      </w:r>
    </w:p>
  </w:footnote>
  <w:footnote w:id="114">
    <w:p w:rsidR="007E300C" w:rsidRPr="008F60F3" w:rsidRDefault="007E300C" w:rsidP="003B2966">
      <w:pPr>
        <w:pStyle w:val="FootnoteText"/>
        <w:jc w:val="both"/>
        <w:rPr>
          <w:rFonts w:ascii="Times New Roman" w:hAnsi="Times New Roman" w:cs="Times New Roman"/>
          <w:sz w:val="22"/>
          <w:szCs w:val="22"/>
          <w:lang w:val="en-US"/>
        </w:rPr>
      </w:pPr>
      <w:r w:rsidRPr="008F60F3">
        <w:rPr>
          <w:rStyle w:val="FootnoteReference"/>
          <w:rFonts w:ascii="Times New Roman" w:hAnsi="Times New Roman" w:cs="Times New Roman"/>
          <w:sz w:val="22"/>
          <w:szCs w:val="22"/>
        </w:rPr>
        <w:footnoteRef/>
      </w:r>
      <w:r w:rsidRPr="008F60F3">
        <w:rPr>
          <w:rFonts w:ascii="Times New Roman" w:hAnsi="Times New Roman" w:cs="Times New Roman"/>
          <w:sz w:val="22"/>
          <w:szCs w:val="22"/>
          <w:lang w:val="en-US"/>
        </w:rPr>
        <w:t xml:space="preserve"> Lawrence</w:t>
      </w:r>
      <w:r>
        <w:rPr>
          <w:rFonts w:ascii="Times New Roman" w:hAnsi="Times New Roman" w:cs="Times New Roman"/>
          <w:sz w:val="22"/>
          <w:szCs w:val="22"/>
          <w:lang w:val="en-US"/>
        </w:rPr>
        <w:t xml:space="preserve"> Lessig,</w:t>
      </w:r>
      <w:r w:rsidRPr="00AC2861">
        <w:rPr>
          <w:rFonts w:ascii="Times New Roman" w:hAnsi="Times New Roman" w:cs="Times New Roman"/>
          <w:i/>
          <w:sz w:val="22"/>
          <w:szCs w:val="22"/>
          <w:lang w:val="en-US"/>
        </w:rPr>
        <w:t xml:space="preserve"> The Future of Ideas: The Fate of the Commons in a Connected World </w:t>
      </w:r>
      <w:r>
        <w:rPr>
          <w:rFonts w:ascii="Times New Roman" w:hAnsi="Times New Roman" w:cs="Times New Roman"/>
          <w:sz w:val="22"/>
          <w:szCs w:val="22"/>
          <w:lang w:val="en-US"/>
        </w:rPr>
        <w:t>(New York: Random House, 2001), s a.</w:t>
      </w:r>
    </w:p>
  </w:footnote>
  <w:footnote w:id="115">
    <w:p w:rsidR="007E300C" w:rsidRPr="007B5E9E" w:rsidRDefault="007E300C" w:rsidP="007B5E9E">
      <w:pPr>
        <w:pStyle w:val="FootnoteText"/>
        <w:jc w:val="both"/>
        <w:rPr>
          <w:rFonts w:ascii="Times New Roman" w:hAnsi="Times New Roman" w:cs="Times New Roman"/>
          <w:lang w:val="en-US"/>
        </w:rPr>
      </w:pPr>
      <w:r w:rsidRPr="007B5E9E">
        <w:rPr>
          <w:rStyle w:val="FootnoteReference"/>
          <w:rFonts w:ascii="Times New Roman" w:hAnsi="Times New Roman" w:cs="Times New Roman"/>
        </w:rPr>
        <w:footnoteRef/>
      </w:r>
      <w:r>
        <w:rPr>
          <w:rFonts w:ascii="Times New Roman" w:hAnsi="Times New Roman" w:cs="Times New Roman"/>
          <w:sz w:val="22"/>
          <w:szCs w:val="22"/>
        </w:rPr>
        <w:t xml:space="preserve"> Duri, Stray-Pedersen and Muller, “HIV/AIDS: Zimbabwean Situation and Trends”, 15.</w:t>
      </w:r>
    </w:p>
  </w:footnote>
  <w:footnote w:id="116">
    <w:p w:rsidR="007E300C" w:rsidRPr="00775C19" w:rsidRDefault="007E300C" w:rsidP="003B2966">
      <w:pPr>
        <w:pStyle w:val="FootnoteText"/>
        <w:jc w:val="both"/>
        <w:rPr>
          <w:rFonts w:ascii="Times New Roman" w:hAnsi="Times New Roman" w:cs="Times New Roman"/>
          <w:sz w:val="22"/>
          <w:szCs w:val="22"/>
          <w:lang w:val="en-US"/>
        </w:rPr>
      </w:pPr>
      <w:r w:rsidRPr="00775C1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Lloyd M. Sachikonye, </w:t>
      </w:r>
      <w:r w:rsidRPr="00775C19">
        <w:rPr>
          <w:rFonts w:ascii="Times New Roman" w:hAnsi="Times New Roman" w:cs="Times New Roman"/>
          <w:i/>
          <w:sz w:val="22"/>
          <w:szCs w:val="22"/>
        </w:rPr>
        <w:t>The Situation of Commercial Farm Workers after Land Reform in Zimbabwe</w:t>
      </w:r>
      <w:r>
        <w:rPr>
          <w:rFonts w:ascii="Times New Roman" w:hAnsi="Times New Roman" w:cs="Times New Roman"/>
          <w:sz w:val="22"/>
          <w:szCs w:val="22"/>
        </w:rPr>
        <w:t xml:space="preserve"> (London:</w:t>
      </w:r>
      <w:r w:rsidRPr="00775C19">
        <w:rPr>
          <w:rFonts w:ascii="Times New Roman" w:hAnsi="Times New Roman" w:cs="Times New Roman"/>
          <w:sz w:val="22"/>
          <w:szCs w:val="22"/>
        </w:rPr>
        <w:t xml:space="preserve"> CIIR</w:t>
      </w:r>
      <w:r>
        <w:rPr>
          <w:rFonts w:ascii="Times New Roman" w:hAnsi="Times New Roman" w:cs="Times New Roman"/>
          <w:sz w:val="22"/>
          <w:szCs w:val="22"/>
        </w:rPr>
        <w:t xml:space="preserve">, 2003), s a. </w:t>
      </w:r>
    </w:p>
  </w:footnote>
  <w:footnote w:id="117">
    <w:p w:rsidR="007E300C" w:rsidRPr="00443654" w:rsidRDefault="007E300C" w:rsidP="003B2966">
      <w:pPr>
        <w:spacing w:after="0" w:line="240" w:lineRule="auto"/>
        <w:jc w:val="both"/>
        <w:rPr>
          <w:rFonts w:ascii="Times New Roman" w:hAnsi="Times New Roman" w:cs="Times New Roman"/>
          <w:color w:val="000000" w:themeColor="text1"/>
          <w:lang w:val="en-US"/>
        </w:rPr>
      </w:pPr>
      <w:r w:rsidRPr="00443654">
        <w:rPr>
          <w:rStyle w:val="FootnoteReference"/>
          <w:rFonts w:ascii="Times New Roman" w:hAnsi="Times New Roman" w:cs="Times New Roman"/>
          <w:color w:val="000000" w:themeColor="text1"/>
        </w:rPr>
        <w:footnoteRef/>
      </w:r>
      <w:r>
        <w:rPr>
          <w:rFonts w:ascii="Times New Roman" w:hAnsi="Times New Roman" w:cs="Times New Roman"/>
          <w:color w:val="000000" w:themeColor="text1"/>
          <w:shd w:val="clear" w:color="auto" w:fill="FFFFFF"/>
        </w:rPr>
        <w:t xml:space="preserve"> Rose C. Sakuhuni, Clainos Chidoko, Netsai L. Dhoro, and </w:t>
      </w:r>
      <w:r w:rsidRPr="00443654">
        <w:rPr>
          <w:rFonts w:ascii="Times New Roman" w:hAnsi="Times New Roman" w:cs="Times New Roman"/>
          <w:color w:val="000000" w:themeColor="text1"/>
          <w:shd w:val="clear" w:color="auto" w:fill="FFFFFF"/>
        </w:rPr>
        <w:t>Caleb Gwaindepi</w:t>
      </w:r>
      <w:r w:rsidRPr="00443654">
        <w:rPr>
          <w:rFonts w:ascii="Times New Roman" w:hAnsi="Times New Roman" w:cs="Times New Roman"/>
          <w:color w:val="000000" w:themeColor="text1"/>
        </w:rPr>
        <w:t xml:space="preserve">, “Economic Determinants of Poverty in Zimbabwe, </w:t>
      </w:r>
      <w:r w:rsidRPr="00443654">
        <w:rPr>
          <w:rFonts w:ascii="Times New Roman" w:hAnsi="Times New Roman" w:cs="Times New Roman"/>
          <w:i/>
          <w:color w:val="000000" w:themeColor="text1"/>
        </w:rPr>
        <w:t>“International Journal of Economic Research</w:t>
      </w:r>
      <w:r w:rsidRPr="00443654">
        <w:rPr>
          <w:rFonts w:ascii="Times New Roman" w:hAnsi="Times New Roman" w:cs="Times New Roman"/>
          <w:color w:val="000000" w:themeColor="text1"/>
        </w:rPr>
        <w:t xml:space="preserve"> 2/6 (2011):1-12.</w:t>
      </w:r>
    </w:p>
  </w:footnote>
  <w:footnote w:id="118">
    <w:p w:rsidR="007E300C" w:rsidRPr="008114A4" w:rsidRDefault="007E300C" w:rsidP="00034D9C">
      <w:pPr>
        <w:pStyle w:val="FootnoteText"/>
        <w:jc w:val="both"/>
        <w:rPr>
          <w:rFonts w:ascii="Times New Roman" w:hAnsi="Times New Roman" w:cs="Times New Roman"/>
          <w:sz w:val="22"/>
          <w:szCs w:val="22"/>
          <w:lang w:val="en-US"/>
        </w:rPr>
      </w:pPr>
      <w:r w:rsidRPr="00443654">
        <w:rPr>
          <w:rStyle w:val="FootnoteReference"/>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lang w:val="en-US"/>
        </w:rPr>
        <w:t xml:space="preserve"> </w:t>
      </w:r>
      <w:r w:rsidRPr="00443654">
        <w:rPr>
          <w:rFonts w:ascii="Times New Roman" w:hAnsi="Times New Roman" w:cs="Times New Roman"/>
          <w:color w:val="000000" w:themeColor="text1"/>
          <w:sz w:val="22"/>
          <w:szCs w:val="22"/>
          <w:lang w:val="en-US"/>
        </w:rPr>
        <w:t>The source who also painted my house located in</w:t>
      </w:r>
      <w:r>
        <w:rPr>
          <w:rFonts w:ascii="Times New Roman" w:hAnsi="Times New Roman" w:cs="Times New Roman"/>
          <w:sz w:val="22"/>
          <w:szCs w:val="22"/>
          <w:lang w:val="en-US"/>
        </w:rPr>
        <w:t xml:space="preserve"> Ruvimbo Phase 1 in Chinhoyi in July and December 2017, revealed that the </w:t>
      </w:r>
      <w:r w:rsidRPr="008114A4">
        <w:rPr>
          <w:rFonts w:ascii="Times New Roman" w:hAnsi="Times New Roman" w:cs="Times New Roman"/>
          <w:sz w:val="22"/>
          <w:szCs w:val="22"/>
          <w:lang w:val="en-US"/>
        </w:rPr>
        <w:t xml:space="preserve">few farm workers employed by Chiwanga have been working for years without wages. </w:t>
      </w:r>
      <w:r>
        <w:rPr>
          <w:rFonts w:ascii="Times New Roman" w:hAnsi="Times New Roman" w:cs="Times New Roman"/>
          <w:sz w:val="22"/>
          <w:szCs w:val="22"/>
          <w:lang w:val="en-US"/>
        </w:rPr>
        <w:t xml:space="preserve">According to sources, the plight of the farm workers is deliberately denied media coverage because it will expose the fondled land reform. </w:t>
      </w:r>
    </w:p>
  </w:footnote>
  <w:footnote w:id="119">
    <w:p w:rsidR="007E300C" w:rsidRPr="004A7C9E" w:rsidRDefault="007E300C">
      <w:pPr>
        <w:pStyle w:val="FootnoteText"/>
        <w:rPr>
          <w:rFonts w:ascii="Times New Roman" w:hAnsi="Times New Roman" w:cs="Times New Roman"/>
          <w:sz w:val="22"/>
          <w:szCs w:val="22"/>
          <w:lang w:val="en-US"/>
        </w:rPr>
      </w:pPr>
      <w:r w:rsidRPr="004A7C9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85F67">
        <w:rPr>
          <w:rFonts w:ascii="Times New Roman" w:hAnsi="Times New Roman" w:cs="Times New Roman"/>
          <w:sz w:val="22"/>
          <w:szCs w:val="22"/>
        </w:rPr>
        <w:t>See Moore, “Progress, power and violent accumulation in Zimbabwe,” 6.</w:t>
      </w:r>
    </w:p>
  </w:footnote>
  <w:footnote w:id="120">
    <w:p w:rsidR="007E300C" w:rsidRPr="00E33EDB" w:rsidRDefault="007E300C" w:rsidP="003C53A0">
      <w:pPr>
        <w:pStyle w:val="FootnoteText"/>
        <w:jc w:val="both"/>
        <w:rPr>
          <w:rFonts w:ascii="Times New Roman" w:hAnsi="Times New Roman" w:cs="Times New Roman"/>
          <w:sz w:val="22"/>
          <w:szCs w:val="22"/>
          <w:lang w:val="en-US"/>
        </w:rPr>
      </w:pPr>
      <w:r w:rsidRPr="00A22035">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Rugwiji, “Appropriating Judean Post-Exilic Literature in a Postcolonial Discourse: A Case for Zimbabwe,” 32.</w:t>
      </w:r>
    </w:p>
  </w:footnote>
  <w:footnote w:id="121">
    <w:p w:rsidR="007E300C" w:rsidRPr="00A22035" w:rsidRDefault="007E300C" w:rsidP="003B2966">
      <w:pPr>
        <w:pStyle w:val="FootnoteText"/>
        <w:jc w:val="both"/>
        <w:rPr>
          <w:rFonts w:ascii="Times New Roman" w:hAnsi="Times New Roman" w:cs="Times New Roman"/>
          <w:sz w:val="22"/>
          <w:szCs w:val="22"/>
          <w:lang w:val="en-US"/>
        </w:rPr>
      </w:pPr>
      <w:r w:rsidRPr="00A22035">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An anonymous source has revealed that firewood used by urban consumers to extract energy for various domestic and or industrial needs are sold to merchants by newly-settled farmers. </w:t>
      </w:r>
    </w:p>
  </w:footnote>
  <w:footnote w:id="122">
    <w:p w:rsidR="007E300C" w:rsidRPr="00071EDD" w:rsidRDefault="007E300C" w:rsidP="00471F3B">
      <w:pPr>
        <w:spacing w:after="0" w:line="240" w:lineRule="auto"/>
        <w:jc w:val="both"/>
        <w:rPr>
          <w:rFonts w:ascii="Times New Roman" w:hAnsi="Times New Roman" w:cs="Times New Roman"/>
          <w:lang w:val="en-US"/>
        </w:rPr>
      </w:pPr>
      <w:r w:rsidRPr="00071EDD">
        <w:rPr>
          <w:rStyle w:val="FootnoteReference"/>
          <w:rFonts w:ascii="Times New Roman" w:hAnsi="Times New Roman" w:cs="Times New Roman"/>
        </w:rPr>
        <w:footnoteRef/>
      </w:r>
      <w:r>
        <w:rPr>
          <w:rFonts w:ascii="Times New Roman" w:hAnsi="Times New Roman" w:cs="Times New Roman"/>
        </w:rPr>
        <w:t xml:space="preserve"> Lumumba, Patrice, </w:t>
      </w:r>
      <w:r w:rsidRPr="00FB3A25">
        <w:rPr>
          <w:rFonts w:ascii="Times New Roman" w:hAnsi="Times New Roman" w:cs="Times New Roman"/>
          <w:i/>
        </w:rPr>
        <w:t>Lumumba Speaks: The Speeches and Writings of Patrice Lumumba, 1958-1961</w:t>
      </w:r>
      <w:r>
        <w:rPr>
          <w:rFonts w:ascii="Times New Roman" w:hAnsi="Times New Roman" w:cs="Times New Roman"/>
        </w:rPr>
        <w:t>(</w:t>
      </w:r>
      <w:r w:rsidRPr="00FB3A25">
        <w:rPr>
          <w:rFonts w:ascii="Times New Roman" w:hAnsi="Times New Roman" w:cs="Times New Roman"/>
        </w:rPr>
        <w:t>Boston: Little, Brown and Company, 1972</w:t>
      </w:r>
      <w:r>
        <w:rPr>
          <w:rFonts w:ascii="Times New Roman" w:hAnsi="Times New Roman" w:cs="Times New Roman"/>
        </w:rPr>
        <w:t>), s a.</w:t>
      </w:r>
    </w:p>
  </w:footnote>
  <w:footnote w:id="123">
    <w:p w:rsidR="007E300C" w:rsidRPr="00BB142E" w:rsidRDefault="007E300C" w:rsidP="00BB142E">
      <w:pPr>
        <w:autoSpaceDE w:val="0"/>
        <w:autoSpaceDN w:val="0"/>
        <w:adjustRightInd w:val="0"/>
        <w:spacing w:after="0" w:line="240" w:lineRule="auto"/>
        <w:jc w:val="both"/>
        <w:rPr>
          <w:rFonts w:ascii="Times New Roman" w:hAnsi="Times New Roman" w:cs="Times New Roman"/>
          <w:color w:val="000000"/>
        </w:rPr>
      </w:pPr>
      <w:r w:rsidRPr="00BB142E">
        <w:rPr>
          <w:rStyle w:val="FootnoteReference"/>
          <w:rFonts w:ascii="Times New Roman" w:hAnsi="Times New Roman" w:cs="Times New Roman"/>
        </w:rPr>
        <w:footnoteRef/>
      </w:r>
      <w:r>
        <w:rPr>
          <w:rFonts w:ascii="Times New Roman" w:hAnsi="Times New Roman" w:cs="Times New Roman"/>
          <w:color w:val="000000"/>
        </w:rPr>
        <w:t xml:space="preserve"> </w:t>
      </w:r>
      <w:r w:rsidRPr="00BB142E">
        <w:rPr>
          <w:rFonts w:ascii="Times New Roman" w:hAnsi="Times New Roman" w:cs="Times New Roman"/>
          <w:color w:val="000000"/>
        </w:rPr>
        <w:t>Zimbabwe is ranked among the lowest countries in the world for information technology, placed</w:t>
      </w:r>
    </w:p>
    <w:p w:rsidR="007E300C" w:rsidRPr="00BB142E" w:rsidRDefault="007E300C" w:rsidP="00BB142E">
      <w:pPr>
        <w:pStyle w:val="FootnoteText"/>
        <w:jc w:val="both"/>
        <w:rPr>
          <w:rFonts w:ascii="Times New Roman" w:hAnsi="Times New Roman" w:cs="Times New Roman"/>
          <w:sz w:val="22"/>
          <w:szCs w:val="22"/>
          <w:lang w:val="en-US"/>
        </w:rPr>
      </w:pPr>
      <w:r w:rsidRPr="00BB142E">
        <w:rPr>
          <w:rFonts w:ascii="Times New Roman" w:hAnsi="Times New Roman" w:cs="Times New Roman"/>
          <w:color w:val="000000"/>
          <w:sz w:val="22"/>
          <w:szCs w:val="22"/>
        </w:rPr>
        <w:t>132nd out of a total of 134 countries in 2009</w:t>
      </w:r>
      <w:r>
        <w:rPr>
          <w:rFonts w:ascii="Times New Roman" w:hAnsi="Times New Roman" w:cs="Times New Roman"/>
          <w:color w:val="000000"/>
          <w:sz w:val="22"/>
          <w:szCs w:val="22"/>
        </w:rPr>
        <w:t xml:space="preserve">. See </w:t>
      </w:r>
      <w:r w:rsidRPr="00BB142E">
        <w:rPr>
          <w:rFonts w:ascii="Times New Roman" w:hAnsi="Times New Roman" w:cs="Times New Roman"/>
          <w:i/>
          <w:iCs/>
          <w:color w:val="000000"/>
          <w:sz w:val="22"/>
          <w:szCs w:val="22"/>
        </w:rPr>
        <w:t>Executive Summary</w:t>
      </w:r>
      <w:r w:rsidRPr="00BB142E">
        <w:rPr>
          <w:rFonts w:ascii="Times New Roman" w:hAnsi="Times New Roman" w:cs="Times New Roman"/>
          <w:iCs/>
          <w:color w:val="000000"/>
          <w:sz w:val="22"/>
          <w:szCs w:val="22"/>
        </w:rPr>
        <w:t>,</w:t>
      </w:r>
      <w:r w:rsidRPr="00BB142E">
        <w:rPr>
          <w:rFonts w:ascii="Times New Roman" w:hAnsi="Times New Roman" w:cs="Times New Roman"/>
          <w:color w:val="000000"/>
          <w:sz w:val="22"/>
          <w:szCs w:val="22"/>
        </w:rPr>
        <w:t xml:space="preserve"> “Moving</w:t>
      </w:r>
      <w:r>
        <w:rPr>
          <w:rFonts w:ascii="Times New Roman" w:hAnsi="Times New Roman" w:cs="Times New Roman"/>
          <w:color w:val="000000"/>
          <w:sz w:val="22"/>
          <w:szCs w:val="22"/>
        </w:rPr>
        <w:t xml:space="preserve"> Forward in Zimbabwe: Reducing Poverty and Promoting G</w:t>
      </w:r>
      <w:r w:rsidRPr="00BB142E">
        <w:rPr>
          <w:rFonts w:ascii="Times New Roman" w:hAnsi="Times New Roman" w:cs="Times New Roman"/>
          <w:color w:val="000000"/>
          <w:sz w:val="22"/>
          <w:szCs w:val="22"/>
        </w:rPr>
        <w:t>rowt</w:t>
      </w:r>
      <w:r>
        <w:rPr>
          <w:rFonts w:ascii="Times New Roman" w:hAnsi="Times New Roman" w:cs="Times New Roman"/>
          <w:color w:val="000000"/>
          <w:sz w:val="22"/>
          <w:szCs w:val="22"/>
        </w:rPr>
        <w:t>h” (12 October 2009), 10</w:t>
      </w:r>
      <w:r w:rsidRPr="00BB142E">
        <w:rPr>
          <w:rFonts w:ascii="Times New Roman" w:hAnsi="Times New Roman" w:cs="Times New Roman"/>
          <w:color w:val="000000"/>
          <w:sz w:val="22"/>
          <w:szCs w:val="22"/>
        </w:rPr>
        <w:t>.</w:t>
      </w:r>
    </w:p>
  </w:footnote>
  <w:footnote w:id="124">
    <w:p w:rsidR="007E300C" w:rsidRPr="00071EDD" w:rsidRDefault="007E300C" w:rsidP="003B2966">
      <w:pPr>
        <w:spacing w:after="0" w:line="240" w:lineRule="auto"/>
        <w:jc w:val="both"/>
        <w:rPr>
          <w:lang w:val="en-US"/>
        </w:rPr>
      </w:pPr>
      <w:r w:rsidRPr="00071EDD">
        <w:rPr>
          <w:rStyle w:val="FootnoteReference"/>
          <w:rFonts w:ascii="Times New Roman" w:hAnsi="Times New Roman" w:cs="Times New Roman"/>
        </w:rPr>
        <w:footnoteRef/>
      </w:r>
      <w:r>
        <w:rPr>
          <w:rFonts w:ascii="Times New Roman" w:hAnsi="Times New Roman" w:cs="Times New Roman"/>
        </w:rPr>
        <w:t xml:space="preserve"> Patrice Lumumba,</w:t>
      </w:r>
      <w:r w:rsidRPr="00FB3A25">
        <w:rPr>
          <w:rFonts w:ascii="Times New Roman" w:hAnsi="Times New Roman" w:cs="Times New Roman"/>
          <w:i/>
        </w:rPr>
        <w:t xml:space="preserve"> Congo, My Country</w:t>
      </w:r>
      <w:r>
        <w:rPr>
          <w:rFonts w:ascii="Times New Roman" w:hAnsi="Times New Roman" w:cs="Times New Roman"/>
        </w:rPr>
        <w:t xml:space="preserve"> (</w:t>
      </w:r>
      <w:r w:rsidRPr="00FB3A25">
        <w:rPr>
          <w:rFonts w:ascii="Times New Roman" w:hAnsi="Times New Roman" w:cs="Times New Roman"/>
        </w:rPr>
        <w:t>London: Pall Mall Press, 1962</w:t>
      </w:r>
      <w:r>
        <w:rPr>
          <w:rFonts w:ascii="Times New Roman" w:hAnsi="Times New Roman" w:cs="Times New Roman"/>
        </w:rPr>
        <w:t>), s a.</w:t>
      </w:r>
    </w:p>
  </w:footnote>
  <w:footnote w:id="125">
    <w:p w:rsidR="007E300C" w:rsidRPr="00EC323C" w:rsidRDefault="007E300C" w:rsidP="003B2966">
      <w:pPr>
        <w:spacing w:after="0" w:line="240" w:lineRule="auto"/>
        <w:jc w:val="both"/>
        <w:rPr>
          <w:rFonts w:ascii="Times New Roman" w:hAnsi="Times New Roman" w:cs="Times New Roman"/>
          <w:lang w:val="en-US"/>
        </w:rPr>
      </w:pPr>
      <w:r w:rsidRPr="00EC323C">
        <w:rPr>
          <w:rStyle w:val="FootnoteReference"/>
          <w:rFonts w:ascii="Times New Roman" w:hAnsi="Times New Roman" w:cs="Times New Roman"/>
        </w:rPr>
        <w:footnoteRef/>
      </w:r>
      <w:r>
        <w:rPr>
          <w:rFonts w:ascii="Times New Roman" w:hAnsi="Times New Roman" w:cs="Times New Roman"/>
        </w:rPr>
        <w:t xml:space="preserve"> Thabo Mbeki, </w:t>
      </w:r>
      <w:r w:rsidRPr="00EC323C">
        <w:rPr>
          <w:rFonts w:ascii="Times New Roman" w:hAnsi="Times New Roman" w:cs="Times New Roman"/>
          <w:i/>
        </w:rPr>
        <w:t>Africa – The Time Has Come</w:t>
      </w:r>
      <w:r w:rsidRPr="00EC323C">
        <w:rPr>
          <w:rFonts w:ascii="Times New Roman" w:hAnsi="Times New Roman" w:cs="Times New Roman"/>
        </w:rPr>
        <w:t xml:space="preserve"> (Cape Town: Tafelberg, 1998), 298.</w:t>
      </w:r>
    </w:p>
  </w:footnote>
  <w:footnote w:id="126">
    <w:p w:rsidR="007E300C" w:rsidRPr="001C7730" w:rsidRDefault="007E300C" w:rsidP="003B2966">
      <w:pPr>
        <w:pStyle w:val="FootnoteText"/>
        <w:rPr>
          <w:rFonts w:ascii="Times New Roman" w:hAnsi="Times New Roman" w:cs="Times New Roman"/>
          <w:sz w:val="22"/>
          <w:szCs w:val="22"/>
          <w:lang w:val="en-US"/>
        </w:rPr>
      </w:pPr>
      <w:r w:rsidRPr="00EC323C">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Mbeki, </w:t>
      </w:r>
      <w:r w:rsidRPr="00EC323C">
        <w:rPr>
          <w:rFonts w:ascii="Times New Roman" w:hAnsi="Times New Roman" w:cs="Times New Roman"/>
          <w:i/>
          <w:sz w:val="22"/>
          <w:szCs w:val="22"/>
        </w:rPr>
        <w:t>Africa – The Time Has Come</w:t>
      </w:r>
      <w:r>
        <w:rPr>
          <w:rFonts w:ascii="Times New Roman" w:hAnsi="Times New Roman" w:cs="Times New Roman"/>
          <w:sz w:val="22"/>
          <w:szCs w:val="22"/>
        </w:rPr>
        <w:t>,</w:t>
      </w:r>
      <w:r w:rsidRPr="00EC323C">
        <w:rPr>
          <w:rFonts w:ascii="Times New Roman" w:hAnsi="Times New Roman" w:cs="Times New Roman"/>
          <w:sz w:val="22"/>
          <w:szCs w:val="22"/>
        </w:rPr>
        <w:t xml:space="preserve"> 298</w:t>
      </w:r>
      <w:r w:rsidRPr="001C7730">
        <w:rPr>
          <w:rFonts w:ascii="Times New Roman" w:hAnsi="Times New Roman" w:cs="Times New Roman"/>
          <w:sz w:val="22"/>
          <w:szCs w:val="22"/>
        </w:rPr>
        <w:t>.</w:t>
      </w:r>
    </w:p>
  </w:footnote>
  <w:footnote w:id="127">
    <w:p w:rsidR="007E300C" w:rsidRPr="0056522E" w:rsidRDefault="007E300C" w:rsidP="003B2966">
      <w:pPr>
        <w:spacing w:after="0" w:line="240" w:lineRule="auto"/>
        <w:jc w:val="both"/>
        <w:rPr>
          <w:rFonts w:ascii="Times New Roman" w:hAnsi="Times New Roman" w:cs="Times New Roman"/>
          <w:lang w:val="en-US"/>
        </w:rPr>
      </w:pPr>
      <w:r w:rsidRPr="0056522E">
        <w:rPr>
          <w:rStyle w:val="FootnoteReference"/>
          <w:rFonts w:ascii="Times New Roman" w:hAnsi="Times New Roman" w:cs="Times New Roman"/>
        </w:rPr>
        <w:footnoteRef/>
      </w:r>
      <w:r>
        <w:rPr>
          <w:rFonts w:ascii="Times New Roman" w:hAnsi="Times New Roman" w:cs="Times New Roman"/>
        </w:rPr>
        <w:t xml:space="preserve"> Molly </w:t>
      </w:r>
      <w:r>
        <w:rPr>
          <w:rFonts w:ascii="Times New Roman" w:eastAsiaTheme="minorEastAsia" w:hAnsi="Times New Roman" w:cs="Times New Roman"/>
          <w:lang w:eastAsia="en-ZA"/>
        </w:rPr>
        <w:t xml:space="preserve">Andrews, </w:t>
      </w:r>
      <w:r w:rsidRPr="00FB3A25">
        <w:rPr>
          <w:rFonts w:ascii="Times New Roman" w:eastAsiaTheme="minorEastAsia" w:hAnsi="Times New Roman" w:cs="Times New Roman"/>
          <w:i/>
          <w:lang w:eastAsia="en-ZA"/>
        </w:rPr>
        <w:t>Shaping History: Narratives of Political Change</w:t>
      </w:r>
      <w:r>
        <w:rPr>
          <w:rFonts w:ascii="Times New Roman" w:eastAsiaTheme="minorEastAsia" w:hAnsi="Times New Roman" w:cs="Times New Roman"/>
          <w:lang w:eastAsia="en-ZA"/>
        </w:rPr>
        <w:t xml:space="preserve"> (</w:t>
      </w:r>
      <w:r w:rsidRPr="00FB3A25">
        <w:rPr>
          <w:rFonts w:ascii="Times New Roman" w:eastAsiaTheme="minorEastAsia" w:hAnsi="Times New Roman" w:cs="Times New Roman"/>
          <w:lang w:eastAsia="en-ZA"/>
        </w:rPr>
        <w:t>Cambridge: Cambridge University Press, 2007</w:t>
      </w:r>
      <w:r>
        <w:rPr>
          <w:rFonts w:ascii="Times New Roman" w:eastAsiaTheme="minorEastAsia" w:hAnsi="Times New Roman" w:cs="Times New Roman"/>
          <w:lang w:eastAsia="en-ZA"/>
        </w:rPr>
        <w:t xml:space="preserve">); see also </w:t>
      </w:r>
      <w:r>
        <w:rPr>
          <w:rStyle w:val="Heading8Char1"/>
          <w:rFonts w:ascii="Times New Roman" w:hAnsi="Times New Roman"/>
          <w:i w:val="0"/>
          <w:iCs w:val="0"/>
          <w:sz w:val="22"/>
          <w:szCs w:val="22"/>
        </w:rPr>
        <w:t xml:space="preserve">Kerry </w:t>
      </w:r>
      <w:r>
        <w:rPr>
          <w:rFonts w:ascii="Times New Roman" w:hAnsi="Times New Roman" w:cs="Times New Roman"/>
        </w:rPr>
        <w:t xml:space="preserve">McCallum, </w:t>
      </w:r>
      <w:r>
        <w:rPr>
          <w:rStyle w:val="Heading8Char1"/>
          <w:rFonts w:ascii="Times New Roman" w:hAnsi="Times New Roman"/>
          <w:i w:val="0"/>
          <w:iCs w:val="0"/>
          <w:sz w:val="22"/>
          <w:szCs w:val="22"/>
        </w:rPr>
        <w:t>“</w:t>
      </w:r>
      <w:r w:rsidRPr="00FB3A25">
        <w:rPr>
          <w:rStyle w:val="Heading8Char1"/>
          <w:rFonts w:ascii="Times New Roman" w:hAnsi="Times New Roman"/>
          <w:i w:val="0"/>
          <w:iCs w:val="0"/>
          <w:sz w:val="22"/>
          <w:szCs w:val="22"/>
        </w:rPr>
        <w:t>Remembering Our Indigenous Past: Local Talk as Public Opinion About Indigenous History</w:t>
      </w:r>
      <w:r>
        <w:rPr>
          <w:rStyle w:val="Heading8Char1"/>
          <w:rFonts w:ascii="Times New Roman" w:hAnsi="Times New Roman"/>
          <w:i w:val="0"/>
          <w:iCs w:val="0"/>
          <w:sz w:val="22"/>
          <w:szCs w:val="22"/>
        </w:rPr>
        <w:t>,”</w:t>
      </w:r>
      <w:r w:rsidRPr="00FB3A25">
        <w:rPr>
          <w:rStyle w:val="Heading8Char1"/>
          <w:rFonts w:ascii="Times New Roman" w:hAnsi="Times New Roman"/>
          <w:iCs w:val="0"/>
          <w:sz w:val="22"/>
          <w:szCs w:val="22"/>
        </w:rPr>
        <w:t xml:space="preserve"> Australian Media Traditions </w:t>
      </w:r>
      <w:r w:rsidRPr="00FB3A25">
        <w:rPr>
          <w:rStyle w:val="Heading8Char1"/>
          <w:rFonts w:ascii="Times New Roman" w:hAnsi="Times New Roman"/>
          <w:i w:val="0"/>
          <w:iCs w:val="0"/>
          <w:sz w:val="22"/>
          <w:szCs w:val="22"/>
        </w:rPr>
        <w:t>(2007):1-26</w:t>
      </w:r>
      <w:r>
        <w:rPr>
          <w:rStyle w:val="Heading8Char1"/>
          <w:rFonts w:ascii="Times New Roman" w:hAnsi="Times New Roman"/>
          <w:i w:val="0"/>
          <w:iCs w:val="0"/>
          <w:sz w:val="22"/>
          <w:szCs w:val="22"/>
        </w:rPr>
        <w:t xml:space="preserve">; Ann </w:t>
      </w:r>
      <w:r>
        <w:rPr>
          <w:rFonts w:ascii="Times New Roman" w:hAnsi="Times New Roman" w:cs="Times New Roman"/>
        </w:rPr>
        <w:t>Curtboys,</w:t>
      </w:r>
      <w:r w:rsidRPr="00FB3A25">
        <w:rPr>
          <w:rFonts w:ascii="Times New Roman" w:hAnsi="Times New Roman" w:cs="Times New Roman"/>
          <w:i/>
        </w:rPr>
        <w:t xml:space="preserve"> Freedom Ride: A Freedom Rider Remembers</w:t>
      </w:r>
      <w:r>
        <w:rPr>
          <w:rFonts w:ascii="Times New Roman" w:hAnsi="Times New Roman" w:cs="Times New Roman"/>
        </w:rPr>
        <w:t xml:space="preserve"> (</w:t>
      </w:r>
      <w:r w:rsidRPr="00FB3A25">
        <w:rPr>
          <w:rFonts w:ascii="Times New Roman" w:hAnsi="Times New Roman" w:cs="Times New Roman"/>
        </w:rPr>
        <w:t>Sydney: Allen &amp; Unwin, 2002</w:t>
      </w:r>
      <w:r>
        <w:rPr>
          <w:rFonts w:ascii="Times New Roman" w:hAnsi="Times New Roman" w:cs="Times New Roman"/>
        </w:rPr>
        <w:t>), s a.</w:t>
      </w:r>
    </w:p>
  </w:footnote>
  <w:footnote w:id="128">
    <w:p w:rsidR="007E300C" w:rsidRPr="00E9163E" w:rsidRDefault="007E300C" w:rsidP="003B2966">
      <w:pPr>
        <w:pStyle w:val="NormalWeb"/>
        <w:spacing w:before="0" w:line="240" w:lineRule="auto"/>
        <w:rPr>
          <w:sz w:val="22"/>
          <w:szCs w:val="22"/>
        </w:rPr>
      </w:pPr>
      <w:r w:rsidRPr="00613EA1">
        <w:rPr>
          <w:rStyle w:val="FootnoteReference"/>
          <w:sz w:val="22"/>
          <w:szCs w:val="22"/>
        </w:rPr>
        <w:footnoteRef/>
      </w:r>
      <w:r>
        <w:rPr>
          <w:sz w:val="22"/>
          <w:szCs w:val="22"/>
        </w:rPr>
        <w:t xml:space="preserve"> S.B. Olewole, “</w:t>
      </w:r>
      <w:r w:rsidRPr="00FB3A25">
        <w:rPr>
          <w:sz w:val="22"/>
          <w:szCs w:val="22"/>
        </w:rPr>
        <w:t>Orica</w:t>
      </w:r>
      <w:r>
        <w:rPr>
          <w:sz w:val="22"/>
          <w:szCs w:val="22"/>
        </w:rPr>
        <w:t>’</w:t>
      </w:r>
      <w:r w:rsidRPr="00FB3A25">
        <w:rPr>
          <w:sz w:val="22"/>
          <w:szCs w:val="22"/>
        </w:rPr>
        <w:t>s Mission in African Philosophy</w:t>
      </w:r>
      <w:r>
        <w:rPr>
          <w:sz w:val="22"/>
          <w:szCs w:val="22"/>
        </w:rPr>
        <w:t>,”</w:t>
      </w:r>
      <w:r w:rsidRPr="00FB3A25">
        <w:rPr>
          <w:sz w:val="22"/>
          <w:szCs w:val="22"/>
        </w:rPr>
        <w:t xml:space="preserve"> In </w:t>
      </w:r>
      <w:r w:rsidRPr="00FB3A25">
        <w:rPr>
          <w:i/>
          <w:iCs/>
          <w:sz w:val="22"/>
          <w:szCs w:val="22"/>
        </w:rPr>
        <w:t>Sagacious Reasoning</w:t>
      </w:r>
      <w:r>
        <w:rPr>
          <w:i/>
          <w:iCs/>
          <w:sz w:val="22"/>
          <w:szCs w:val="22"/>
        </w:rPr>
        <w:t xml:space="preserve"> </w:t>
      </w:r>
      <w:r>
        <w:rPr>
          <w:sz w:val="22"/>
          <w:szCs w:val="22"/>
        </w:rPr>
        <w:t>(</w:t>
      </w:r>
      <w:r w:rsidRPr="00FB3A25">
        <w:rPr>
          <w:sz w:val="22"/>
          <w:szCs w:val="22"/>
        </w:rPr>
        <w:t>Nairobi: East</w:t>
      </w:r>
      <w:r>
        <w:rPr>
          <w:sz w:val="22"/>
          <w:szCs w:val="22"/>
        </w:rPr>
        <w:t xml:space="preserve"> African Educational Publishers, 1999), 161.</w:t>
      </w:r>
    </w:p>
  </w:footnote>
  <w:footnote w:id="129">
    <w:p w:rsidR="007E300C" w:rsidRPr="00EC2FE8" w:rsidRDefault="007E300C" w:rsidP="00EC2FE8">
      <w:pPr>
        <w:pStyle w:val="FootnoteText"/>
        <w:jc w:val="both"/>
        <w:rPr>
          <w:rFonts w:ascii="Times New Roman" w:hAnsi="Times New Roman" w:cs="Times New Roman"/>
          <w:sz w:val="22"/>
          <w:szCs w:val="22"/>
          <w:lang w:val="en-US"/>
        </w:rPr>
      </w:pPr>
      <w:r w:rsidRPr="00EC2FE8">
        <w:rPr>
          <w:rStyle w:val="FootnoteReference"/>
          <w:rFonts w:ascii="Times New Roman" w:hAnsi="Times New Roman" w:cs="Times New Roman"/>
          <w:sz w:val="22"/>
          <w:szCs w:val="22"/>
        </w:rPr>
        <w:footnoteRef/>
      </w:r>
      <w:r w:rsidRPr="00EC2FE8">
        <w:rPr>
          <w:rFonts w:ascii="Times New Roman" w:hAnsi="Times New Roman" w:cs="Times New Roman"/>
          <w:sz w:val="22"/>
          <w:szCs w:val="22"/>
        </w:rPr>
        <w:t xml:space="preserve"> Lorna Davidson and Raj Purohit, “The Zimbabwean Human Rights Crisis: A Collaborative Approach to</w:t>
      </w:r>
      <w:r>
        <w:rPr>
          <w:rFonts w:ascii="Times New Roman" w:hAnsi="Times New Roman" w:cs="Times New Roman"/>
          <w:sz w:val="22"/>
          <w:szCs w:val="22"/>
        </w:rPr>
        <w:t xml:space="preserve"> International Advocacy, </w:t>
      </w:r>
      <w:r w:rsidRPr="00EC2FE8">
        <w:rPr>
          <w:rFonts w:ascii="Times New Roman" w:hAnsi="Times New Roman" w:cs="Times New Roman"/>
          <w:i/>
          <w:sz w:val="22"/>
          <w:szCs w:val="22"/>
        </w:rPr>
        <w:t>“Yale Human Rights and Development Journal</w:t>
      </w:r>
      <w:r w:rsidRPr="00EC2FE8">
        <w:rPr>
          <w:rFonts w:ascii="Times New Roman" w:hAnsi="Times New Roman" w:cs="Times New Roman"/>
          <w:sz w:val="22"/>
          <w:szCs w:val="22"/>
        </w:rPr>
        <w:t xml:space="preserve"> 7/1 9 (2004): </w:t>
      </w:r>
      <w:r>
        <w:rPr>
          <w:rFonts w:ascii="Times New Roman" w:hAnsi="Times New Roman" w:cs="Times New Roman"/>
          <w:sz w:val="22"/>
          <w:szCs w:val="22"/>
        </w:rPr>
        <w:t>110</w:t>
      </w:r>
      <w:r w:rsidRPr="00EC2FE8">
        <w:rPr>
          <w:rFonts w:ascii="Times New Roman" w:hAnsi="Times New Roman" w:cs="Times New Roman"/>
          <w:sz w:val="22"/>
          <w:szCs w:val="22"/>
        </w:rPr>
        <w:t>.</w:t>
      </w:r>
    </w:p>
  </w:footnote>
  <w:footnote w:id="130">
    <w:p w:rsidR="007E300C" w:rsidRPr="00EC2FE8" w:rsidRDefault="007E300C" w:rsidP="00EC2FE8">
      <w:pPr>
        <w:pStyle w:val="FootnoteText"/>
        <w:jc w:val="both"/>
        <w:rPr>
          <w:rFonts w:ascii="Times New Roman" w:hAnsi="Times New Roman" w:cs="Times New Roman"/>
          <w:sz w:val="22"/>
          <w:szCs w:val="22"/>
          <w:lang w:val="en-US"/>
        </w:rPr>
      </w:pPr>
      <w:r w:rsidRPr="00EC2FE8">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Joselyn Alexander and Blessing Miles Tendi, “A Tale of Two Elections: Zimbabwe at Polls in 2008,” </w:t>
      </w:r>
      <w:r w:rsidRPr="002B77CA">
        <w:rPr>
          <w:rFonts w:ascii="Times New Roman" w:hAnsi="Times New Roman" w:cs="Times New Roman"/>
          <w:i/>
          <w:sz w:val="22"/>
          <w:szCs w:val="22"/>
        </w:rPr>
        <w:t>Concerned African Scholars Bulletin</w:t>
      </w:r>
      <w:r>
        <w:rPr>
          <w:rFonts w:ascii="Times New Roman" w:hAnsi="Times New Roman" w:cs="Times New Roman"/>
          <w:sz w:val="22"/>
          <w:szCs w:val="22"/>
        </w:rPr>
        <w:t xml:space="preserve"> 8 (2008), s a.</w:t>
      </w:r>
    </w:p>
  </w:footnote>
  <w:footnote w:id="131">
    <w:p w:rsidR="007E300C" w:rsidRPr="00164F00" w:rsidRDefault="007E300C" w:rsidP="00164F00">
      <w:pPr>
        <w:pStyle w:val="FootnoteText"/>
        <w:jc w:val="both"/>
        <w:rPr>
          <w:rFonts w:ascii="Times New Roman" w:hAnsi="Times New Roman" w:cs="Times New Roman"/>
          <w:sz w:val="22"/>
          <w:szCs w:val="22"/>
          <w:lang w:val="en-US"/>
        </w:rPr>
      </w:pPr>
      <w:r w:rsidRPr="00164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Dimpho Mostamai, “When Elections Become a Curse: Redressing Electoral Violence in Africa,” </w:t>
      </w:r>
      <w:r w:rsidRPr="007A5A3D">
        <w:rPr>
          <w:rFonts w:ascii="Times New Roman" w:hAnsi="Times New Roman" w:cs="Times New Roman"/>
          <w:i/>
          <w:sz w:val="22"/>
          <w:szCs w:val="22"/>
        </w:rPr>
        <w:t>EISA Policy Brief</w:t>
      </w:r>
      <w:r>
        <w:rPr>
          <w:rFonts w:ascii="Times New Roman" w:hAnsi="Times New Roman" w:cs="Times New Roman"/>
          <w:sz w:val="22"/>
          <w:szCs w:val="22"/>
        </w:rPr>
        <w:t xml:space="preserve"> 1 (2010): 1.</w:t>
      </w:r>
    </w:p>
  </w:footnote>
  <w:footnote w:id="132">
    <w:p w:rsidR="007E300C" w:rsidRPr="00EC2FE8" w:rsidRDefault="007E300C" w:rsidP="00EC2FE8">
      <w:pPr>
        <w:spacing w:after="0" w:line="240" w:lineRule="auto"/>
        <w:jc w:val="both"/>
        <w:rPr>
          <w:rFonts w:ascii="Times New Roman" w:hAnsi="Times New Roman" w:cs="Times New Roman"/>
          <w:lang w:val="en-US"/>
        </w:rPr>
      </w:pPr>
      <w:r w:rsidRPr="005C22D1">
        <w:rPr>
          <w:rStyle w:val="FootnoteReference"/>
          <w:rFonts w:ascii="Times New Roman" w:hAnsi="Times New Roman" w:cs="Times New Roman"/>
        </w:rPr>
        <w:footnoteRef/>
      </w:r>
      <w:r>
        <w:rPr>
          <w:rFonts w:ascii="Times New Roman" w:hAnsi="Times New Roman" w:cs="Times New Roman"/>
        </w:rPr>
        <w:t xml:space="preserve"> </w:t>
      </w:r>
      <w:r w:rsidRPr="00EC2FE8">
        <w:rPr>
          <w:rFonts w:ascii="Times New Roman" w:hAnsi="Times New Roman" w:cs="Times New Roman"/>
        </w:rPr>
        <w:t xml:space="preserve">Heather Chingono, “Zimbabwe Sanctions: An Analysis of the </w:t>
      </w:r>
      <w:r>
        <w:rPr>
          <w:rFonts w:ascii="Times New Roman" w:hAnsi="Times New Roman" w:cs="Times New Roman"/>
        </w:rPr>
        <w:t>“</w:t>
      </w:r>
      <w:r w:rsidRPr="00EC2FE8">
        <w:rPr>
          <w:rFonts w:ascii="Times New Roman" w:hAnsi="Times New Roman" w:cs="Times New Roman"/>
        </w:rPr>
        <w:t>Lingo</w:t>
      </w:r>
      <w:r>
        <w:rPr>
          <w:rFonts w:ascii="Times New Roman" w:hAnsi="Times New Roman" w:cs="Times New Roman"/>
        </w:rPr>
        <w:t>”</w:t>
      </w:r>
      <w:r w:rsidRPr="00EC2FE8">
        <w:rPr>
          <w:rFonts w:ascii="Times New Roman" w:hAnsi="Times New Roman" w:cs="Times New Roman"/>
        </w:rPr>
        <w:t xml:space="preserve"> Guiding the Perceptions of the Sanctioners and the Sanctionees,” </w:t>
      </w:r>
      <w:r w:rsidRPr="00EC2FE8">
        <w:rPr>
          <w:rFonts w:ascii="Times New Roman" w:hAnsi="Times New Roman" w:cs="Times New Roman"/>
          <w:i/>
        </w:rPr>
        <w:t xml:space="preserve">African Journal of Political Science and International Relations </w:t>
      </w:r>
      <w:r w:rsidRPr="00EC2FE8">
        <w:rPr>
          <w:rFonts w:ascii="Times New Roman" w:hAnsi="Times New Roman" w:cs="Times New Roman"/>
        </w:rPr>
        <w:t>4/2 (2010):066-074.</w:t>
      </w:r>
    </w:p>
  </w:footnote>
  <w:footnote w:id="133">
    <w:p w:rsidR="007E300C" w:rsidRPr="007D736B" w:rsidRDefault="007E300C" w:rsidP="007D736B">
      <w:pPr>
        <w:spacing w:after="0" w:line="240" w:lineRule="auto"/>
        <w:jc w:val="both"/>
        <w:rPr>
          <w:rFonts w:ascii="Times New Roman" w:hAnsi="Times New Roman" w:cs="Times New Roman"/>
        </w:rPr>
      </w:pPr>
      <w:r w:rsidRPr="004B00B3">
        <w:rPr>
          <w:rStyle w:val="FootnoteReference"/>
          <w:rFonts w:ascii="Times New Roman" w:hAnsi="Times New Roman" w:cs="Times New Roman"/>
        </w:rPr>
        <w:footnoteRef/>
      </w:r>
      <w:r>
        <w:rPr>
          <w:rFonts w:ascii="Times New Roman" w:hAnsi="Times New Roman" w:cs="Times New Roman"/>
          <w:lang w:val="en-US"/>
        </w:rPr>
        <w:t xml:space="preserve"> </w:t>
      </w:r>
      <w:r w:rsidRPr="004B00B3">
        <w:rPr>
          <w:rFonts w:ascii="Times New Roman" w:hAnsi="Times New Roman" w:cs="Times New Roman"/>
          <w:lang w:val="en-US"/>
        </w:rPr>
        <w:t xml:space="preserve">Norman </w:t>
      </w:r>
      <w:r w:rsidRPr="004B00B3">
        <w:rPr>
          <w:rFonts w:ascii="Times New Roman" w:hAnsi="Times New Roman" w:cs="Times New Roman"/>
          <w:color w:val="000000"/>
        </w:rPr>
        <w:t>Gottwald (1985:375) explains that the leaders of the Judean society were responsible for the deterioration of the old tribal order of communal equity. Both people and property were violated by these leaders in enriching themselves and strengthening their position of power.</w:t>
      </w:r>
      <w:r>
        <w:rPr>
          <w:rFonts w:ascii="Times New Roman" w:hAnsi="Times New Roman" w:cs="Times New Roman"/>
          <w:color w:val="000000"/>
        </w:rPr>
        <w:t xml:space="preserve"> Abuse of office and power by those in positions of influence appears to be a human problem among postbiblical societies in general, and Zimbabwe in particular. See also </w:t>
      </w:r>
      <w:r w:rsidRPr="00CB4641">
        <w:rPr>
          <w:rFonts w:ascii="Times New Roman" w:hAnsi="Times New Roman" w:cs="Times New Roman"/>
          <w:color w:val="000000"/>
        </w:rPr>
        <w:t>Charles S. Shaw</w:t>
      </w:r>
      <w:r w:rsidRPr="007D736B">
        <w:rPr>
          <w:rFonts w:ascii="Times New Roman" w:hAnsi="Times New Roman" w:cs="Times New Roman"/>
          <w:color w:val="000000"/>
        </w:rPr>
        <w:t xml:space="preserve">, </w:t>
      </w:r>
      <w:r w:rsidRPr="007D736B">
        <w:rPr>
          <w:rFonts w:ascii="Times New Roman" w:hAnsi="Times New Roman" w:cs="Times New Roman"/>
          <w:i/>
          <w:iCs/>
          <w:color w:val="000000"/>
        </w:rPr>
        <w:t>The speeches of Micah. A Rhetorical Historical Analysis</w:t>
      </w:r>
      <w:r>
        <w:rPr>
          <w:rFonts w:ascii="Times New Roman" w:hAnsi="Times New Roman" w:cs="Times New Roman"/>
          <w:color w:val="000000"/>
        </w:rPr>
        <w:t xml:space="preserve"> (</w:t>
      </w:r>
      <w:r w:rsidRPr="007D736B">
        <w:rPr>
          <w:rFonts w:ascii="Times New Roman" w:hAnsi="Times New Roman" w:cs="Times New Roman"/>
          <w:color w:val="000000"/>
        </w:rPr>
        <w:t>Sheffield: JSOT, 1993</w:t>
      </w:r>
      <w:r>
        <w:rPr>
          <w:rFonts w:ascii="Times New Roman" w:hAnsi="Times New Roman" w:cs="Times New Roman"/>
          <w:color w:val="000000"/>
        </w:rPr>
        <w:t>), s a</w:t>
      </w:r>
      <w:r w:rsidRPr="007D736B">
        <w:rPr>
          <w:rFonts w:ascii="Times New Roman" w:hAnsi="Times New Roman" w:cs="Times New Roman"/>
          <w:color w:val="000000"/>
        </w:rPr>
        <w:t>.</w:t>
      </w:r>
    </w:p>
  </w:footnote>
  <w:footnote w:id="134">
    <w:p w:rsidR="00FC6BB4" w:rsidRPr="00FC6BB4" w:rsidRDefault="00FC6BB4" w:rsidP="00FC6BB4">
      <w:pPr>
        <w:pStyle w:val="FootnoteText"/>
        <w:jc w:val="both"/>
        <w:rPr>
          <w:rFonts w:ascii="Times New Roman" w:hAnsi="Times New Roman" w:cs="Times New Roman"/>
          <w:sz w:val="22"/>
          <w:szCs w:val="22"/>
          <w:lang w:val="en-US"/>
        </w:rPr>
      </w:pPr>
      <w:r w:rsidRPr="00FC6BB4">
        <w:rPr>
          <w:rStyle w:val="FootnoteReference"/>
          <w:rFonts w:ascii="Times New Roman" w:hAnsi="Times New Roman" w:cs="Times New Roman"/>
          <w:sz w:val="22"/>
          <w:szCs w:val="22"/>
        </w:rPr>
        <w:footnoteRef/>
      </w:r>
      <w:r w:rsidRPr="00FC6BB4">
        <w:rPr>
          <w:rFonts w:ascii="Times New Roman" w:hAnsi="Times New Roman" w:cs="Times New Roman"/>
          <w:sz w:val="22"/>
          <w:szCs w:val="22"/>
        </w:rPr>
        <w:t xml:space="preserve"> </w:t>
      </w:r>
      <w:r w:rsidR="00941973">
        <w:rPr>
          <w:rFonts w:ascii="Times New Roman" w:hAnsi="Times New Roman" w:cs="Times New Roman"/>
          <w:sz w:val="22"/>
          <w:szCs w:val="22"/>
        </w:rPr>
        <w:t>Bertice</w:t>
      </w:r>
      <w:r w:rsidR="00941973" w:rsidRPr="00941973">
        <w:rPr>
          <w:rFonts w:ascii="Times New Roman" w:hAnsi="Times New Roman" w:cs="Times New Roman"/>
          <w:sz w:val="22"/>
          <w:szCs w:val="22"/>
        </w:rPr>
        <w:t xml:space="preserve"> </w:t>
      </w:r>
      <w:r w:rsidR="00941973" w:rsidRPr="00941973">
        <w:rPr>
          <w:rFonts w:ascii="Times New Roman" w:hAnsi="Times New Roman" w:cs="Times New Roman"/>
          <w:sz w:val="22"/>
          <w:szCs w:val="22"/>
        </w:rPr>
        <w:t>Berry</w:t>
      </w:r>
      <w:r w:rsidR="00321C96">
        <w:rPr>
          <w:rFonts w:ascii="Times New Roman" w:hAnsi="Times New Roman" w:cs="Times New Roman"/>
          <w:sz w:val="22"/>
          <w:szCs w:val="22"/>
        </w:rPr>
        <w:t xml:space="preserve">, </w:t>
      </w:r>
      <w:r w:rsidR="00941973" w:rsidRPr="00941973">
        <w:rPr>
          <w:rFonts w:ascii="Times New Roman" w:hAnsi="Times New Roman" w:cs="Times New Roman"/>
          <w:sz w:val="22"/>
          <w:szCs w:val="22"/>
        </w:rPr>
        <w:t xml:space="preserve">Black-on-Black Discrimination: The Phenomenon of Colorism among African Americans. </w:t>
      </w:r>
      <w:r w:rsidR="00321C96">
        <w:rPr>
          <w:rFonts w:ascii="Times New Roman" w:hAnsi="Times New Roman" w:cs="Times New Roman"/>
          <w:sz w:val="22"/>
          <w:szCs w:val="22"/>
        </w:rPr>
        <w:t>(</w:t>
      </w:r>
      <w:r w:rsidR="007A067C">
        <w:rPr>
          <w:rFonts w:ascii="Times New Roman" w:hAnsi="Times New Roman" w:cs="Times New Roman"/>
          <w:sz w:val="22"/>
          <w:szCs w:val="22"/>
        </w:rPr>
        <w:t>PhD. Dissertation,</w:t>
      </w:r>
      <w:r w:rsidR="00941973" w:rsidRPr="00941973">
        <w:rPr>
          <w:rFonts w:ascii="Times New Roman" w:hAnsi="Times New Roman" w:cs="Times New Roman"/>
          <w:sz w:val="22"/>
          <w:szCs w:val="22"/>
        </w:rPr>
        <w:t xml:space="preserve"> Kent State University</w:t>
      </w:r>
      <w:r w:rsidR="00321C96">
        <w:rPr>
          <w:rFonts w:ascii="Times New Roman" w:hAnsi="Times New Roman" w:cs="Times New Roman"/>
          <w:sz w:val="22"/>
          <w:szCs w:val="22"/>
        </w:rPr>
        <w:t xml:space="preserve">, </w:t>
      </w:r>
      <w:r w:rsidR="00321C96" w:rsidRPr="00941973">
        <w:rPr>
          <w:rFonts w:ascii="Times New Roman" w:hAnsi="Times New Roman" w:cs="Times New Roman"/>
          <w:sz w:val="22"/>
          <w:szCs w:val="22"/>
        </w:rPr>
        <w:t>1988</w:t>
      </w:r>
      <w:r w:rsidR="00321C96">
        <w:rPr>
          <w:rFonts w:ascii="Times New Roman" w:hAnsi="Times New Roman" w:cs="Times New Roman"/>
          <w:sz w:val="22"/>
          <w:szCs w:val="22"/>
        </w:rPr>
        <w:t>)</w:t>
      </w:r>
      <w:r w:rsidR="00321C96" w:rsidRPr="00941973">
        <w:rPr>
          <w:rFonts w:ascii="Times New Roman" w:hAnsi="Times New Roman" w:cs="Times New Roman"/>
          <w:sz w:val="22"/>
          <w:szCs w:val="22"/>
        </w:rPr>
        <w:t>.</w:t>
      </w:r>
    </w:p>
  </w:footnote>
  <w:footnote w:id="135">
    <w:p w:rsidR="007E300C" w:rsidRPr="00AD4B65" w:rsidRDefault="007E300C" w:rsidP="00EC2FE8">
      <w:pPr>
        <w:pStyle w:val="FootnoteText"/>
        <w:jc w:val="both"/>
        <w:rPr>
          <w:lang w:val="en-US"/>
        </w:rPr>
      </w:pPr>
      <w:r w:rsidRPr="00EC2FE8">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EC2FE8">
        <w:rPr>
          <w:rFonts w:ascii="Times New Roman" w:hAnsi="Times New Roman" w:cs="Times New Roman"/>
          <w:sz w:val="22"/>
          <w:szCs w:val="22"/>
          <w:lang w:val="en-US"/>
        </w:rPr>
        <w:t>Zimbabwe is currently under military rule following the ouster of President Robert Mugabe who had been in power for 37 years</w:t>
      </w:r>
      <w:r>
        <w:rPr>
          <w:rFonts w:ascii="Times New Roman" w:hAnsi="Times New Roman" w:cs="Times New Roman"/>
          <w:sz w:val="22"/>
          <w:szCs w:val="22"/>
          <w:lang w:val="en-US"/>
        </w:rPr>
        <w:t>, from 1980 to 2017. However, army chiefs we</w:t>
      </w:r>
      <w:r w:rsidRPr="00EC2FE8">
        <w:rPr>
          <w:rFonts w:ascii="Times New Roman" w:hAnsi="Times New Roman" w:cs="Times New Roman"/>
          <w:sz w:val="22"/>
          <w:szCs w:val="22"/>
          <w:lang w:val="en-US"/>
        </w:rPr>
        <w:t xml:space="preserve">re reluctant to pronounce their action as a </w:t>
      </w:r>
      <w:r>
        <w:rPr>
          <w:rFonts w:ascii="Times New Roman" w:hAnsi="Times New Roman" w:cs="Times New Roman"/>
          <w:sz w:val="22"/>
          <w:szCs w:val="22"/>
          <w:lang w:val="en-US"/>
        </w:rPr>
        <w:t>“cool” fearing that t</w:t>
      </w:r>
      <w:r w:rsidRPr="00B55319">
        <w:rPr>
          <w:rFonts w:ascii="Times New Roman" w:hAnsi="Times New Roman" w:cs="Times New Roman"/>
          <w:sz w:val="22"/>
          <w:szCs w:val="22"/>
          <w:lang w:val="en-US"/>
        </w:rPr>
        <w:t>he international community wou</w:t>
      </w:r>
      <w:r>
        <w:rPr>
          <w:rFonts w:ascii="Times New Roman" w:hAnsi="Times New Roman" w:cs="Times New Roman"/>
          <w:sz w:val="22"/>
          <w:szCs w:val="22"/>
          <w:lang w:val="en-US"/>
        </w:rPr>
        <w:t>ld not recognize the government, and would slap the “new regime” with bilateral and economic sanctions.</w:t>
      </w:r>
    </w:p>
  </w:footnote>
  <w:footnote w:id="136">
    <w:p w:rsidR="007E300C" w:rsidRPr="008F67E4" w:rsidRDefault="007E300C" w:rsidP="003B2966">
      <w:pPr>
        <w:pStyle w:val="Heading1"/>
        <w:shd w:val="clear" w:color="auto" w:fill="FFFFFF"/>
        <w:spacing w:before="0" w:beforeAutospacing="0" w:after="0" w:afterAutospacing="0"/>
        <w:jc w:val="both"/>
        <w:rPr>
          <w:b w:val="0"/>
          <w:color w:val="000000" w:themeColor="text1"/>
          <w:sz w:val="22"/>
          <w:szCs w:val="22"/>
        </w:rPr>
      </w:pPr>
      <w:r w:rsidRPr="00460356">
        <w:rPr>
          <w:rStyle w:val="FootnoteReference"/>
          <w:b w:val="0"/>
          <w:color w:val="0D0D0D" w:themeColor="text1" w:themeTint="F2"/>
          <w:sz w:val="22"/>
          <w:szCs w:val="22"/>
        </w:rPr>
        <w:footnoteRef/>
      </w:r>
      <w:r>
        <w:rPr>
          <w:b w:val="0"/>
          <w:color w:val="0D0D0D" w:themeColor="text1" w:themeTint="F2"/>
          <w:sz w:val="22"/>
          <w:szCs w:val="22"/>
        </w:rPr>
        <w:t xml:space="preserve"> </w:t>
      </w:r>
      <w:r w:rsidRPr="00460356">
        <w:rPr>
          <w:b w:val="0"/>
          <w:color w:val="0D0D0D" w:themeColor="text1" w:themeTint="F2"/>
          <w:sz w:val="22"/>
          <w:szCs w:val="22"/>
        </w:rPr>
        <w:t xml:space="preserve">A learned person is someone who has successfully understood certain instructions to accomplish a specific task or set of tasks, but when it comes to other tasks (no matter how relevant they are!) he can easily be confused and even frustrated! </w:t>
      </w:r>
      <w:r w:rsidRPr="00EE4668">
        <w:rPr>
          <w:b w:val="0"/>
          <w:color w:val="0D0D0D" w:themeColor="text1" w:themeTint="F2"/>
          <w:sz w:val="22"/>
          <w:szCs w:val="22"/>
        </w:rPr>
        <w:t xml:space="preserve">While an educated man is someone who has successfully formed a flexible broad understanding of the universe by putting the different pieces of the puzzle together (Some science mixed with history plus a touch of art and with a lot of philosophy!); and </w:t>
      </w:r>
      <w:r w:rsidRPr="008F67E4">
        <w:rPr>
          <w:b w:val="0"/>
          <w:color w:val="000000" w:themeColor="text1"/>
          <w:sz w:val="22"/>
          <w:szCs w:val="22"/>
        </w:rPr>
        <w:t>there</w:t>
      </w:r>
      <w:r>
        <w:rPr>
          <w:b w:val="0"/>
          <w:color w:val="000000" w:themeColor="text1"/>
          <w:sz w:val="22"/>
          <w:szCs w:val="22"/>
        </w:rPr>
        <w:t xml:space="preserve"> i</w:t>
      </w:r>
      <w:r w:rsidRPr="008F67E4">
        <w:rPr>
          <w:b w:val="0"/>
          <w:color w:val="000000" w:themeColor="text1"/>
          <w:sz w:val="22"/>
          <w:szCs w:val="22"/>
        </w:rPr>
        <w:t>s hardly any task that could confuse such a man. See Mohamed Khedr, “Is there any difference between someone who is educated and someone learned?” Available online:</w:t>
      </w:r>
    </w:p>
    <w:p w:rsidR="007E300C" w:rsidRPr="0064145D" w:rsidRDefault="007E300C" w:rsidP="003B2966">
      <w:pPr>
        <w:pStyle w:val="Heading1"/>
        <w:shd w:val="clear" w:color="auto" w:fill="FFFFFF"/>
        <w:spacing w:before="0" w:beforeAutospacing="0" w:after="0" w:afterAutospacing="0"/>
        <w:jc w:val="both"/>
        <w:rPr>
          <w:color w:val="000000" w:themeColor="text1"/>
        </w:rPr>
      </w:pPr>
      <w:hyperlink r:id="rId1" w:history="1">
        <w:r w:rsidRPr="008F67E4">
          <w:rPr>
            <w:rStyle w:val="Hyperlink"/>
            <w:b w:val="0"/>
            <w:color w:val="000000" w:themeColor="text1"/>
            <w:sz w:val="22"/>
            <w:szCs w:val="22"/>
            <w:u w:val="none"/>
          </w:rPr>
          <w:t>https://www.bayt.com/en/specialties/q/69021/is-there-any-difference-between-someone-who-is-educated-and-someone-learned/</w:t>
        </w:r>
      </w:hyperlink>
      <w:r w:rsidRPr="0064145D">
        <w:rPr>
          <w:b w:val="0"/>
          <w:color w:val="000000" w:themeColor="text1"/>
          <w:sz w:val="22"/>
          <w:szCs w:val="22"/>
        </w:rPr>
        <w:t xml:space="preserve">. Accessed 17 December 2017. </w:t>
      </w:r>
    </w:p>
  </w:footnote>
  <w:footnote w:id="137">
    <w:p w:rsidR="007E300C" w:rsidRPr="008C17B9" w:rsidRDefault="007E300C" w:rsidP="00036440">
      <w:pPr>
        <w:spacing w:after="0" w:line="240" w:lineRule="auto"/>
        <w:jc w:val="both"/>
        <w:rPr>
          <w:rFonts w:ascii="Times New Roman" w:hAnsi="Times New Roman" w:cs="Times New Roman"/>
          <w:lang w:val="en-US"/>
        </w:rPr>
      </w:pPr>
      <w:r w:rsidRPr="008C17B9">
        <w:rPr>
          <w:rStyle w:val="FootnoteReference"/>
          <w:rFonts w:ascii="Times New Roman" w:hAnsi="Times New Roman" w:cs="Times New Roman"/>
        </w:rPr>
        <w:footnoteRef/>
      </w:r>
      <w:r>
        <w:rPr>
          <w:rFonts w:ascii="Times New Roman" w:hAnsi="Times New Roman" w:cs="Times New Roman"/>
        </w:rPr>
        <w:t xml:space="preserve"> Ludwig </w:t>
      </w:r>
      <w:r>
        <w:rPr>
          <w:rFonts w:ascii="Times New Roman" w:hAnsi="Times New Roman" w:cs="Times New Roman"/>
          <w:lang w:val="en-AU"/>
        </w:rPr>
        <w:t xml:space="preserve">Wächter, </w:t>
      </w:r>
      <w:r w:rsidRPr="008C17B9">
        <w:rPr>
          <w:rFonts w:ascii="Times New Roman" w:hAnsi="Times New Roman" w:cs="Times New Roman"/>
          <w:i/>
          <w:lang w:val="en-AU"/>
        </w:rPr>
        <w:t>Der tod im Alten Testament</w:t>
      </w:r>
      <w:r>
        <w:rPr>
          <w:rFonts w:ascii="Times New Roman" w:hAnsi="Times New Roman" w:cs="Times New Roman"/>
          <w:i/>
          <w:lang w:val="en-AU"/>
        </w:rPr>
        <w:t xml:space="preserve"> </w:t>
      </w:r>
      <w:r>
        <w:rPr>
          <w:rFonts w:ascii="Times New Roman" w:hAnsi="Times New Roman" w:cs="Times New Roman"/>
          <w:lang w:val="en-AU"/>
        </w:rPr>
        <w:t>(</w:t>
      </w:r>
      <w:r w:rsidRPr="008C17B9">
        <w:rPr>
          <w:rFonts w:ascii="Times New Roman" w:hAnsi="Times New Roman" w:cs="Times New Roman"/>
          <w:lang w:val="en-AU"/>
        </w:rPr>
        <w:t>Stuttgart: Calwer Verlag</w:t>
      </w:r>
      <w:r>
        <w:rPr>
          <w:rFonts w:ascii="Times New Roman" w:hAnsi="Times New Roman" w:cs="Times New Roman"/>
          <w:lang w:val="en-AU"/>
        </w:rPr>
        <w:t>, 1967), s a.</w:t>
      </w:r>
    </w:p>
  </w:footnote>
  <w:footnote w:id="138">
    <w:p w:rsidR="007E300C" w:rsidRPr="008C17B9" w:rsidRDefault="007E300C" w:rsidP="00036440">
      <w:pPr>
        <w:spacing w:after="0" w:line="240" w:lineRule="auto"/>
        <w:jc w:val="both"/>
        <w:rPr>
          <w:rFonts w:ascii="Times New Roman" w:hAnsi="Times New Roman" w:cs="Times New Roman"/>
          <w:lang w:val="en-US"/>
        </w:rPr>
      </w:pPr>
      <w:r w:rsidRPr="008C17B9">
        <w:rPr>
          <w:rStyle w:val="FootnoteReference"/>
          <w:rFonts w:ascii="Times New Roman" w:hAnsi="Times New Roman" w:cs="Times New Roman"/>
        </w:rPr>
        <w:footnoteRef/>
      </w:r>
      <w:r>
        <w:rPr>
          <w:rFonts w:ascii="Times New Roman" w:hAnsi="Times New Roman" w:cs="Times New Roman"/>
        </w:rPr>
        <w:t xml:space="preserve"> John S. Mbiti, </w:t>
      </w:r>
      <w:r>
        <w:rPr>
          <w:rFonts w:ascii="Times New Roman" w:hAnsi="Times New Roman" w:cs="Times New Roman"/>
          <w:i/>
        </w:rPr>
        <w:t>Introduction to African R</w:t>
      </w:r>
      <w:r w:rsidRPr="008C17B9">
        <w:rPr>
          <w:rFonts w:ascii="Times New Roman" w:hAnsi="Times New Roman" w:cs="Times New Roman"/>
          <w:i/>
        </w:rPr>
        <w:t xml:space="preserve">eligion </w:t>
      </w:r>
      <w:r>
        <w:rPr>
          <w:rFonts w:ascii="Times New Roman" w:hAnsi="Times New Roman" w:cs="Times New Roman"/>
        </w:rPr>
        <w:t>(</w:t>
      </w:r>
      <w:r w:rsidRPr="008C17B9">
        <w:rPr>
          <w:rFonts w:ascii="Times New Roman" w:hAnsi="Times New Roman" w:cs="Times New Roman"/>
        </w:rPr>
        <w:t xml:space="preserve">Cape Town: Heinemann International Literature &amp; Textbooks, </w:t>
      </w:r>
      <w:r>
        <w:rPr>
          <w:rFonts w:ascii="Times New Roman" w:hAnsi="Times New Roman" w:cs="Times New Roman"/>
        </w:rPr>
        <w:t xml:space="preserve">1975), </w:t>
      </w:r>
      <w:r w:rsidRPr="008C17B9">
        <w:rPr>
          <w:rFonts w:ascii="Times New Roman" w:hAnsi="Times New Roman" w:cs="Times New Roman"/>
        </w:rPr>
        <w:t>117.</w:t>
      </w:r>
    </w:p>
  </w:footnote>
  <w:footnote w:id="139">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rPr>
        <w:t xml:space="preserve"> Adamo, “The Deuteronomist(s)</w:t>
      </w:r>
      <w:r>
        <w:rPr>
          <w:rFonts w:ascii="Times New Roman" w:hAnsi="Times New Roman" w:cs="Times New Roman"/>
          <w:sz w:val="22"/>
          <w:szCs w:val="22"/>
        </w:rPr>
        <w:t>”</w:t>
      </w:r>
      <w:r w:rsidRPr="00814924">
        <w:rPr>
          <w:rFonts w:ascii="Times New Roman" w:hAnsi="Times New Roman" w:cs="Times New Roman"/>
          <w:sz w:val="22"/>
          <w:szCs w:val="22"/>
        </w:rPr>
        <w:t xml:space="preserve"> Interpretation of Exilic Suffering in an African perspective,” 9-27.</w:t>
      </w:r>
    </w:p>
  </w:footnote>
  <w:footnote w:id="140">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US"/>
        </w:rPr>
        <w:t xml:space="preserve"> Mircea Eliad, </w:t>
      </w:r>
      <w:r w:rsidRPr="00814924">
        <w:rPr>
          <w:rFonts w:ascii="Times New Roman" w:hAnsi="Times New Roman" w:cs="Times New Roman"/>
          <w:i/>
          <w:sz w:val="22"/>
          <w:szCs w:val="22"/>
          <w:lang w:val="en-US"/>
        </w:rPr>
        <w:t>The Sacred and the Profane: The Nature of Religion</w:t>
      </w:r>
      <w:r w:rsidRPr="00814924">
        <w:rPr>
          <w:rFonts w:ascii="Times New Roman" w:hAnsi="Times New Roman" w:cs="Times New Roman"/>
          <w:sz w:val="22"/>
          <w:szCs w:val="22"/>
          <w:lang w:val="en-US"/>
        </w:rPr>
        <w:t xml:space="preserve"> (New York: Brace and World, Inc, 1963), s a. </w:t>
      </w:r>
    </w:p>
  </w:footnote>
  <w:footnote w:id="141">
    <w:p w:rsidR="007E300C" w:rsidRPr="00814924" w:rsidRDefault="007E300C" w:rsidP="00814924">
      <w:pPr>
        <w:spacing w:after="0" w:line="240" w:lineRule="auto"/>
        <w:jc w:val="both"/>
        <w:rPr>
          <w:rFonts w:ascii="Times New Roman" w:hAnsi="Times New Roman" w:cs="Times New Roman"/>
          <w:lang w:val="en-US"/>
        </w:rPr>
      </w:pPr>
      <w:r w:rsidRPr="00814924">
        <w:rPr>
          <w:rStyle w:val="FootnoteReference"/>
          <w:rFonts w:ascii="Times New Roman" w:hAnsi="Times New Roman" w:cs="Times New Roman"/>
        </w:rPr>
        <w:footnoteRef/>
      </w:r>
      <w:r w:rsidRPr="00814924">
        <w:rPr>
          <w:rFonts w:ascii="Times New Roman" w:hAnsi="Times New Roman" w:cs="Times New Roman"/>
        </w:rPr>
        <w:t xml:space="preserve"> Klaas </w:t>
      </w:r>
      <w:r w:rsidRPr="00814924">
        <w:rPr>
          <w:rFonts w:ascii="Times New Roman" w:hAnsi="Times New Roman" w:cs="Times New Roman"/>
          <w:lang w:val="en-AU"/>
        </w:rPr>
        <w:t>Spronk,</w:t>
      </w:r>
      <w:r>
        <w:rPr>
          <w:rFonts w:ascii="Times New Roman" w:hAnsi="Times New Roman" w:cs="Times New Roman"/>
          <w:lang w:val="en-AU"/>
        </w:rPr>
        <w:t xml:space="preserve"> </w:t>
      </w:r>
      <w:r w:rsidRPr="00814924">
        <w:rPr>
          <w:rFonts w:ascii="Times New Roman" w:hAnsi="Times New Roman" w:cs="Times New Roman"/>
          <w:lang w:val="en-AU"/>
        </w:rPr>
        <w:t xml:space="preserve">“Good Death and Bad Death in Ancient Israel According to Biblical lore, </w:t>
      </w:r>
      <w:r w:rsidRPr="00814924">
        <w:rPr>
          <w:rFonts w:ascii="Times New Roman" w:hAnsi="Times New Roman" w:cs="Times New Roman"/>
          <w:i/>
          <w:lang w:val="en-AU"/>
        </w:rPr>
        <w:t>“Social Science and Medicine</w:t>
      </w:r>
      <w:r w:rsidRPr="00814924">
        <w:rPr>
          <w:rFonts w:ascii="Times New Roman" w:hAnsi="Times New Roman" w:cs="Times New Roman"/>
          <w:lang w:val="en-AU"/>
        </w:rPr>
        <w:t xml:space="preserve"> 58 (2004):987-995.</w:t>
      </w:r>
    </w:p>
  </w:footnote>
  <w:footnote w:id="142">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AU"/>
        </w:rPr>
        <w:t xml:space="preserve"> Spronk, “Good Death and Bad Death in Ancient Israel According to Biblical Lore,” 987-995.</w:t>
      </w:r>
    </w:p>
  </w:footnote>
  <w:footnote w:id="143">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AU"/>
        </w:rPr>
        <w:t xml:space="preserve"> Spronk, “Good Death and Bad Death in Ancient Israel According to Biblical Lore,” 995.</w:t>
      </w:r>
    </w:p>
  </w:footnote>
  <w:footnote w:id="144">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AU"/>
        </w:rPr>
        <w:t xml:space="preserve"> Spronk, “Good Death and Bad Death in Ancient Israel According to Biblical Lore,” 995.</w:t>
      </w:r>
    </w:p>
  </w:footnote>
  <w:footnote w:id="145">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AU"/>
        </w:rPr>
        <w:t xml:space="preserve"> Spronk, “Good Death and Bad Death in Ancient Israel According to Biblical Lore,” 995.</w:t>
      </w:r>
    </w:p>
  </w:footnote>
  <w:footnote w:id="146">
    <w:p w:rsidR="007E300C" w:rsidRPr="00814924"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US"/>
        </w:rPr>
        <w:t xml:space="preserve"> To be discussed below.  </w:t>
      </w:r>
    </w:p>
  </w:footnote>
  <w:footnote w:id="147">
    <w:p w:rsidR="007E300C" w:rsidRPr="001205AB" w:rsidRDefault="007E300C"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Proverbs 26:2 reads,</w:t>
      </w:r>
      <w:r w:rsidRPr="001205AB">
        <w:rPr>
          <w:rFonts w:ascii="Times New Roman" w:hAnsi="Times New Roman" w:cs="Times New Roman"/>
          <w:sz w:val="22"/>
          <w:szCs w:val="22"/>
          <w:lang w:val="en-US"/>
        </w:rPr>
        <w:t xml:space="preserve"> “Like a sparrow in its flitting and a swallow in its flying, so a curse without a cause cannot alight”</w:t>
      </w:r>
      <w:r>
        <w:rPr>
          <w:rFonts w:ascii="Times New Roman" w:hAnsi="Times New Roman" w:cs="Times New Roman"/>
          <w:sz w:val="22"/>
          <w:szCs w:val="22"/>
          <w:lang w:val="en-US"/>
        </w:rPr>
        <w:t>.</w:t>
      </w:r>
      <w:r w:rsidRPr="001205AB">
        <w:rPr>
          <w:rFonts w:ascii="Times New Roman" w:hAnsi="Times New Roman" w:cs="Times New Roman"/>
          <w:sz w:val="22"/>
          <w:szCs w:val="22"/>
          <w:lang w:val="en-US"/>
        </w:rPr>
        <w:t xml:space="preserve"> </w:t>
      </w:r>
    </w:p>
  </w:footnote>
  <w:footnote w:id="148">
    <w:p w:rsidR="007E300C" w:rsidRPr="004C0AEE" w:rsidRDefault="007E300C" w:rsidP="004C0AEE">
      <w:pPr>
        <w:pStyle w:val="FootnoteText"/>
        <w:jc w:val="both"/>
        <w:rPr>
          <w:rFonts w:ascii="Times New Roman" w:hAnsi="Times New Roman" w:cs="Times New Roman"/>
          <w:sz w:val="22"/>
          <w:szCs w:val="22"/>
          <w:lang w:val="en-US"/>
        </w:rPr>
      </w:pPr>
      <w:r w:rsidRPr="004C0AEE">
        <w:rPr>
          <w:rStyle w:val="FootnoteReference"/>
          <w:rFonts w:ascii="Times New Roman" w:hAnsi="Times New Roman" w:cs="Times New Roman"/>
          <w:sz w:val="22"/>
          <w:szCs w:val="22"/>
        </w:rPr>
        <w:footnoteRef/>
      </w:r>
      <w:r w:rsidRPr="004C0AEE">
        <w:rPr>
          <w:rFonts w:ascii="Times New Roman" w:hAnsi="Times New Roman" w:cs="Times New Roman"/>
          <w:sz w:val="22"/>
          <w:szCs w:val="22"/>
        </w:rPr>
        <w:t xml:space="preserve"> According to the patriarchal African culture</w:t>
      </w:r>
      <w:r>
        <w:rPr>
          <w:rFonts w:ascii="Times New Roman" w:hAnsi="Times New Roman" w:cs="Times New Roman"/>
          <w:sz w:val="22"/>
          <w:szCs w:val="22"/>
        </w:rPr>
        <w:t>, a wife remains “an outsider” who joins</w:t>
      </w:r>
      <w:r w:rsidRPr="004C0AEE">
        <w:rPr>
          <w:rFonts w:ascii="Times New Roman" w:hAnsi="Times New Roman" w:cs="Times New Roman"/>
          <w:sz w:val="22"/>
          <w:szCs w:val="22"/>
        </w:rPr>
        <w:t xml:space="preserve"> the man</w:t>
      </w:r>
      <w:r>
        <w:rPr>
          <w:rFonts w:ascii="Times New Roman" w:hAnsi="Times New Roman" w:cs="Times New Roman"/>
          <w:sz w:val="22"/>
          <w:szCs w:val="22"/>
        </w:rPr>
        <w:t>’</w:t>
      </w:r>
      <w:r w:rsidRPr="004C0AEE">
        <w:rPr>
          <w:rFonts w:ascii="Times New Roman" w:hAnsi="Times New Roman" w:cs="Times New Roman"/>
          <w:sz w:val="22"/>
          <w:szCs w:val="22"/>
        </w:rPr>
        <w:t xml:space="preserve">s family through matrimony and </w:t>
      </w:r>
      <w:r>
        <w:rPr>
          <w:rFonts w:ascii="Times New Roman" w:hAnsi="Times New Roman" w:cs="Times New Roman"/>
          <w:sz w:val="22"/>
          <w:szCs w:val="22"/>
        </w:rPr>
        <w:t xml:space="preserve">becomes part of it through </w:t>
      </w:r>
      <w:r w:rsidRPr="004C0AEE">
        <w:rPr>
          <w:rFonts w:ascii="Times New Roman" w:hAnsi="Times New Roman" w:cs="Times New Roman"/>
          <w:sz w:val="22"/>
          <w:szCs w:val="22"/>
        </w:rPr>
        <w:t>birth</w:t>
      </w:r>
      <w:r>
        <w:rPr>
          <w:rFonts w:ascii="Times New Roman" w:hAnsi="Times New Roman" w:cs="Times New Roman"/>
          <w:sz w:val="22"/>
          <w:szCs w:val="22"/>
        </w:rPr>
        <w:t xml:space="preserve">. </w:t>
      </w:r>
    </w:p>
  </w:footnote>
  <w:footnote w:id="149">
    <w:p w:rsidR="007E300C" w:rsidRPr="00223BAF" w:rsidRDefault="007E300C" w:rsidP="004C0AEE">
      <w:pPr>
        <w:spacing w:after="0" w:line="240" w:lineRule="auto"/>
        <w:jc w:val="both"/>
        <w:rPr>
          <w:rFonts w:ascii="Times New Roman" w:hAnsi="Times New Roman" w:cs="Times New Roman"/>
          <w:lang w:val="en-US"/>
        </w:rPr>
      </w:pPr>
      <w:r w:rsidRPr="001205AB">
        <w:rPr>
          <w:rStyle w:val="FootnoteReference"/>
          <w:rFonts w:ascii="Times New Roman" w:hAnsi="Times New Roman" w:cs="Times New Roman"/>
        </w:rPr>
        <w:footnoteRef/>
      </w:r>
      <w:r>
        <w:rPr>
          <w:rFonts w:ascii="Times New Roman" w:hAnsi="Times New Roman" w:cs="Times New Roman"/>
        </w:rPr>
        <w:t xml:space="preserve"> </w:t>
      </w:r>
      <w:r w:rsidRPr="001205AB">
        <w:rPr>
          <w:rFonts w:ascii="Times New Roman" w:hAnsi="Times New Roman" w:cs="Times New Roman"/>
        </w:rPr>
        <w:t xml:space="preserve">Itai </w:t>
      </w:r>
      <w:r w:rsidRPr="001205AB">
        <w:rPr>
          <w:rFonts w:ascii="Times New Roman" w:hAnsi="Times New Roman" w:cs="Times New Roman"/>
          <w:bCs/>
          <w:iCs/>
        </w:rPr>
        <w:t>Muwati, Zifiki</w:t>
      </w:r>
      <w:r>
        <w:rPr>
          <w:rFonts w:ascii="Times New Roman" w:hAnsi="Times New Roman" w:cs="Times New Roman"/>
          <w:bCs/>
          <w:iCs/>
        </w:rPr>
        <w:t>le Gambahaya and Fainos Mangena,</w:t>
      </w:r>
      <w:r w:rsidRPr="001205AB">
        <w:rPr>
          <w:rFonts w:ascii="Times New Roman" w:hAnsi="Times New Roman" w:cs="Times New Roman"/>
          <w:bCs/>
          <w:iCs/>
        </w:rPr>
        <w:t xml:space="preserve"> “Echoing Silences</w:t>
      </w:r>
      <w:r>
        <w:rPr>
          <w:rFonts w:ascii="Times New Roman" w:hAnsi="Times New Roman" w:cs="Times New Roman"/>
          <w:bCs/>
          <w:iCs/>
        </w:rPr>
        <w:t xml:space="preserve"> </w:t>
      </w:r>
      <w:r w:rsidRPr="001205AB">
        <w:rPr>
          <w:rFonts w:ascii="Times New Roman" w:hAnsi="Times New Roman" w:cs="Times New Roman"/>
          <w:bCs/>
        </w:rPr>
        <w:t xml:space="preserve">as a Paradigm for </w:t>
      </w:r>
      <w:r>
        <w:rPr>
          <w:rFonts w:ascii="Times New Roman" w:hAnsi="Times New Roman" w:cs="Times New Roman"/>
          <w:bCs/>
        </w:rPr>
        <w:t>Restorative Justice in Post-Conflict Zimbabwe: A P</w:t>
      </w:r>
      <w:r w:rsidRPr="00223BAF">
        <w:rPr>
          <w:rFonts w:ascii="Times New Roman" w:hAnsi="Times New Roman" w:cs="Times New Roman"/>
          <w:bCs/>
        </w:rPr>
        <w:t xml:space="preserve">hilosophical </w:t>
      </w:r>
      <w:r>
        <w:rPr>
          <w:rFonts w:ascii="Times New Roman" w:hAnsi="Times New Roman" w:cs="Times New Roman"/>
          <w:bCs/>
        </w:rPr>
        <w:t>D</w:t>
      </w:r>
      <w:r w:rsidRPr="00223BAF">
        <w:rPr>
          <w:rFonts w:ascii="Times New Roman" w:hAnsi="Times New Roman" w:cs="Times New Roman"/>
          <w:bCs/>
        </w:rPr>
        <w:t>iscourse</w:t>
      </w:r>
      <w:r>
        <w:rPr>
          <w:rFonts w:ascii="Times New Roman" w:hAnsi="Times New Roman" w:cs="Times New Roman"/>
          <w:bCs/>
        </w:rPr>
        <w:t xml:space="preserve">,” </w:t>
      </w:r>
      <w:r w:rsidRPr="00223BAF">
        <w:rPr>
          <w:rFonts w:ascii="Times New Roman" w:hAnsi="Times New Roman" w:cs="Times New Roman"/>
          <w:i/>
        </w:rPr>
        <w:t>Zambezia</w:t>
      </w:r>
      <w:r>
        <w:rPr>
          <w:rFonts w:ascii="Times New Roman" w:hAnsi="Times New Roman" w:cs="Times New Roman"/>
        </w:rPr>
        <w:t xml:space="preserve"> XXXIII </w:t>
      </w:r>
      <w:proofErr w:type="spellStart"/>
      <w:r w:rsidRPr="00223BAF">
        <w:rPr>
          <w:rFonts w:ascii="Times New Roman" w:hAnsi="Times New Roman" w:cs="Times New Roman"/>
        </w:rPr>
        <w:t>i</w:t>
      </w:r>
      <w:proofErr w:type="spellEnd"/>
      <w:r w:rsidRPr="00223BAF">
        <w:rPr>
          <w:rFonts w:ascii="Times New Roman" w:hAnsi="Times New Roman" w:cs="Times New Roman"/>
        </w:rPr>
        <w:t>/ii</w:t>
      </w:r>
      <w:r>
        <w:rPr>
          <w:rFonts w:ascii="Times New Roman" w:hAnsi="Times New Roman" w:cs="Times New Roman"/>
        </w:rPr>
        <w:t xml:space="preserve"> (2006): 6</w:t>
      </w:r>
    </w:p>
  </w:footnote>
  <w:footnote w:id="150">
    <w:p w:rsidR="007E300C" w:rsidRPr="00223BAF" w:rsidRDefault="007E300C" w:rsidP="00036440">
      <w:pPr>
        <w:spacing w:after="0" w:line="240" w:lineRule="auto"/>
        <w:jc w:val="both"/>
        <w:rPr>
          <w:rFonts w:ascii="Times New Roman" w:hAnsi="Times New Roman" w:cs="Times New Roman"/>
          <w:lang w:val="en-US"/>
        </w:rPr>
      </w:pPr>
      <w:r w:rsidRPr="00223BAF">
        <w:rPr>
          <w:rStyle w:val="FootnoteReference"/>
          <w:rFonts w:ascii="Times New Roman" w:hAnsi="Times New Roman" w:cs="Times New Roman"/>
        </w:rPr>
        <w:footnoteRef/>
      </w:r>
      <w:r>
        <w:rPr>
          <w:rFonts w:ascii="Times New Roman" w:hAnsi="Times New Roman" w:cs="Times New Roman"/>
        </w:rPr>
        <w:t xml:space="preserve"> Munyaradzi </w:t>
      </w:r>
      <w:r>
        <w:rPr>
          <w:rFonts w:ascii="Times New Roman" w:hAnsi="Times New Roman" w:cs="Times New Roman"/>
          <w:lang w:val="en-AU"/>
        </w:rPr>
        <w:t>Mawere, “</w:t>
      </w:r>
      <w:r w:rsidRPr="00223BAF">
        <w:rPr>
          <w:rFonts w:ascii="Times New Roman" w:hAnsi="Times New Roman" w:cs="Times New Roman"/>
          <w:lang w:val="en-AU"/>
        </w:rPr>
        <w:t>Life</w:t>
      </w:r>
      <w:r>
        <w:rPr>
          <w:rFonts w:ascii="Times New Roman" w:hAnsi="Times New Roman" w:cs="Times New Roman"/>
          <w:lang w:val="en-AU"/>
        </w:rPr>
        <w:t>-After Bodily Death: Myth or R</w:t>
      </w:r>
      <w:r w:rsidRPr="00223BAF">
        <w:rPr>
          <w:rFonts w:ascii="Times New Roman" w:hAnsi="Times New Roman" w:cs="Times New Roman"/>
          <w:lang w:val="en-AU"/>
        </w:rPr>
        <w:t>eality?</w:t>
      </w:r>
      <w:r>
        <w:rPr>
          <w:rFonts w:ascii="Times New Roman" w:hAnsi="Times New Roman" w:cs="Times New Roman"/>
          <w:lang w:val="en-AU"/>
        </w:rPr>
        <w:t xml:space="preserve">” </w:t>
      </w:r>
      <w:r w:rsidRPr="00223BAF">
        <w:rPr>
          <w:rFonts w:ascii="Times New Roman" w:hAnsi="Times New Roman" w:cs="Times New Roman"/>
          <w:i/>
          <w:lang w:val="en-AU"/>
        </w:rPr>
        <w:t>The Zambezia Journal of Humanities</w:t>
      </w:r>
      <w:r w:rsidRPr="00223BAF">
        <w:rPr>
          <w:rFonts w:ascii="Times New Roman" w:hAnsi="Times New Roman" w:cs="Times New Roman"/>
          <w:lang w:val="en-AU"/>
        </w:rPr>
        <w:t xml:space="preserve"> 32</w:t>
      </w:r>
      <w:r>
        <w:rPr>
          <w:rFonts w:ascii="Times New Roman" w:hAnsi="Times New Roman" w:cs="Times New Roman"/>
          <w:lang w:val="en-AU"/>
        </w:rPr>
        <w:t xml:space="preserve">/2 </w:t>
      </w:r>
      <w:r w:rsidRPr="00223BAF">
        <w:rPr>
          <w:rFonts w:ascii="Times New Roman" w:hAnsi="Times New Roman" w:cs="Times New Roman"/>
          <w:lang w:val="en-AU"/>
        </w:rPr>
        <w:t>(</w:t>
      </w:r>
      <w:r>
        <w:rPr>
          <w:rFonts w:ascii="Times New Roman" w:hAnsi="Times New Roman" w:cs="Times New Roman"/>
          <w:lang w:val="en-AU"/>
        </w:rPr>
        <w:t>2005</w:t>
      </w:r>
      <w:r w:rsidRPr="00223BAF">
        <w:rPr>
          <w:rFonts w:ascii="Times New Roman" w:hAnsi="Times New Roman" w:cs="Times New Roman"/>
          <w:lang w:val="en-AU"/>
        </w:rPr>
        <w:t xml:space="preserve">): 26-46; </w:t>
      </w:r>
      <w:r>
        <w:rPr>
          <w:rFonts w:ascii="Times New Roman" w:hAnsi="Times New Roman" w:cs="Times New Roman"/>
          <w:lang w:val="en-AU"/>
        </w:rPr>
        <w:t>Pamela Reynolds, “Children of Tribulation: The Need to Neal and the Means to Heal War T</w:t>
      </w:r>
      <w:r w:rsidRPr="00223BAF">
        <w:rPr>
          <w:rFonts w:ascii="Times New Roman" w:hAnsi="Times New Roman" w:cs="Times New Roman"/>
          <w:lang w:val="en-AU"/>
        </w:rPr>
        <w:t>rauma</w:t>
      </w:r>
      <w:r>
        <w:rPr>
          <w:rFonts w:ascii="Times New Roman" w:hAnsi="Times New Roman" w:cs="Times New Roman"/>
          <w:lang w:val="en-AU"/>
        </w:rPr>
        <w:t xml:space="preserve">,” </w:t>
      </w:r>
      <w:r w:rsidRPr="00223BAF">
        <w:rPr>
          <w:rFonts w:ascii="Times New Roman" w:hAnsi="Times New Roman" w:cs="Times New Roman"/>
          <w:i/>
          <w:lang w:val="en-AU"/>
        </w:rPr>
        <w:t>Africa</w:t>
      </w:r>
      <w:r>
        <w:rPr>
          <w:rFonts w:ascii="Times New Roman" w:hAnsi="Times New Roman" w:cs="Times New Roman"/>
          <w:lang w:val="en-AU"/>
        </w:rPr>
        <w:t xml:space="preserve"> 60/</w:t>
      </w:r>
      <w:r w:rsidRPr="00223BAF">
        <w:rPr>
          <w:rFonts w:ascii="Times New Roman" w:hAnsi="Times New Roman" w:cs="Times New Roman"/>
          <w:lang w:val="en-AU"/>
        </w:rPr>
        <w:t>1</w:t>
      </w:r>
      <w:r>
        <w:rPr>
          <w:rFonts w:ascii="Times New Roman" w:hAnsi="Times New Roman" w:cs="Times New Roman"/>
          <w:lang w:val="en-AU"/>
        </w:rPr>
        <w:t xml:space="preserve"> (1990):</w:t>
      </w:r>
      <w:r w:rsidRPr="00223BAF">
        <w:rPr>
          <w:rFonts w:ascii="Times New Roman" w:hAnsi="Times New Roman" w:cs="Times New Roman"/>
          <w:lang w:val="en-AU"/>
        </w:rPr>
        <w:t>1-38.</w:t>
      </w:r>
    </w:p>
  </w:footnote>
  <w:footnote w:id="151">
    <w:p w:rsidR="007E300C" w:rsidRPr="00AC3FE2" w:rsidRDefault="007E300C" w:rsidP="00036440">
      <w:pPr>
        <w:spacing w:after="0" w:line="240" w:lineRule="auto"/>
        <w:jc w:val="both"/>
        <w:rPr>
          <w:rFonts w:ascii="Times New Roman" w:hAnsi="Times New Roman" w:cs="Times New Roman"/>
          <w:lang w:val="en-US"/>
        </w:rPr>
      </w:pPr>
      <w:r w:rsidRPr="00AC3FE2">
        <w:rPr>
          <w:rStyle w:val="FootnoteReference"/>
          <w:rFonts w:ascii="Times New Roman" w:hAnsi="Times New Roman" w:cs="Times New Roman"/>
        </w:rPr>
        <w:footnoteRef/>
      </w:r>
      <w:r>
        <w:rPr>
          <w:rFonts w:ascii="Times New Roman" w:hAnsi="Times New Roman" w:cs="Times New Roman"/>
        </w:rPr>
        <w:t xml:space="preserve"> Munyaradzi </w:t>
      </w:r>
      <w:r>
        <w:rPr>
          <w:rFonts w:ascii="Times New Roman" w:hAnsi="Times New Roman" w:cs="Times New Roman"/>
          <w:lang w:val="en-AU"/>
        </w:rPr>
        <w:t>Mawere, “</w:t>
      </w:r>
      <w:r w:rsidRPr="00AC3FE2">
        <w:rPr>
          <w:rFonts w:ascii="Times New Roman" w:hAnsi="Times New Roman" w:cs="Times New Roman"/>
          <w:lang w:val="en-AU"/>
        </w:rPr>
        <w:t xml:space="preserve">Indigenous </w:t>
      </w:r>
      <w:r>
        <w:rPr>
          <w:rFonts w:ascii="Times New Roman" w:hAnsi="Times New Roman" w:cs="Times New Roman"/>
          <w:lang w:val="en-AU"/>
        </w:rPr>
        <w:t>Knowledge Systems (IKS) for Establishing a Moral, Virtuous Society: Lessons From S</w:t>
      </w:r>
      <w:r w:rsidRPr="00AC3FE2">
        <w:rPr>
          <w:rFonts w:ascii="Times New Roman" w:hAnsi="Times New Roman" w:cs="Times New Roman"/>
          <w:lang w:val="en-AU"/>
        </w:rPr>
        <w:t>elected IKSs in Zimbabwe and Mozambique</w:t>
      </w:r>
      <w:r>
        <w:rPr>
          <w:rFonts w:ascii="Times New Roman" w:hAnsi="Times New Roman" w:cs="Times New Roman"/>
          <w:lang w:val="en-AU"/>
        </w:rPr>
        <w:t xml:space="preserve">,” </w:t>
      </w:r>
      <w:r w:rsidRPr="00AC3FE2">
        <w:rPr>
          <w:rFonts w:ascii="Times New Roman" w:hAnsi="Times New Roman" w:cs="Times New Roman"/>
          <w:i/>
          <w:lang w:val="en-AU"/>
        </w:rPr>
        <w:t>Journal of Sustainable Development in Africa</w:t>
      </w:r>
      <w:r>
        <w:rPr>
          <w:rFonts w:ascii="Times New Roman" w:hAnsi="Times New Roman" w:cs="Times New Roman"/>
          <w:lang w:val="en-AU"/>
        </w:rPr>
        <w:t xml:space="preserve"> 12/</w:t>
      </w:r>
      <w:r w:rsidRPr="00AC3FE2">
        <w:rPr>
          <w:rFonts w:ascii="Times New Roman" w:hAnsi="Times New Roman" w:cs="Times New Roman"/>
          <w:lang w:val="en-AU"/>
        </w:rPr>
        <w:t>7</w:t>
      </w:r>
      <w:r>
        <w:rPr>
          <w:rFonts w:ascii="Times New Roman" w:hAnsi="Times New Roman" w:cs="Times New Roman"/>
          <w:lang w:val="en-AU"/>
        </w:rPr>
        <w:t xml:space="preserve"> (2010)</w:t>
      </w:r>
      <w:r w:rsidRPr="00AC3FE2">
        <w:rPr>
          <w:rFonts w:ascii="Times New Roman" w:hAnsi="Times New Roman" w:cs="Times New Roman"/>
          <w:lang w:val="en-AU"/>
        </w:rPr>
        <w:t>: 218.</w:t>
      </w:r>
    </w:p>
  </w:footnote>
  <w:footnote w:id="152">
    <w:p w:rsidR="007E300C" w:rsidRPr="00B67207" w:rsidRDefault="007E300C" w:rsidP="00036440">
      <w:pPr>
        <w:spacing w:after="0" w:line="240" w:lineRule="auto"/>
        <w:jc w:val="both"/>
        <w:rPr>
          <w:lang w:val="en-US"/>
        </w:rPr>
      </w:pPr>
      <w:r w:rsidRPr="00AC3FE2">
        <w:rPr>
          <w:rStyle w:val="FootnoteReference"/>
          <w:rFonts w:ascii="Times New Roman" w:hAnsi="Times New Roman" w:cs="Times New Roman"/>
        </w:rPr>
        <w:footnoteRef/>
      </w:r>
      <w:r w:rsidRPr="00B67207">
        <w:rPr>
          <w:rFonts w:ascii="Times New Roman" w:hAnsi="Times New Roman" w:cs="Times New Roman"/>
        </w:rPr>
        <w:t xml:space="preserve"> David Lan, </w:t>
      </w:r>
      <w:r w:rsidRPr="00B67207">
        <w:rPr>
          <w:rFonts w:ascii="Times New Roman" w:hAnsi="Times New Roman" w:cs="Times New Roman"/>
          <w:i/>
        </w:rPr>
        <w:t>Guns and Rain: Guerrillas Mediums in Zimbabwe</w:t>
      </w:r>
      <w:r w:rsidRPr="00B67207">
        <w:rPr>
          <w:rFonts w:ascii="Times New Roman" w:hAnsi="Times New Roman" w:cs="Times New Roman"/>
        </w:rPr>
        <w:t xml:space="preserve"> (Harare</w:t>
      </w:r>
      <w:r w:rsidRPr="00B67207">
        <w:rPr>
          <w:rFonts w:ascii="Times New Roman" w:hAnsi="Times New Roman" w:cs="Times New Roman"/>
          <w:color w:val="000000" w:themeColor="text1"/>
        </w:rPr>
        <w:t xml:space="preserve">: </w:t>
      </w:r>
      <w:r w:rsidRPr="00B67207">
        <w:rPr>
          <w:rFonts w:ascii="Times New Roman" w:hAnsi="Times New Roman" w:cs="Times New Roman"/>
          <w:color w:val="000000" w:themeColor="text1"/>
          <w:shd w:val="clear" w:color="auto" w:fill="FFFFFF"/>
        </w:rPr>
        <w:t>James Currey Publishers</w:t>
      </w:r>
      <w:r>
        <w:rPr>
          <w:rFonts w:ascii="Times New Roman" w:hAnsi="Times New Roman" w:cs="Times New Roman"/>
          <w:color w:val="000000" w:themeColor="text1"/>
          <w:shd w:val="clear" w:color="auto" w:fill="FFFFFF"/>
        </w:rPr>
        <w:t xml:space="preserve">, 1985), </w:t>
      </w:r>
      <w:r w:rsidRPr="00B67207">
        <w:rPr>
          <w:rFonts w:ascii="Times New Roman" w:hAnsi="Times New Roman" w:cs="Times New Roman"/>
          <w:color w:val="000000" w:themeColor="text1"/>
          <w:shd w:val="clear" w:color="auto" w:fill="FFFFFF"/>
        </w:rPr>
        <w:t>35.</w:t>
      </w:r>
    </w:p>
  </w:footnote>
  <w:footnote w:id="153">
    <w:p w:rsidR="007E300C" w:rsidRPr="00B67207" w:rsidRDefault="007E300C" w:rsidP="00036440">
      <w:pPr>
        <w:pStyle w:val="FootnoteText"/>
        <w:jc w:val="both"/>
        <w:rPr>
          <w:rFonts w:ascii="Times New Roman" w:hAnsi="Times New Roman" w:cs="Times New Roman"/>
          <w:sz w:val="22"/>
          <w:szCs w:val="22"/>
          <w:lang w:val="en-US"/>
        </w:rPr>
      </w:pPr>
      <w:r w:rsidRPr="00B67207">
        <w:rPr>
          <w:rStyle w:val="FootnoteReference"/>
          <w:rFonts w:ascii="Times New Roman" w:hAnsi="Times New Roman" w:cs="Times New Roman"/>
          <w:sz w:val="22"/>
          <w:szCs w:val="22"/>
        </w:rPr>
        <w:footnoteRef/>
      </w:r>
      <w:r w:rsidRPr="00B67207">
        <w:rPr>
          <w:rFonts w:ascii="Times New Roman" w:hAnsi="Times New Roman" w:cs="Times New Roman"/>
          <w:sz w:val="22"/>
          <w:szCs w:val="22"/>
        </w:rPr>
        <w:t xml:space="preserve"> Heike Schmidt, “Healing Wounds of War: Memories of Violence and the Making of History in Zimbabwe</w:t>
      </w:r>
      <w:r>
        <w:rPr>
          <w:rFonts w:ascii="Times New Roman" w:hAnsi="Times New Roman" w:cs="Times New Roman"/>
          <w:sz w:val="22"/>
          <w:szCs w:val="22"/>
        </w:rPr>
        <w:t>’</w:t>
      </w:r>
      <w:r w:rsidRPr="00B67207">
        <w:rPr>
          <w:rFonts w:ascii="Times New Roman" w:hAnsi="Times New Roman" w:cs="Times New Roman"/>
          <w:sz w:val="22"/>
          <w:szCs w:val="22"/>
        </w:rPr>
        <w:t>s Most Recent Past</w:t>
      </w:r>
      <w:r>
        <w:rPr>
          <w:rFonts w:ascii="Times New Roman" w:hAnsi="Times New Roman" w:cs="Times New Roman"/>
          <w:sz w:val="22"/>
          <w:szCs w:val="22"/>
        </w:rPr>
        <w:t>,</w:t>
      </w:r>
      <w:r w:rsidRPr="00B67207">
        <w:rPr>
          <w:rFonts w:ascii="Times New Roman" w:hAnsi="Times New Roman" w:cs="Times New Roman"/>
          <w:sz w:val="22"/>
          <w:szCs w:val="22"/>
        </w:rPr>
        <w:t xml:space="preserve">” </w:t>
      </w:r>
      <w:r w:rsidRPr="00B67207">
        <w:rPr>
          <w:rFonts w:ascii="Times New Roman" w:hAnsi="Times New Roman" w:cs="Times New Roman"/>
          <w:i/>
          <w:sz w:val="22"/>
          <w:szCs w:val="22"/>
        </w:rPr>
        <w:t>Journal of Southern African Studie</w:t>
      </w:r>
      <w:r>
        <w:rPr>
          <w:rFonts w:ascii="Times New Roman" w:hAnsi="Times New Roman" w:cs="Times New Roman"/>
          <w:sz w:val="22"/>
          <w:szCs w:val="22"/>
        </w:rPr>
        <w:t>s 23/2 (1987):</w:t>
      </w:r>
      <w:r w:rsidRPr="00B67207">
        <w:rPr>
          <w:rFonts w:ascii="Times New Roman" w:hAnsi="Times New Roman" w:cs="Times New Roman"/>
          <w:sz w:val="22"/>
          <w:szCs w:val="22"/>
        </w:rPr>
        <w:t>302.</w:t>
      </w:r>
    </w:p>
  </w:footnote>
  <w:footnote w:id="154">
    <w:p w:rsidR="007E300C" w:rsidRPr="00B67207" w:rsidRDefault="007E300C" w:rsidP="00036440">
      <w:pPr>
        <w:spacing w:after="0" w:line="240" w:lineRule="auto"/>
        <w:jc w:val="both"/>
        <w:rPr>
          <w:rFonts w:ascii="Times New Roman" w:hAnsi="Times New Roman" w:cs="Times New Roman"/>
          <w:lang w:val="en-US"/>
        </w:rPr>
      </w:pPr>
      <w:r w:rsidRPr="00B67207">
        <w:rPr>
          <w:rStyle w:val="FootnoteReference"/>
          <w:rFonts w:ascii="Times New Roman" w:hAnsi="Times New Roman" w:cs="Times New Roman"/>
        </w:rPr>
        <w:footnoteRef/>
      </w:r>
      <w:r w:rsidRPr="00B67207">
        <w:rPr>
          <w:rFonts w:ascii="Times New Roman" w:hAnsi="Times New Roman" w:cs="Times New Roman"/>
        </w:rPr>
        <w:t xml:space="preserve"> Francis Machingura and Godfrey Museka, “Blood as the Seat of Life: The Blood Paradox Among Afro-Christians,” </w:t>
      </w:r>
      <w:r w:rsidRPr="00B67207">
        <w:rPr>
          <w:rFonts w:ascii="Times New Roman" w:hAnsi="Times New Roman" w:cs="Times New Roman"/>
          <w:i/>
        </w:rPr>
        <w:t>Perichoresis</w:t>
      </w:r>
      <w:r w:rsidRPr="00B67207">
        <w:rPr>
          <w:rFonts w:ascii="Times New Roman" w:hAnsi="Times New Roman" w:cs="Times New Roman"/>
        </w:rPr>
        <w:t xml:space="preserve"> 14/1 (2016):59.</w:t>
      </w:r>
    </w:p>
  </w:footnote>
  <w:footnote w:id="155">
    <w:p w:rsidR="007E300C" w:rsidRPr="00B67207" w:rsidRDefault="007E300C" w:rsidP="00036440">
      <w:pPr>
        <w:spacing w:after="0" w:line="240" w:lineRule="auto"/>
        <w:jc w:val="both"/>
        <w:rPr>
          <w:rFonts w:ascii="Times New Roman" w:hAnsi="Times New Roman" w:cs="Times New Roman"/>
          <w:lang w:val="en-US"/>
        </w:rPr>
      </w:pPr>
      <w:r w:rsidRPr="00B67207">
        <w:rPr>
          <w:rStyle w:val="FootnoteReference"/>
          <w:rFonts w:ascii="Times New Roman" w:hAnsi="Times New Roman" w:cs="Times New Roman"/>
        </w:rPr>
        <w:footnoteRef/>
      </w:r>
      <w:r w:rsidRPr="00B67207">
        <w:rPr>
          <w:rFonts w:ascii="Times New Roman" w:hAnsi="Times New Roman" w:cs="Times New Roman"/>
        </w:rPr>
        <w:t xml:space="preserve"> Machingura, “Blood as the Seat of Life: The Blood Paradox Among Afro-Christians</w:t>
      </w:r>
      <w:r>
        <w:rPr>
          <w:rFonts w:ascii="Times New Roman" w:hAnsi="Times New Roman" w:cs="Times New Roman"/>
        </w:rPr>
        <w:t>,</w:t>
      </w:r>
      <w:r w:rsidRPr="00B67207">
        <w:rPr>
          <w:rFonts w:ascii="Times New Roman" w:hAnsi="Times New Roman" w:cs="Times New Roman"/>
        </w:rPr>
        <w:t>” 59.</w:t>
      </w:r>
    </w:p>
  </w:footnote>
  <w:footnote w:id="156">
    <w:p w:rsidR="007E300C" w:rsidRPr="00B67207" w:rsidRDefault="007E300C" w:rsidP="00036440">
      <w:pPr>
        <w:pStyle w:val="FootnoteText"/>
        <w:jc w:val="both"/>
        <w:rPr>
          <w:sz w:val="22"/>
          <w:szCs w:val="22"/>
          <w:lang w:val="en-US"/>
        </w:rPr>
      </w:pPr>
      <w:r w:rsidRPr="00B67207">
        <w:rPr>
          <w:rStyle w:val="FootnoteReference"/>
          <w:rFonts w:ascii="Times New Roman" w:hAnsi="Times New Roman" w:cs="Times New Roman"/>
          <w:sz w:val="22"/>
          <w:szCs w:val="22"/>
        </w:rPr>
        <w:footnoteRef/>
      </w:r>
      <w:r w:rsidRPr="00B67207">
        <w:rPr>
          <w:rFonts w:ascii="Times New Roman" w:hAnsi="Times New Roman" w:cs="Times New Roman"/>
          <w:sz w:val="22"/>
          <w:szCs w:val="22"/>
          <w:lang w:val="en-AU"/>
        </w:rPr>
        <w:t xml:space="preserve"> Mawere, “Indigenous Knowledge Systems (IKS) for Establishing a Moral, Virtuous Society: Lessons From Selected IKSs in Zimbabwe and Mozambique</w:t>
      </w:r>
      <w:r>
        <w:rPr>
          <w:rFonts w:ascii="Times New Roman" w:hAnsi="Times New Roman" w:cs="Times New Roman"/>
          <w:sz w:val="22"/>
          <w:szCs w:val="22"/>
          <w:lang w:val="en-AU"/>
        </w:rPr>
        <w:t>,</w:t>
      </w:r>
      <w:r w:rsidRPr="00B67207">
        <w:rPr>
          <w:rFonts w:ascii="Times New Roman" w:hAnsi="Times New Roman" w:cs="Times New Roman"/>
          <w:sz w:val="22"/>
          <w:szCs w:val="22"/>
          <w:lang w:val="en-AU"/>
        </w:rPr>
        <w:t>” 218.</w:t>
      </w:r>
    </w:p>
  </w:footnote>
  <w:footnote w:id="157">
    <w:p w:rsidR="007E300C" w:rsidRPr="00EE259A" w:rsidRDefault="007E300C" w:rsidP="00036440">
      <w:pPr>
        <w:spacing w:after="0" w:line="240" w:lineRule="auto"/>
        <w:jc w:val="both"/>
        <w:rPr>
          <w:lang w:val="en-US"/>
        </w:rPr>
      </w:pPr>
      <w:r w:rsidRPr="00B67207">
        <w:rPr>
          <w:rStyle w:val="FootnoteReference"/>
          <w:rFonts w:ascii="Times New Roman" w:hAnsi="Times New Roman" w:cs="Times New Roman"/>
        </w:rPr>
        <w:footnoteRef/>
      </w:r>
      <w:r>
        <w:rPr>
          <w:rFonts w:ascii="Times New Roman" w:hAnsi="Times New Roman" w:cs="Times New Roman"/>
          <w:bCs/>
          <w:iCs/>
        </w:rPr>
        <w:t xml:space="preserve"> </w:t>
      </w:r>
      <w:r w:rsidRPr="00C7031E">
        <w:rPr>
          <w:rFonts w:ascii="Times New Roman" w:hAnsi="Times New Roman" w:cs="Times New Roman"/>
          <w:bCs/>
          <w:iCs/>
        </w:rPr>
        <w:t>Muwati, Gambahaya, and Mangena, “</w:t>
      </w:r>
      <w:r>
        <w:rPr>
          <w:rFonts w:ascii="Times New Roman" w:hAnsi="Times New Roman" w:cs="Times New Roman"/>
          <w:bCs/>
          <w:iCs/>
        </w:rPr>
        <w:t>“</w:t>
      </w:r>
      <w:r w:rsidRPr="00C7031E">
        <w:rPr>
          <w:rFonts w:ascii="Times New Roman" w:hAnsi="Times New Roman" w:cs="Times New Roman"/>
          <w:bCs/>
          <w:iCs/>
        </w:rPr>
        <w:t>Echoing Silences</w:t>
      </w:r>
      <w:r>
        <w:rPr>
          <w:rFonts w:ascii="Times New Roman" w:hAnsi="Times New Roman" w:cs="Times New Roman"/>
          <w:bCs/>
          <w:iCs/>
        </w:rPr>
        <w:t xml:space="preserve">” </w:t>
      </w:r>
      <w:r w:rsidRPr="00C7031E">
        <w:rPr>
          <w:rFonts w:ascii="Times New Roman" w:hAnsi="Times New Roman" w:cs="Times New Roman"/>
          <w:bCs/>
        </w:rPr>
        <w:t xml:space="preserve">as a Paradigm for Restorative Justice in </w:t>
      </w:r>
      <w:r>
        <w:rPr>
          <w:rFonts w:ascii="Times New Roman" w:hAnsi="Times New Roman" w:cs="Times New Roman"/>
          <w:bCs/>
        </w:rPr>
        <w:t>Post-Conflict Zimbabwe: A Philosophical D</w:t>
      </w:r>
      <w:r w:rsidRPr="00223BAF">
        <w:rPr>
          <w:rFonts w:ascii="Times New Roman" w:hAnsi="Times New Roman" w:cs="Times New Roman"/>
          <w:bCs/>
        </w:rPr>
        <w:t>iscourse</w:t>
      </w:r>
      <w:r>
        <w:rPr>
          <w:rFonts w:ascii="Times New Roman" w:hAnsi="Times New Roman" w:cs="Times New Roman"/>
          <w:bCs/>
        </w:rPr>
        <w:t>,” 5</w:t>
      </w:r>
      <w:r w:rsidRPr="00223BAF">
        <w:rPr>
          <w:rFonts w:ascii="Times New Roman" w:hAnsi="Times New Roman" w:cs="Times New Roman"/>
        </w:rPr>
        <w:t>.</w:t>
      </w:r>
    </w:p>
  </w:footnote>
  <w:footnote w:id="158">
    <w:p w:rsidR="007E300C" w:rsidRPr="00E0508E" w:rsidRDefault="007E300C" w:rsidP="00E0508E">
      <w:pPr>
        <w:pStyle w:val="FootnoteText"/>
        <w:jc w:val="both"/>
        <w:rPr>
          <w:rFonts w:ascii="Times New Roman" w:hAnsi="Times New Roman" w:cs="Times New Roman"/>
          <w:sz w:val="22"/>
          <w:szCs w:val="22"/>
          <w:lang w:val="en-US"/>
        </w:rPr>
      </w:pPr>
      <w:r w:rsidRPr="00E0508E">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E0508E">
        <w:rPr>
          <w:rFonts w:ascii="Times New Roman" w:hAnsi="Times New Roman" w:cs="Times New Roman"/>
          <w:sz w:val="22"/>
          <w:szCs w:val="22"/>
          <w:lang w:val="en-US"/>
        </w:rPr>
        <w:t>S</w:t>
      </w:r>
      <w:r>
        <w:rPr>
          <w:rFonts w:ascii="Times New Roman" w:hAnsi="Times New Roman" w:cs="Times New Roman"/>
          <w:sz w:val="22"/>
          <w:szCs w:val="22"/>
          <w:lang w:val="en-US"/>
        </w:rPr>
        <w:t xml:space="preserve">hirley </w:t>
      </w:r>
      <w:r w:rsidRPr="00E0508E">
        <w:rPr>
          <w:rFonts w:ascii="Times New Roman" w:hAnsi="Times New Roman" w:cs="Times New Roman"/>
          <w:sz w:val="22"/>
          <w:szCs w:val="22"/>
          <w:lang w:val="en-US"/>
        </w:rPr>
        <w:t>A</w:t>
      </w:r>
      <w:r>
        <w:rPr>
          <w:rFonts w:ascii="Times New Roman" w:hAnsi="Times New Roman" w:cs="Times New Roman"/>
          <w:sz w:val="22"/>
          <w:szCs w:val="22"/>
          <w:lang w:val="en-US"/>
        </w:rPr>
        <w:t>.</w:t>
      </w:r>
      <w:r w:rsidRPr="00E0508E">
        <w:rPr>
          <w:rFonts w:ascii="Times New Roman" w:hAnsi="Times New Roman" w:cs="Times New Roman"/>
          <w:sz w:val="22"/>
          <w:szCs w:val="22"/>
          <w:lang w:val="en-US"/>
        </w:rPr>
        <w:t xml:space="preserve"> Thorpe, </w:t>
      </w:r>
      <w:r w:rsidRPr="00E0508E">
        <w:rPr>
          <w:rFonts w:ascii="Times New Roman" w:hAnsi="Times New Roman" w:cs="Times New Roman"/>
          <w:i/>
          <w:sz w:val="22"/>
          <w:szCs w:val="22"/>
          <w:lang w:val="en-US"/>
        </w:rPr>
        <w:t>African Traditional Religion</w:t>
      </w:r>
      <w:r>
        <w:rPr>
          <w:rFonts w:ascii="Times New Roman" w:hAnsi="Times New Roman" w:cs="Times New Roman"/>
          <w:sz w:val="22"/>
          <w:szCs w:val="22"/>
          <w:lang w:val="en-US"/>
        </w:rPr>
        <w:t xml:space="preserve"> (</w:t>
      </w:r>
      <w:r w:rsidRPr="00E0508E">
        <w:rPr>
          <w:rFonts w:ascii="Times New Roman" w:hAnsi="Times New Roman" w:cs="Times New Roman"/>
          <w:sz w:val="22"/>
          <w:szCs w:val="22"/>
          <w:lang w:val="en-US"/>
        </w:rPr>
        <w:t xml:space="preserve">Pretoria: University of South Africa, </w:t>
      </w:r>
      <w:r>
        <w:rPr>
          <w:rFonts w:ascii="Times New Roman" w:hAnsi="Times New Roman" w:cs="Times New Roman"/>
          <w:sz w:val="22"/>
          <w:szCs w:val="22"/>
          <w:lang w:val="en-US"/>
        </w:rPr>
        <w:t xml:space="preserve">1991), </w:t>
      </w:r>
      <w:r w:rsidRPr="00E0508E">
        <w:rPr>
          <w:rFonts w:ascii="Times New Roman" w:hAnsi="Times New Roman" w:cs="Times New Roman"/>
          <w:sz w:val="22"/>
          <w:szCs w:val="22"/>
          <w:lang w:val="en-US"/>
        </w:rPr>
        <w:t>57.</w:t>
      </w:r>
    </w:p>
  </w:footnote>
  <w:footnote w:id="159">
    <w:p w:rsidR="007E300C" w:rsidRPr="004A4E1F" w:rsidRDefault="007E300C" w:rsidP="004A4E1F">
      <w:pPr>
        <w:pStyle w:val="FootnoteText"/>
        <w:jc w:val="both"/>
        <w:rPr>
          <w:rFonts w:ascii="Times New Roman" w:hAnsi="Times New Roman" w:cs="Times New Roman"/>
          <w:sz w:val="22"/>
          <w:szCs w:val="22"/>
          <w:lang w:val="en-US"/>
        </w:rPr>
      </w:pPr>
      <w:r w:rsidRPr="004A4E1F">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4A4E1F">
        <w:rPr>
          <w:rFonts w:ascii="Times New Roman" w:hAnsi="Times New Roman" w:cs="Times New Roman"/>
          <w:sz w:val="22"/>
          <w:szCs w:val="22"/>
          <w:lang w:val="en-US"/>
        </w:rPr>
        <w:t xml:space="preserve">By “fellow counterparts” reference is made to scholars and readers who are not indigenous Africans. </w:t>
      </w:r>
    </w:p>
  </w:footnote>
  <w:footnote w:id="160">
    <w:p w:rsidR="007E300C" w:rsidRPr="00724BA8" w:rsidRDefault="007E300C" w:rsidP="0057323F">
      <w:pPr>
        <w:pStyle w:val="FootnoteText"/>
        <w:jc w:val="both"/>
        <w:rPr>
          <w:lang w:val="en-US"/>
        </w:rPr>
      </w:pPr>
      <w:r w:rsidRPr="0057323F">
        <w:rPr>
          <w:rStyle w:val="FootnoteReference"/>
          <w:rFonts w:ascii="Times New Roman" w:hAnsi="Times New Roman" w:cs="Times New Roman"/>
          <w:sz w:val="22"/>
          <w:szCs w:val="22"/>
        </w:rPr>
        <w:footnoteRef/>
      </w:r>
      <w:r w:rsidRPr="0057323F">
        <w:rPr>
          <w:rFonts w:ascii="Times New Roman" w:hAnsi="Times New Roman" w:cs="Times New Roman"/>
          <w:sz w:val="22"/>
          <w:szCs w:val="22"/>
        </w:rPr>
        <w:t xml:space="preserve"> See Hochschild, “The Skin Colour Paradox and the American Racial Order,” </w:t>
      </w:r>
      <w:r>
        <w:rPr>
          <w:rFonts w:ascii="Times New Roman" w:hAnsi="Times New Roman" w:cs="Times New Roman"/>
          <w:sz w:val="22"/>
          <w:szCs w:val="22"/>
        </w:rPr>
        <w:t>1</w:t>
      </w:r>
      <w:r w:rsidRPr="0057323F">
        <w:rPr>
          <w:rFonts w:ascii="Times New Roman" w:hAnsi="Times New Roman" w:cs="Times New Roman"/>
          <w:sz w:val="22"/>
          <w:szCs w:val="22"/>
        </w:rPr>
        <w:t>-28</w:t>
      </w:r>
      <w:r>
        <w:rPr>
          <w:rFonts w:ascii="Times New Roman" w:hAnsi="Times New Roman" w:cs="Times New Roman"/>
          <w:sz w:val="22"/>
          <w:szCs w:val="22"/>
        </w:rPr>
        <w:t>.</w:t>
      </w:r>
    </w:p>
  </w:footnote>
  <w:footnote w:id="161">
    <w:p w:rsidR="007E300C" w:rsidRPr="00D814EE" w:rsidRDefault="007E300C" w:rsidP="00D814EE">
      <w:pPr>
        <w:pStyle w:val="FootnoteText"/>
        <w:jc w:val="both"/>
        <w:rPr>
          <w:rFonts w:ascii="Times New Roman" w:hAnsi="Times New Roman" w:cs="Times New Roman"/>
          <w:sz w:val="22"/>
          <w:szCs w:val="22"/>
          <w:lang w:val="en-US"/>
        </w:rPr>
      </w:pPr>
      <w:r w:rsidRPr="00F445D9">
        <w:rPr>
          <w:rStyle w:val="FootnoteReference"/>
          <w:rFonts w:ascii="Times New Roman" w:hAnsi="Times New Roman" w:cs="Times New Roman"/>
          <w:sz w:val="22"/>
          <w:szCs w:val="22"/>
        </w:rPr>
        <w:footnoteRef/>
      </w:r>
      <w:r w:rsidRPr="00F445D9">
        <w:rPr>
          <w:rFonts w:ascii="Times New Roman" w:hAnsi="Times New Roman" w:cs="Times New Roman"/>
          <w:sz w:val="22"/>
          <w:szCs w:val="22"/>
        </w:rPr>
        <w:t xml:space="preserve"> </w:t>
      </w:r>
      <w:r>
        <w:rPr>
          <w:rFonts w:ascii="Times New Roman" w:hAnsi="Times New Roman" w:cs="Times New Roman"/>
          <w:sz w:val="22"/>
          <w:szCs w:val="22"/>
        </w:rPr>
        <w:t xml:space="preserve">An informal discussion with individuals portrayed this notion. “Protest writing” discussed previously </w:t>
      </w:r>
      <w:r w:rsidRPr="00D814EE">
        <w:rPr>
          <w:rFonts w:ascii="Times New Roman" w:hAnsi="Times New Roman" w:cs="Times New Roman"/>
          <w:sz w:val="22"/>
          <w:szCs w:val="22"/>
        </w:rPr>
        <w:t xml:space="preserve">in this study, attempted to explain this notion.  </w:t>
      </w:r>
    </w:p>
  </w:footnote>
  <w:footnote w:id="162">
    <w:p w:rsidR="00D814EE" w:rsidRPr="00D814EE" w:rsidRDefault="00D814EE" w:rsidP="00456D83">
      <w:pPr>
        <w:pStyle w:val="FootnoteText"/>
        <w:rPr>
          <w:rFonts w:ascii="Times New Roman" w:hAnsi="Times New Roman" w:cs="Times New Roman"/>
          <w:sz w:val="22"/>
          <w:szCs w:val="22"/>
          <w:lang w:val="en-US"/>
        </w:rPr>
      </w:pPr>
      <w:r w:rsidRPr="00D814EE">
        <w:rPr>
          <w:rStyle w:val="FootnoteReference"/>
          <w:rFonts w:ascii="Times New Roman" w:hAnsi="Times New Roman" w:cs="Times New Roman"/>
          <w:sz w:val="22"/>
          <w:szCs w:val="22"/>
        </w:rPr>
        <w:footnoteRef/>
      </w:r>
      <w:r w:rsidR="00456D83">
        <w:rPr>
          <w:rFonts w:ascii="Times New Roman" w:hAnsi="Times New Roman" w:cs="Times New Roman"/>
          <w:sz w:val="22"/>
          <w:szCs w:val="22"/>
        </w:rPr>
        <w:t xml:space="preserve"> See </w:t>
      </w:r>
      <w:r w:rsidRPr="00D814EE">
        <w:rPr>
          <w:rFonts w:ascii="Times New Roman" w:hAnsi="Times New Roman" w:cs="Times New Roman"/>
          <w:sz w:val="22"/>
          <w:szCs w:val="22"/>
          <w:lang w:val="en-US"/>
        </w:rPr>
        <w:t xml:space="preserve">Krakowski, </w:t>
      </w:r>
      <w:r>
        <w:rPr>
          <w:rFonts w:ascii="Times New Roman" w:hAnsi="Times New Roman" w:cs="Times New Roman"/>
          <w:sz w:val="22"/>
          <w:szCs w:val="22"/>
          <w:lang w:val="en-US"/>
        </w:rPr>
        <w:t>“</w:t>
      </w:r>
      <w:r w:rsidRPr="00D814EE">
        <w:rPr>
          <w:rFonts w:ascii="Times New Roman" w:hAnsi="Times New Roman" w:cs="Times New Roman"/>
          <w:sz w:val="22"/>
          <w:szCs w:val="22"/>
          <w:lang w:val="en-US"/>
        </w:rPr>
        <w:t xml:space="preserve">Reclaiming the Self: Adam’s Sin and the Human </w:t>
      </w:r>
      <w:r w:rsidRPr="00634792">
        <w:rPr>
          <w:rFonts w:ascii="Times New Roman" w:hAnsi="Times New Roman" w:cs="Times New Roman"/>
          <w:i/>
          <w:sz w:val="22"/>
          <w:szCs w:val="22"/>
          <w:lang w:val="en-US"/>
        </w:rPr>
        <w:t>Psyche,</w:t>
      </w:r>
      <w:r w:rsidR="00202134" w:rsidRPr="00634792">
        <w:rPr>
          <w:rFonts w:ascii="Times New Roman" w:hAnsi="Times New Roman" w:cs="Times New Roman"/>
          <w:i/>
          <w:sz w:val="22"/>
          <w:szCs w:val="22"/>
          <w:lang w:val="en-US"/>
        </w:rPr>
        <w:t xml:space="preserve">” </w:t>
      </w:r>
      <w:r w:rsidR="00456D83" w:rsidRPr="00456D83">
        <w:rPr>
          <w:rFonts w:ascii="Times New Roman" w:hAnsi="Times New Roman" w:cs="Times New Roman"/>
          <w:sz w:val="22"/>
          <w:szCs w:val="22"/>
          <w:lang w:val="en-US"/>
        </w:rPr>
        <w:t>151-170.</w:t>
      </w:r>
      <w:r w:rsidR="00634792" w:rsidRPr="00456D83">
        <w:rPr>
          <w:rFonts w:ascii="Times New Roman" w:hAnsi="Times New Roman" w:cs="Times New Roman"/>
          <w:sz w:val="22"/>
          <w:szCs w:val="22"/>
          <w:lang w:val="en-US"/>
        </w:rPr>
        <w:t xml:space="preserve">                                           </w:t>
      </w:r>
      <w:r w:rsidR="00456D83">
        <w:rPr>
          <w:rFonts w:ascii="Times New Roman" w:hAnsi="Times New Roman" w:cs="Times New Roman"/>
          <w:sz w:val="22"/>
          <w:szCs w:val="22"/>
          <w:lang w:val="en-US"/>
        </w:rPr>
        <w:t xml:space="preserve">                            </w:t>
      </w:r>
    </w:p>
  </w:footnote>
  <w:footnote w:id="163">
    <w:p w:rsidR="00BD5537" w:rsidRPr="000E7A51" w:rsidRDefault="00BD5537" w:rsidP="00D814EE">
      <w:pPr>
        <w:pStyle w:val="FootnoteText"/>
        <w:jc w:val="both"/>
        <w:rPr>
          <w:rFonts w:ascii="Times New Roman" w:hAnsi="Times New Roman" w:cs="Times New Roman"/>
          <w:sz w:val="22"/>
          <w:szCs w:val="22"/>
          <w:lang w:val="en-US"/>
        </w:rPr>
      </w:pPr>
      <w:r w:rsidRPr="00D814EE">
        <w:rPr>
          <w:rStyle w:val="FootnoteReference"/>
          <w:rFonts w:ascii="Times New Roman" w:hAnsi="Times New Roman" w:cs="Times New Roman"/>
          <w:sz w:val="22"/>
          <w:szCs w:val="22"/>
        </w:rPr>
        <w:footnoteRef/>
      </w:r>
      <w:r w:rsidRPr="00D814EE">
        <w:rPr>
          <w:rFonts w:ascii="Times New Roman" w:hAnsi="Times New Roman" w:cs="Times New Roman"/>
          <w:sz w:val="22"/>
          <w:szCs w:val="22"/>
        </w:rPr>
        <w:t xml:space="preserve"> </w:t>
      </w:r>
      <w:r w:rsidR="00AB4E53" w:rsidRPr="00D814EE">
        <w:rPr>
          <w:rFonts w:ascii="Times New Roman" w:hAnsi="Times New Roman" w:cs="Times New Roman"/>
          <w:sz w:val="22"/>
          <w:szCs w:val="22"/>
        </w:rPr>
        <w:t xml:space="preserve">For example, among the Shona people of Zimbabwe, the only way of reversing the potency of </w:t>
      </w:r>
      <w:r w:rsidR="00AB4E53" w:rsidRPr="00D814EE">
        <w:rPr>
          <w:rFonts w:ascii="Times New Roman" w:hAnsi="Times New Roman" w:cs="Times New Roman"/>
          <w:i/>
          <w:sz w:val="22"/>
          <w:szCs w:val="22"/>
        </w:rPr>
        <w:t>muti</w:t>
      </w:r>
      <w:r w:rsidR="00AB4E53" w:rsidRPr="00D814EE">
        <w:rPr>
          <w:rFonts w:ascii="Times New Roman" w:hAnsi="Times New Roman" w:cs="Times New Roman"/>
          <w:sz w:val="22"/>
          <w:szCs w:val="22"/>
        </w:rPr>
        <w:t xml:space="preserve"> (poisonous traditional concoction) from someone suffering from its effect is by drinking</w:t>
      </w:r>
      <w:r w:rsidR="00AB4E53">
        <w:rPr>
          <w:rFonts w:ascii="Times New Roman" w:hAnsi="Times New Roman" w:cs="Times New Roman"/>
          <w:sz w:val="22"/>
          <w:szCs w:val="22"/>
        </w:rPr>
        <w:t xml:space="preserve"> another </w:t>
      </w:r>
      <w:r w:rsidR="00AB4E53" w:rsidRPr="00AB4E53">
        <w:rPr>
          <w:rFonts w:ascii="Times New Roman" w:hAnsi="Times New Roman" w:cs="Times New Roman"/>
          <w:i/>
          <w:sz w:val="22"/>
          <w:szCs w:val="22"/>
        </w:rPr>
        <w:t>muti</w:t>
      </w:r>
      <w:r w:rsidR="00AB4E53">
        <w:rPr>
          <w:rFonts w:ascii="Times New Roman" w:hAnsi="Times New Roman" w:cs="Times New Roman"/>
          <w:sz w:val="22"/>
          <w:szCs w:val="22"/>
        </w:rPr>
        <w:t xml:space="preserve"> which causes vomit. </w:t>
      </w:r>
      <w:r w:rsidR="00590B26">
        <w:rPr>
          <w:rFonts w:ascii="Times New Roman" w:hAnsi="Times New Roman" w:cs="Times New Roman"/>
          <w:sz w:val="22"/>
          <w:szCs w:val="22"/>
        </w:rPr>
        <w:t xml:space="preserve">“Vomit” in in this study is used as a metaphor towards </w:t>
      </w:r>
      <w:r w:rsidR="002C13F2">
        <w:rPr>
          <w:rFonts w:ascii="Times New Roman" w:hAnsi="Times New Roman" w:cs="Times New Roman"/>
          <w:sz w:val="22"/>
          <w:szCs w:val="22"/>
        </w:rPr>
        <w:t xml:space="preserve">counteracting </w:t>
      </w:r>
      <w:r w:rsidR="00590B26">
        <w:rPr>
          <w:rFonts w:ascii="Times New Roman" w:hAnsi="Times New Roman" w:cs="Times New Roman"/>
          <w:sz w:val="22"/>
          <w:szCs w:val="22"/>
        </w:rPr>
        <w:t xml:space="preserve">what Africans have been told to believe. </w:t>
      </w:r>
    </w:p>
  </w:footnote>
  <w:footnote w:id="164">
    <w:p w:rsidR="007E300C" w:rsidRDefault="007E300C" w:rsidP="00825D80">
      <w:pPr>
        <w:pStyle w:val="FootnoteText"/>
        <w:jc w:val="both"/>
      </w:pPr>
      <w:r w:rsidRPr="00387862">
        <w:rPr>
          <w:rStyle w:val="FootnoteReference"/>
          <w:rFonts w:ascii="Times New Roman" w:hAnsi="Times New Roman" w:cs="Times New Roman"/>
        </w:rPr>
        <w:footnoteRef/>
      </w:r>
      <w:r w:rsidRPr="00387862">
        <w:rPr>
          <w:rFonts w:ascii="Times New Roman" w:hAnsi="Times New Roman" w:cs="Times New Roman"/>
        </w:rPr>
        <w:t xml:space="preserve"> I will develop this argument in another study in the near future</w:t>
      </w:r>
      <w:r>
        <w:t xml:space="preserve">. </w:t>
      </w:r>
    </w:p>
  </w:footnote>
  <w:footnote w:id="165">
    <w:p w:rsidR="007E300C" w:rsidRPr="00065CB2" w:rsidRDefault="007E300C" w:rsidP="00990480">
      <w:pPr>
        <w:pStyle w:val="FootnoteText"/>
        <w:jc w:val="both"/>
        <w:rPr>
          <w:rFonts w:ascii="Times New Roman" w:hAnsi="Times New Roman" w:cs="Times New Roman"/>
          <w:sz w:val="22"/>
          <w:szCs w:val="22"/>
          <w:lang w:val="en-US"/>
        </w:rPr>
      </w:pPr>
      <w:r w:rsidRPr="00065CB2">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This </w:t>
      </w:r>
      <w:r w:rsidRPr="00794EFF">
        <w:rPr>
          <w:rFonts w:ascii="Times New Roman" w:hAnsi="Times New Roman" w:cs="Times New Roman"/>
          <w:i/>
          <w:sz w:val="22"/>
          <w:szCs w:val="22"/>
          <w:lang w:val="en-US"/>
        </w:rPr>
        <w:t>pleading for sympathy</w:t>
      </w:r>
      <w:r>
        <w:rPr>
          <w:rFonts w:ascii="Times New Roman" w:hAnsi="Times New Roman" w:cs="Times New Roman"/>
          <w:sz w:val="22"/>
          <w:szCs w:val="22"/>
          <w:lang w:val="en-US"/>
        </w:rPr>
        <w:t xml:space="preserve"> in my view, is on its own a </w:t>
      </w:r>
      <w:r w:rsidRPr="00794EFF">
        <w:rPr>
          <w:rFonts w:ascii="Times New Roman" w:hAnsi="Times New Roman" w:cs="Times New Roman"/>
          <w:i/>
          <w:sz w:val="22"/>
          <w:szCs w:val="22"/>
          <w:lang w:val="en-US"/>
        </w:rPr>
        <w:t>dependency syndrome</w:t>
      </w:r>
      <w:r>
        <w:rPr>
          <w:rFonts w:ascii="Times New Roman" w:hAnsi="Times New Roman" w:cs="Times New Roman"/>
          <w:sz w:val="22"/>
          <w:szCs w:val="22"/>
          <w:lang w:val="en-US"/>
        </w:rPr>
        <w:t xml:space="preserve"> which “refuses” to detach itself from the former colonial master. </w:t>
      </w:r>
    </w:p>
  </w:footnote>
  <w:footnote w:id="166">
    <w:p w:rsidR="007E300C" w:rsidRPr="0092313F" w:rsidRDefault="007E300C" w:rsidP="00990480">
      <w:pPr>
        <w:pStyle w:val="FootnoteText"/>
        <w:jc w:val="both"/>
        <w:rPr>
          <w:rFonts w:ascii="Times New Roman" w:hAnsi="Times New Roman" w:cs="Times New Roman"/>
          <w:sz w:val="22"/>
          <w:szCs w:val="22"/>
          <w:lang w:val="en-US"/>
        </w:rPr>
      </w:pPr>
      <w:r w:rsidRPr="0092313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Dennis R. Herschbach, “Knowledge as Technology: Implications for Instruction,” </w:t>
      </w:r>
      <w:r w:rsidRPr="000F7321">
        <w:rPr>
          <w:rFonts w:ascii="Times New Roman" w:hAnsi="Times New Roman" w:cs="Times New Roman"/>
          <w:i/>
          <w:sz w:val="22"/>
          <w:szCs w:val="22"/>
        </w:rPr>
        <w:t>Journal of Technology Education</w:t>
      </w:r>
      <w:r>
        <w:rPr>
          <w:rFonts w:ascii="Times New Roman" w:hAnsi="Times New Roman" w:cs="Times New Roman"/>
          <w:sz w:val="22"/>
          <w:szCs w:val="22"/>
        </w:rPr>
        <w:t xml:space="preserve"> 7/1 (1995):31.</w:t>
      </w:r>
    </w:p>
  </w:footnote>
  <w:footnote w:id="167">
    <w:p w:rsidR="007E300C" w:rsidRPr="00794EFF" w:rsidRDefault="007E300C" w:rsidP="00990480">
      <w:pPr>
        <w:pStyle w:val="FootnoteText"/>
        <w:jc w:val="both"/>
        <w:rPr>
          <w:rFonts w:ascii="Times New Roman" w:hAnsi="Times New Roman" w:cs="Times New Roman"/>
          <w:sz w:val="22"/>
          <w:szCs w:val="22"/>
          <w:lang w:val="en-US"/>
        </w:rPr>
      </w:pPr>
      <w:r w:rsidRPr="00794EF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Ngugi wa Thiong’o, </w:t>
      </w:r>
      <w:r w:rsidRPr="00C32CE8">
        <w:rPr>
          <w:rFonts w:ascii="Times New Roman" w:hAnsi="Times New Roman" w:cs="Times New Roman"/>
          <w:i/>
          <w:sz w:val="22"/>
          <w:szCs w:val="22"/>
        </w:rPr>
        <w:t>Decolonising the Mind: The Politics of Language in African Literature</w:t>
      </w:r>
      <w:r>
        <w:rPr>
          <w:rFonts w:ascii="Times New Roman" w:hAnsi="Times New Roman" w:cs="Times New Roman"/>
          <w:sz w:val="22"/>
          <w:szCs w:val="22"/>
        </w:rPr>
        <w:t xml:space="preserve"> (Nairobi: Heinemann 1986), s a.</w:t>
      </w:r>
    </w:p>
  </w:footnote>
  <w:footnote w:id="168">
    <w:p w:rsidR="007E300C" w:rsidRPr="00B4082B" w:rsidRDefault="007E300C" w:rsidP="00990480">
      <w:pPr>
        <w:spacing w:after="0" w:line="240" w:lineRule="auto"/>
        <w:jc w:val="both"/>
        <w:rPr>
          <w:lang w:val="en-US"/>
        </w:rPr>
      </w:pPr>
      <w:r w:rsidRPr="003B5232">
        <w:rPr>
          <w:rStyle w:val="FootnoteReference"/>
          <w:rFonts w:ascii="Times New Roman" w:hAnsi="Times New Roman" w:cs="Times New Roman"/>
        </w:rPr>
        <w:footnoteRef/>
      </w:r>
      <w:r w:rsidRPr="003B5232">
        <w:rPr>
          <w:rFonts w:ascii="Times New Roman" w:hAnsi="Times New Roman" w:cs="Times New Roman"/>
        </w:rPr>
        <w:t xml:space="preserve"> William C. </w:t>
      </w:r>
      <w:r w:rsidRPr="003B5232">
        <w:rPr>
          <w:rFonts w:ascii="Times New Roman" w:eastAsiaTheme="minorEastAsia" w:hAnsi="Times New Roman" w:cs="Times New Roman"/>
          <w:lang w:eastAsia="en-ZA"/>
        </w:rPr>
        <w:t xml:space="preserve">Bissell, “Engaging Colonial Nostalgia,” </w:t>
      </w:r>
      <w:r w:rsidRPr="003B5232">
        <w:rPr>
          <w:rFonts w:ascii="Times New Roman" w:eastAsiaTheme="minorEastAsia" w:hAnsi="Times New Roman" w:cs="Times New Roman"/>
          <w:i/>
          <w:iCs/>
          <w:lang w:eastAsia="en-ZA"/>
        </w:rPr>
        <w:t>Cultural Anthropology</w:t>
      </w:r>
      <w:r w:rsidRPr="003B5232">
        <w:rPr>
          <w:rFonts w:ascii="Times New Roman" w:eastAsiaTheme="minorEastAsia" w:hAnsi="Times New Roman" w:cs="Times New Roman"/>
          <w:lang w:eastAsia="en-ZA"/>
        </w:rPr>
        <w:t xml:space="preserve"> 20/2 (2014):215-248.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75C4E"/>
    <w:multiLevelType w:val="hybridMultilevel"/>
    <w:tmpl w:val="D534C96E"/>
    <w:lvl w:ilvl="0" w:tplc="216A5266">
      <w:start w:val="1"/>
      <w:numFmt w:val="bullet"/>
      <w:lvlText w:val="•"/>
      <w:lvlJc w:val="left"/>
      <w:pPr>
        <w:tabs>
          <w:tab w:val="num" w:pos="720"/>
        </w:tabs>
        <w:ind w:left="720" w:hanging="360"/>
      </w:pPr>
      <w:rPr>
        <w:rFonts w:ascii="Arial" w:hAnsi="Arial" w:hint="default"/>
      </w:rPr>
    </w:lvl>
    <w:lvl w:ilvl="1" w:tplc="7AB869D4" w:tentative="1">
      <w:start w:val="1"/>
      <w:numFmt w:val="bullet"/>
      <w:lvlText w:val="•"/>
      <w:lvlJc w:val="left"/>
      <w:pPr>
        <w:tabs>
          <w:tab w:val="num" w:pos="1440"/>
        </w:tabs>
        <w:ind w:left="1440" w:hanging="360"/>
      </w:pPr>
      <w:rPr>
        <w:rFonts w:ascii="Arial" w:hAnsi="Arial" w:hint="default"/>
      </w:rPr>
    </w:lvl>
    <w:lvl w:ilvl="2" w:tplc="7FEE69CE" w:tentative="1">
      <w:start w:val="1"/>
      <w:numFmt w:val="bullet"/>
      <w:lvlText w:val="•"/>
      <w:lvlJc w:val="left"/>
      <w:pPr>
        <w:tabs>
          <w:tab w:val="num" w:pos="2160"/>
        </w:tabs>
        <w:ind w:left="2160" w:hanging="360"/>
      </w:pPr>
      <w:rPr>
        <w:rFonts w:ascii="Arial" w:hAnsi="Arial" w:hint="default"/>
      </w:rPr>
    </w:lvl>
    <w:lvl w:ilvl="3" w:tplc="6688CC8C" w:tentative="1">
      <w:start w:val="1"/>
      <w:numFmt w:val="bullet"/>
      <w:lvlText w:val="•"/>
      <w:lvlJc w:val="left"/>
      <w:pPr>
        <w:tabs>
          <w:tab w:val="num" w:pos="2880"/>
        </w:tabs>
        <w:ind w:left="2880" w:hanging="360"/>
      </w:pPr>
      <w:rPr>
        <w:rFonts w:ascii="Arial" w:hAnsi="Arial" w:hint="default"/>
      </w:rPr>
    </w:lvl>
    <w:lvl w:ilvl="4" w:tplc="B6B25BB8" w:tentative="1">
      <w:start w:val="1"/>
      <w:numFmt w:val="bullet"/>
      <w:lvlText w:val="•"/>
      <w:lvlJc w:val="left"/>
      <w:pPr>
        <w:tabs>
          <w:tab w:val="num" w:pos="3600"/>
        </w:tabs>
        <w:ind w:left="3600" w:hanging="360"/>
      </w:pPr>
      <w:rPr>
        <w:rFonts w:ascii="Arial" w:hAnsi="Arial" w:hint="default"/>
      </w:rPr>
    </w:lvl>
    <w:lvl w:ilvl="5" w:tplc="3D4CFFBA" w:tentative="1">
      <w:start w:val="1"/>
      <w:numFmt w:val="bullet"/>
      <w:lvlText w:val="•"/>
      <w:lvlJc w:val="left"/>
      <w:pPr>
        <w:tabs>
          <w:tab w:val="num" w:pos="4320"/>
        </w:tabs>
        <w:ind w:left="4320" w:hanging="360"/>
      </w:pPr>
      <w:rPr>
        <w:rFonts w:ascii="Arial" w:hAnsi="Arial" w:hint="default"/>
      </w:rPr>
    </w:lvl>
    <w:lvl w:ilvl="6" w:tplc="078A743C" w:tentative="1">
      <w:start w:val="1"/>
      <w:numFmt w:val="bullet"/>
      <w:lvlText w:val="•"/>
      <w:lvlJc w:val="left"/>
      <w:pPr>
        <w:tabs>
          <w:tab w:val="num" w:pos="5040"/>
        </w:tabs>
        <w:ind w:left="5040" w:hanging="360"/>
      </w:pPr>
      <w:rPr>
        <w:rFonts w:ascii="Arial" w:hAnsi="Arial" w:hint="default"/>
      </w:rPr>
    </w:lvl>
    <w:lvl w:ilvl="7" w:tplc="C7548852" w:tentative="1">
      <w:start w:val="1"/>
      <w:numFmt w:val="bullet"/>
      <w:lvlText w:val="•"/>
      <w:lvlJc w:val="left"/>
      <w:pPr>
        <w:tabs>
          <w:tab w:val="num" w:pos="5760"/>
        </w:tabs>
        <w:ind w:left="5760" w:hanging="360"/>
      </w:pPr>
      <w:rPr>
        <w:rFonts w:ascii="Arial" w:hAnsi="Arial" w:hint="default"/>
      </w:rPr>
    </w:lvl>
    <w:lvl w:ilvl="8" w:tplc="27AA12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F362D0"/>
    <w:multiLevelType w:val="hybridMultilevel"/>
    <w:tmpl w:val="E4A2B202"/>
    <w:lvl w:ilvl="0" w:tplc="51C2E08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42347"/>
    <w:multiLevelType w:val="hybridMultilevel"/>
    <w:tmpl w:val="48F2D612"/>
    <w:lvl w:ilvl="0" w:tplc="F2424F42">
      <w:start w:val="1"/>
      <w:numFmt w:val="bullet"/>
      <w:lvlText w:val="•"/>
      <w:lvlJc w:val="left"/>
      <w:pPr>
        <w:tabs>
          <w:tab w:val="num" w:pos="720"/>
        </w:tabs>
        <w:ind w:left="720" w:hanging="360"/>
      </w:pPr>
      <w:rPr>
        <w:rFonts w:ascii="Arial" w:hAnsi="Arial" w:hint="default"/>
      </w:rPr>
    </w:lvl>
    <w:lvl w:ilvl="1" w:tplc="F47260A2" w:tentative="1">
      <w:start w:val="1"/>
      <w:numFmt w:val="bullet"/>
      <w:lvlText w:val="•"/>
      <w:lvlJc w:val="left"/>
      <w:pPr>
        <w:tabs>
          <w:tab w:val="num" w:pos="1440"/>
        </w:tabs>
        <w:ind w:left="1440" w:hanging="360"/>
      </w:pPr>
      <w:rPr>
        <w:rFonts w:ascii="Arial" w:hAnsi="Arial" w:hint="default"/>
      </w:rPr>
    </w:lvl>
    <w:lvl w:ilvl="2" w:tplc="BEFAF3E8" w:tentative="1">
      <w:start w:val="1"/>
      <w:numFmt w:val="bullet"/>
      <w:lvlText w:val="•"/>
      <w:lvlJc w:val="left"/>
      <w:pPr>
        <w:tabs>
          <w:tab w:val="num" w:pos="2160"/>
        </w:tabs>
        <w:ind w:left="2160" w:hanging="360"/>
      </w:pPr>
      <w:rPr>
        <w:rFonts w:ascii="Arial" w:hAnsi="Arial" w:hint="default"/>
      </w:rPr>
    </w:lvl>
    <w:lvl w:ilvl="3" w:tplc="94D2E7E6" w:tentative="1">
      <w:start w:val="1"/>
      <w:numFmt w:val="bullet"/>
      <w:lvlText w:val="•"/>
      <w:lvlJc w:val="left"/>
      <w:pPr>
        <w:tabs>
          <w:tab w:val="num" w:pos="2880"/>
        </w:tabs>
        <w:ind w:left="2880" w:hanging="360"/>
      </w:pPr>
      <w:rPr>
        <w:rFonts w:ascii="Arial" w:hAnsi="Arial" w:hint="default"/>
      </w:rPr>
    </w:lvl>
    <w:lvl w:ilvl="4" w:tplc="EC40EC10" w:tentative="1">
      <w:start w:val="1"/>
      <w:numFmt w:val="bullet"/>
      <w:lvlText w:val="•"/>
      <w:lvlJc w:val="left"/>
      <w:pPr>
        <w:tabs>
          <w:tab w:val="num" w:pos="3600"/>
        </w:tabs>
        <w:ind w:left="3600" w:hanging="360"/>
      </w:pPr>
      <w:rPr>
        <w:rFonts w:ascii="Arial" w:hAnsi="Arial" w:hint="default"/>
      </w:rPr>
    </w:lvl>
    <w:lvl w:ilvl="5" w:tplc="ADA28E42" w:tentative="1">
      <w:start w:val="1"/>
      <w:numFmt w:val="bullet"/>
      <w:lvlText w:val="•"/>
      <w:lvlJc w:val="left"/>
      <w:pPr>
        <w:tabs>
          <w:tab w:val="num" w:pos="4320"/>
        </w:tabs>
        <w:ind w:left="4320" w:hanging="360"/>
      </w:pPr>
      <w:rPr>
        <w:rFonts w:ascii="Arial" w:hAnsi="Arial" w:hint="default"/>
      </w:rPr>
    </w:lvl>
    <w:lvl w:ilvl="6" w:tplc="0E202AD4" w:tentative="1">
      <w:start w:val="1"/>
      <w:numFmt w:val="bullet"/>
      <w:lvlText w:val="•"/>
      <w:lvlJc w:val="left"/>
      <w:pPr>
        <w:tabs>
          <w:tab w:val="num" w:pos="5040"/>
        </w:tabs>
        <w:ind w:left="5040" w:hanging="360"/>
      </w:pPr>
      <w:rPr>
        <w:rFonts w:ascii="Arial" w:hAnsi="Arial" w:hint="default"/>
      </w:rPr>
    </w:lvl>
    <w:lvl w:ilvl="7" w:tplc="5254D610" w:tentative="1">
      <w:start w:val="1"/>
      <w:numFmt w:val="bullet"/>
      <w:lvlText w:val="•"/>
      <w:lvlJc w:val="left"/>
      <w:pPr>
        <w:tabs>
          <w:tab w:val="num" w:pos="5760"/>
        </w:tabs>
        <w:ind w:left="5760" w:hanging="360"/>
      </w:pPr>
      <w:rPr>
        <w:rFonts w:ascii="Arial" w:hAnsi="Arial" w:hint="default"/>
      </w:rPr>
    </w:lvl>
    <w:lvl w:ilvl="8" w:tplc="CBB227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AE2888"/>
    <w:multiLevelType w:val="hybridMultilevel"/>
    <w:tmpl w:val="936044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B1E46FE"/>
    <w:multiLevelType w:val="hybridMultilevel"/>
    <w:tmpl w:val="79982728"/>
    <w:lvl w:ilvl="0" w:tplc="7F24277C">
      <w:start w:val="1"/>
      <w:numFmt w:val="bullet"/>
      <w:lvlText w:val="•"/>
      <w:lvlJc w:val="left"/>
      <w:pPr>
        <w:tabs>
          <w:tab w:val="num" w:pos="720"/>
        </w:tabs>
        <w:ind w:left="720" w:hanging="360"/>
      </w:pPr>
      <w:rPr>
        <w:rFonts w:ascii="Arial" w:hAnsi="Arial" w:hint="default"/>
      </w:rPr>
    </w:lvl>
    <w:lvl w:ilvl="1" w:tplc="33E41A6A" w:tentative="1">
      <w:start w:val="1"/>
      <w:numFmt w:val="bullet"/>
      <w:lvlText w:val="•"/>
      <w:lvlJc w:val="left"/>
      <w:pPr>
        <w:tabs>
          <w:tab w:val="num" w:pos="1440"/>
        </w:tabs>
        <w:ind w:left="1440" w:hanging="360"/>
      </w:pPr>
      <w:rPr>
        <w:rFonts w:ascii="Arial" w:hAnsi="Arial" w:hint="default"/>
      </w:rPr>
    </w:lvl>
    <w:lvl w:ilvl="2" w:tplc="98E4D522" w:tentative="1">
      <w:start w:val="1"/>
      <w:numFmt w:val="bullet"/>
      <w:lvlText w:val="•"/>
      <w:lvlJc w:val="left"/>
      <w:pPr>
        <w:tabs>
          <w:tab w:val="num" w:pos="2160"/>
        </w:tabs>
        <w:ind w:left="2160" w:hanging="360"/>
      </w:pPr>
      <w:rPr>
        <w:rFonts w:ascii="Arial" w:hAnsi="Arial" w:hint="default"/>
      </w:rPr>
    </w:lvl>
    <w:lvl w:ilvl="3" w:tplc="06D6AF8C" w:tentative="1">
      <w:start w:val="1"/>
      <w:numFmt w:val="bullet"/>
      <w:lvlText w:val="•"/>
      <w:lvlJc w:val="left"/>
      <w:pPr>
        <w:tabs>
          <w:tab w:val="num" w:pos="2880"/>
        </w:tabs>
        <w:ind w:left="2880" w:hanging="360"/>
      </w:pPr>
      <w:rPr>
        <w:rFonts w:ascii="Arial" w:hAnsi="Arial" w:hint="default"/>
      </w:rPr>
    </w:lvl>
    <w:lvl w:ilvl="4" w:tplc="01E28F62" w:tentative="1">
      <w:start w:val="1"/>
      <w:numFmt w:val="bullet"/>
      <w:lvlText w:val="•"/>
      <w:lvlJc w:val="left"/>
      <w:pPr>
        <w:tabs>
          <w:tab w:val="num" w:pos="3600"/>
        </w:tabs>
        <w:ind w:left="3600" w:hanging="360"/>
      </w:pPr>
      <w:rPr>
        <w:rFonts w:ascii="Arial" w:hAnsi="Arial" w:hint="default"/>
      </w:rPr>
    </w:lvl>
    <w:lvl w:ilvl="5" w:tplc="3460D5A2" w:tentative="1">
      <w:start w:val="1"/>
      <w:numFmt w:val="bullet"/>
      <w:lvlText w:val="•"/>
      <w:lvlJc w:val="left"/>
      <w:pPr>
        <w:tabs>
          <w:tab w:val="num" w:pos="4320"/>
        </w:tabs>
        <w:ind w:left="4320" w:hanging="360"/>
      </w:pPr>
      <w:rPr>
        <w:rFonts w:ascii="Arial" w:hAnsi="Arial" w:hint="default"/>
      </w:rPr>
    </w:lvl>
    <w:lvl w:ilvl="6" w:tplc="3120138A" w:tentative="1">
      <w:start w:val="1"/>
      <w:numFmt w:val="bullet"/>
      <w:lvlText w:val="•"/>
      <w:lvlJc w:val="left"/>
      <w:pPr>
        <w:tabs>
          <w:tab w:val="num" w:pos="5040"/>
        </w:tabs>
        <w:ind w:left="5040" w:hanging="360"/>
      </w:pPr>
      <w:rPr>
        <w:rFonts w:ascii="Arial" w:hAnsi="Arial" w:hint="default"/>
      </w:rPr>
    </w:lvl>
    <w:lvl w:ilvl="7" w:tplc="F11A2A84" w:tentative="1">
      <w:start w:val="1"/>
      <w:numFmt w:val="bullet"/>
      <w:lvlText w:val="•"/>
      <w:lvlJc w:val="left"/>
      <w:pPr>
        <w:tabs>
          <w:tab w:val="num" w:pos="5760"/>
        </w:tabs>
        <w:ind w:left="5760" w:hanging="360"/>
      </w:pPr>
      <w:rPr>
        <w:rFonts w:ascii="Arial" w:hAnsi="Arial" w:hint="default"/>
      </w:rPr>
    </w:lvl>
    <w:lvl w:ilvl="8" w:tplc="863C11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13304"/>
    <w:multiLevelType w:val="hybridMultilevel"/>
    <w:tmpl w:val="D8DC0ABA"/>
    <w:lvl w:ilvl="0" w:tplc="C1BA96F4">
      <w:start w:val="1"/>
      <w:numFmt w:val="bullet"/>
      <w:lvlText w:val="o"/>
      <w:lvlJc w:val="left"/>
      <w:pPr>
        <w:tabs>
          <w:tab w:val="num" w:pos="720"/>
        </w:tabs>
        <w:ind w:left="720" w:hanging="360"/>
      </w:pPr>
      <w:rPr>
        <w:rFonts w:ascii="Courier New" w:hAnsi="Courier New" w:hint="default"/>
      </w:rPr>
    </w:lvl>
    <w:lvl w:ilvl="1" w:tplc="B7E2F0C4" w:tentative="1">
      <w:start w:val="1"/>
      <w:numFmt w:val="bullet"/>
      <w:lvlText w:val="o"/>
      <w:lvlJc w:val="left"/>
      <w:pPr>
        <w:tabs>
          <w:tab w:val="num" w:pos="1440"/>
        </w:tabs>
        <w:ind w:left="1440" w:hanging="360"/>
      </w:pPr>
      <w:rPr>
        <w:rFonts w:ascii="Courier New" w:hAnsi="Courier New" w:hint="default"/>
      </w:rPr>
    </w:lvl>
    <w:lvl w:ilvl="2" w:tplc="0E1EFA96" w:tentative="1">
      <w:start w:val="1"/>
      <w:numFmt w:val="bullet"/>
      <w:lvlText w:val="o"/>
      <w:lvlJc w:val="left"/>
      <w:pPr>
        <w:tabs>
          <w:tab w:val="num" w:pos="2160"/>
        </w:tabs>
        <w:ind w:left="2160" w:hanging="360"/>
      </w:pPr>
      <w:rPr>
        <w:rFonts w:ascii="Courier New" w:hAnsi="Courier New" w:hint="default"/>
      </w:rPr>
    </w:lvl>
    <w:lvl w:ilvl="3" w:tplc="E3BC1DB0" w:tentative="1">
      <w:start w:val="1"/>
      <w:numFmt w:val="bullet"/>
      <w:lvlText w:val="o"/>
      <w:lvlJc w:val="left"/>
      <w:pPr>
        <w:tabs>
          <w:tab w:val="num" w:pos="2880"/>
        </w:tabs>
        <w:ind w:left="2880" w:hanging="360"/>
      </w:pPr>
      <w:rPr>
        <w:rFonts w:ascii="Courier New" w:hAnsi="Courier New" w:hint="default"/>
      </w:rPr>
    </w:lvl>
    <w:lvl w:ilvl="4" w:tplc="2C947D48" w:tentative="1">
      <w:start w:val="1"/>
      <w:numFmt w:val="bullet"/>
      <w:lvlText w:val="o"/>
      <w:lvlJc w:val="left"/>
      <w:pPr>
        <w:tabs>
          <w:tab w:val="num" w:pos="3600"/>
        </w:tabs>
        <w:ind w:left="3600" w:hanging="360"/>
      </w:pPr>
      <w:rPr>
        <w:rFonts w:ascii="Courier New" w:hAnsi="Courier New" w:hint="default"/>
      </w:rPr>
    </w:lvl>
    <w:lvl w:ilvl="5" w:tplc="CD140448" w:tentative="1">
      <w:start w:val="1"/>
      <w:numFmt w:val="bullet"/>
      <w:lvlText w:val="o"/>
      <w:lvlJc w:val="left"/>
      <w:pPr>
        <w:tabs>
          <w:tab w:val="num" w:pos="4320"/>
        </w:tabs>
        <w:ind w:left="4320" w:hanging="360"/>
      </w:pPr>
      <w:rPr>
        <w:rFonts w:ascii="Courier New" w:hAnsi="Courier New" w:hint="default"/>
      </w:rPr>
    </w:lvl>
    <w:lvl w:ilvl="6" w:tplc="B860CBE0" w:tentative="1">
      <w:start w:val="1"/>
      <w:numFmt w:val="bullet"/>
      <w:lvlText w:val="o"/>
      <w:lvlJc w:val="left"/>
      <w:pPr>
        <w:tabs>
          <w:tab w:val="num" w:pos="5040"/>
        </w:tabs>
        <w:ind w:left="5040" w:hanging="360"/>
      </w:pPr>
      <w:rPr>
        <w:rFonts w:ascii="Courier New" w:hAnsi="Courier New" w:hint="default"/>
      </w:rPr>
    </w:lvl>
    <w:lvl w:ilvl="7" w:tplc="025CE66C" w:tentative="1">
      <w:start w:val="1"/>
      <w:numFmt w:val="bullet"/>
      <w:lvlText w:val="o"/>
      <w:lvlJc w:val="left"/>
      <w:pPr>
        <w:tabs>
          <w:tab w:val="num" w:pos="5760"/>
        </w:tabs>
        <w:ind w:left="5760" w:hanging="360"/>
      </w:pPr>
      <w:rPr>
        <w:rFonts w:ascii="Courier New" w:hAnsi="Courier New" w:hint="default"/>
      </w:rPr>
    </w:lvl>
    <w:lvl w:ilvl="8" w:tplc="82CC2F8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5BF758BE"/>
    <w:multiLevelType w:val="hybridMultilevel"/>
    <w:tmpl w:val="263414BC"/>
    <w:lvl w:ilvl="0" w:tplc="CA9AF0E6">
      <w:start w:val="1"/>
      <w:numFmt w:val="decimal"/>
      <w:lvlText w:val="(%1)"/>
      <w:lvlJc w:val="left"/>
      <w:pPr>
        <w:ind w:left="720" w:hanging="360"/>
      </w:pPr>
      <w:rPr>
        <w:rFonts w:ascii="Tahoma" w:eastAsia="Tahoma" w:hAnsi="Tahoma" w:cs="Tahom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96C00"/>
    <w:multiLevelType w:val="hybridMultilevel"/>
    <w:tmpl w:val="FCA27370"/>
    <w:lvl w:ilvl="0" w:tplc="004E1E7C">
      <w:start w:val="1"/>
      <w:numFmt w:val="bullet"/>
      <w:lvlText w:val="o"/>
      <w:lvlJc w:val="left"/>
      <w:pPr>
        <w:tabs>
          <w:tab w:val="num" w:pos="720"/>
        </w:tabs>
        <w:ind w:left="720" w:hanging="360"/>
      </w:pPr>
      <w:rPr>
        <w:rFonts w:ascii="Courier New" w:hAnsi="Courier New" w:hint="default"/>
      </w:rPr>
    </w:lvl>
    <w:lvl w:ilvl="1" w:tplc="F5F69300" w:tentative="1">
      <w:start w:val="1"/>
      <w:numFmt w:val="bullet"/>
      <w:lvlText w:val="o"/>
      <w:lvlJc w:val="left"/>
      <w:pPr>
        <w:tabs>
          <w:tab w:val="num" w:pos="1440"/>
        </w:tabs>
        <w:ind w:left="1440" w:hanging="360"/>
      </w:pPr>
      <w:rPr>
        <w:rFonts w:ascii="Courier New" w:hAnsi="Courier New" w:hint="default"/>
      </w:rPr>
    </w:lvl>
    <w:lvl w:ilvl="2" w:tplc="FD703EA4" w:tentative="1">
      <w:start w:val="1"/>
      <w:numFmt w:val="bullet"/>
      <w:lvlText w:val="o"/>
      <w:lvlJc w:val="left"/>
      <w:pPr>
        <w:tabs>
          <w:tab w:val="num" w:pos="2160"/>
        </w:tabs>
        <w:ind w:left="2160" w:hanging="360"/>
      </w:pPr>
      <w:rPr>
        <w:rFonts w:ascii="Courier New" w:hAnsi="Courier New" w:hint="default"/>
      </w:rPr>
    </w:lvl>
    <w:lvl w:ilvl="3" w:tplc="958CB3E8" w:tentative="1">
      <w:start w:val="1"/>
      <w:numFmt w:val="bullet"/>
      <w:lvlText w:val="o"/>
      <w:lvlJc w:val="left"/>
      <w:pPr>
        <w:tabs>
          <w:tab w:val="num" w:pos="2880"/>
        </w:tabs>
        <w:ind w:left="2880" w:hanging="360"/>
      </w:pPr>
      <w:rPr>
        <w:rFonts w:ascii="Courier New" w:hAnsi="Courier New" w:hint="default"/>
      </w:rPr>
    </w:lvl>
    <w:lvl w:ilvl="4" w:tplc="41501C9A" w:tentative="1">
      <w:start w:val="1"/>
      <w:numFmt w:val="bullet"/>
      <w:lvlText w:val="o"/>
      <w:lvlJc w:val="left"/>
      <w:pPr>
        <w:tabs>
          <w:tab w:val="num" w:pos="3600"/>
        </w:tabs>
        <w:ind w:left="3600" w:hanging="360"/>
      </w:pPr>
      <w:rPr>
        <w:rFonts w:ascii="Courier New" w:hAnsi="Courier New" w:hint="default"/>
      </w:rPr>
    </w:lvl>
    <w:lvl w:ilvl="5" w:tplc="B53A15C0" w:tentative="1">
      <w:start w:val="1"/>
      <w:numFmt w:val="bullet"/>
      <w:lvlText w:val="o"/>
      <w:lvlJc w:val="left"/>
      <w:pPr>
        <w:tabs>
          <w:tab w:val="num" w:pos="4320"/>
        </w:tabs>
        <w:ind w:left="4320" w:hanging="360"/>
      </w:pPr>
      <w:rPr>
        <w:rFonts w:ascii="Courier New" w:hAnsi="Courier New" w:hint="default"/>
      </w:rPr>
    </w:lvl>
    <w:lvl w:ilvl="6" w:tplc="C506FBD2" w:tentative="1">
      <w:start w:val="1"/>
      <w:numFmt w:val="bullet"/>
      <w:lvlText w:val="o"/>
      <w:lvlJc w:val="left"/>
      <w:pPr>
        <w:tabs>
          <w:tab w:val="num" w:pos="5040"/>
        </w:tabs>
        <w:ind w:left="5040" w:hanging="360"/>
      </w:pPr>
      <w:rPr>
        <w:rFonts w:ascii="Courier New" w:hAnsi="Courier New" w:hint="default"/>
      </w:rPr>
    </w:lvl>
    <w:lvl w:ilvl="7" w:tplc="2C44787C" w:tentative="1">
      <w:start w:val="1"/>
      <w:numFmt w:val="bullet"/>
      <w:lvlText w:val="o"/>
      <w:lvlJc w:val="left"/>
      <w:pPr>
        <w:tabs>
          <w:tab w:val="num" w:pos="5760"/>
        </w:tabs>
        <w:ind w:left="5760" w:hanging="360"/>
      </w:pPr>
      <w:rPr>
        <w:rFonts w:ascii="Courier New" w:hAnsi="Courier New" w:hint="default"/>
      </w:rPr>
    </w:lvl>
    <w:lvl w:ilvl="8" w:tplc="87B8060E" w:tentative="1">
      <w:start w:val="1"/>
      <w:numFmt w:val="bullet"/>
      <w:lvlText w:val="o"/>
      <w:lvlJc w:val="left"/>
      <w:pPr>
        <w:tabs>
          <w:tab w:val="num" w:pos="6480"/>
        </w:tabs>
        <w:ind w:left="6480" w:hanging="360"/>
      </w:pPr>
      <w:rPr>
        <w:rFonts w:ascii="Courier New" w:hAnsi="Courier New" w:hint="default"/>
      </w:rPr>
    </w:lvl>
  </w:abstractNum>
  <w:num w:numId="1">
    <w:abstractNumId w:val="3"/>
  </w:num>
  <w:num w:numId="2">
    <w:abstractNumId w:val="2"/>
  </w:num>
  <w:num w:numId="3">
    <w:abstractNumId w:val="7"/>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2B"/>
    <w:rsid w:val="000008B2"/>
    <w:rsid w:val="00000BA0"/>
    <w:rsid w:val="00001889"/>
    <w:rsid w:val="00001C79"/>
    <w:rsid w:val="00001E30"/>
    <w:rsid w:val="00002009"/>
    <w:rsid w:val="0000380F"/>
    <w:rsid w:val="0000456A"/>
    <w:rsid w:val="00004817"/>
    <w:rsid w:val="00004D3C"/>
    <w:rsid w:val="00005B2B"/>
    <w:rsid w:val="00005D29"/>
    <w:rsid w:val="00006528"/>
    <w:rsid w:val="000066A5"/>
    <w:rsid w:val="00006716"/>
    <w:rsid w:val="00006814"/>
    <w:rsid w:val="00007573"/>
    <w:rsid w:val="00007799"/>
    <w:rsid w:val="00007863"/>
    <w:rsid w:val="00007A1D"/>
    <w:rsid w:val="00007D96"/>
    <w:rsid w:val="000101DB"/>
    <w:rsid w:val="00010A36"/>
    <w:rsid w:val="00010D7D"/>
    <w:rsid w:val="000113F1"/>
    <w:rsid w:val="00011560"/>
    <w:rsid w:val="00011C65"/>
    <w:rsid w:val="00012096"/>
    <w:rsid w:val="00012329"/>
    <w:rsid w:val="00012CE7"/>
    <w:rsid w:val="00012D2F"/>
    <w:rsid w:val="00012FCC"/>
    <w:rsid w:val="000136AF"/>
    <w:rsid w:val="00013DDC"/>
    <w:rsid w:val="000148C4"/>
    <w:rsid w:val="000148FC"/>
    <w:rsid w:val="00015104"/>
    <w:rsid w:val="00015908"/>
    <w:rsid w:val="00015D7A"/>
    <w:rsid w:val="0001616E"/>
    <w:rsid w:val="0001665F"/>
    <w:rsid w:val="00016E6C"/>
    <w:rsid w:val="0001733B"/>
    <w:rsid w:val="0001750F"/>
    <w:rsid w:val="00017E67"/>
    <w:rsid w:val="00020EA1"/>
    <w:rsid w:val="00022732"/>
    <w:rsid w:val="00022C04"/>
    <w:rsid w:val="00023C17"/>
    <w:rsid w:val="00023D6E"/>
    <w:rsid w:val="00023E6F"/>
    <w:rsid w:val="00023EEB"/>
    <w:rsid w:val="00024F3F"/>
    <w:rsid w:val="00025356"/>
    <w:rsid w:val="00025891"/>
    <w:rsid w:val="000258CA"/>
    <w:rsid w:val="00025A23"/>
    <w:rsid w:val="000277B8"/>
    <w:rsid w:val="000278FB"/>
    <w:rsid w:val="00030220"/>
    <w:rsid w:val="0003032B"/>
    <w:rsid w:val="000305CF"/>
    <w:rsid w:val="00031F09"/>
    <w:rsid w:val="0003320F"/>
    <w:rsid w:val="000337C5"/>
    <w:rsid w:val="00033CF9"/>
    <w:rsid w:val="0003401E"/>
    <w:rsid w:val="00034128"/>
    <w:rsid w:val="00034251"/>
    <w:rsid w:val="00034D9C"/>
    <w:rsid w:val="00034DCD"/>
    <w:rsid w:val="000359B9"/>
    <w:rsid w:val="00035B89"/>
    <w:rsid w:val="00036275"/>
    <w:rsid w:val="00036440"/>
    <w:rsid w:val="000365A3"/>
    <w:rsid w:val="00036A6F"/>
    <w:rsid w:val="00036B13"/>
    <w:rsid w:val="00037692"/>
    <w:rsid w:val="0003786C"/>
    <w:rsid w:val="0003797D"/>
    <w:rsid w:val="00040603"/>
    <w:rsid w:val="000407A5"/>
    <w:rsid w:val="00040B76"/>
    <w:rsid w:val="00040BD6"/>
    <w:rsid w:val="00042E60"/>
    <w:rsid w:val="00042E6E"/>
    <w:rsid w:val="00042FD2"/>
    <w:rsid w:val="00043876"/>
    <w:rsid w:val="000446CD"/>
    <w:rsid w:val="0004520C"/>
    <w:rsid w:val="000454D0"/>
    <w:rsid w:val="000455EB"/>
    <w:rsid w:val="000457B5"/>
    <w:rsid w:val="000457F4"/>
    <w:rsid w:val="00045D0B"/>
    <w:rsid w:val="000460D2"/>
    <w:rsid w:val="00047832"/>
    <w:rsid w:val="0005046F"/>
    <w:rsid w:val="0005124D"/>
    <w:rsid w:val="000515F2"/>
    <w:rsid w:val="00052B38"/>
    <w:rsid w:val="0005320D"/>
    <w:rsid w:val="000549AF"/>
    <w:rsid w:val="000552C5"/>
    <w:rsid w:val="00055344"/>
    <w:rsid w:val="000562F6"/>
    <w:rsid w:val="000565C4"/>
    <w:rsid w:val="000571FD"/>
    <w:rsid w:val="00060304"/>
    <w:rsid w:val="000604F5"/>
    <w:rsid w:val="00060606"/>
    <w:rsid w:val="00060ACB"/>
    <w:rsid w:val="00060DC4"/>
    <w:rsid w:val="00060FB6"/>
    <w:rsid w:val="000616F5"/>
    <w:rsid w:val="00063DA9"/>
    <w:rsid w:val="00065763"/>
    <w:rsid w:val="00065CB2"/>
    <w:rsid w:val="00067B90"/>
    <w:rsid w:val="00067C9C"/>
    <w:rsid w:val="0007053D"/>
    <w:rsid w:val="00071866"/>
    <w:rsid w:val="00071883"/>
    <w:rsid w:val="00071EDD"/>
    <w:rsid w:val="00072004"/>
    <w:rsid w:val="0007201B"/>
    <w:rsid w:val="00073B17"/>
    <w:rsid w:val="00074585"/>
    <w:rsid w:val="000755A4"/>
    <w:rsid w:val="0007566D"/>
    <w:rsid w:val="00076A9E"/>
    <w:rsid w:val="00076C80"/>
    <w:rsid w:val="0007732B"/>
    <w:rsid w:val="00080608"/>
    <w:rsid w:val="00080C9A"/>
    <w:rsid w:val="00081226"/>
    <w:rsid w:val="000812D6"/>
    <w:rsid w:val="00081F96"/>
    <w:rsid w:val="00082AC3"/>
    <w:rsid w:val="00082CBB"/>
    <w:rsid w:val="0008323A"/>
    <w:rsid w:val="000836AC"/>
    <w:rsid w:val="00084805"/>
    <w:rsid w:val="00084A0A"/>
    <w:rsid w:val="00085231"/>
    <w:rsid w:val="00085D4C"/>
    <w:rsid w:val="00086CBD"/>
    <w:rsid w:val="00090324"/>
    <w:rsid w:val="000914F0"/>
    <w:rsid w:val="0009262C"/>
    <w:rsid w:val="00092AB7"/>
    <w:rsid w:val="00092C81"/>
    <w:rsid w:val="00092E7A"/>
    <w:rsid w:val="00092F6F"/>
    <w:rsid w:val="00093D79"/>
    <w:rsid w:val="00094668"/>
    <w:rsid w:val="000946F5"/>
    <w:rsid w:val="000953B9"/>
    <w:rsid w:val="000959E0"/>
    <w:rsid w:val="00095BF9"/>
    <w:rsid w:val="00095DF1"/>
    <w:rsid w:val="00096541"/>
    <w:rsid w:val="00096E32"/>
    <w:rsid w:val="00097170"/>
    <w:rsid w:val="00097453"/>
    <w:rsid w:val="000977E3"/>
    <w:rsid w:val="00097C00"/>
    <w:rsid w:val="00097D0C"/>
    <w:rsid w:val="00097F98"/>
    <w:rsid w:val="000A0247"/>
    <w:rsid w:val="000A1003"/>
    <w:rsid w:val="000A1382"/>
    <w:rsid w:val="000A1393"/>
    <w:rsid w:val="000A14E3"/>
    <w:rsid w:val="000A1AF6"/>
    <w:rsid w:val="000A1F57"/>
    <w:rsid w:val="000A1F83"/>
    <w:rsid w:val="000A26F5"/>
    <w:rsid w:val="000A29A9"/>
    <w:rsid w:val="000A2AF0"/>
    <w:rsid w:val="000A3045"/>
    <w:rsid w:val="000A3478"/>
    <w:rsid w:val="000A4044"/>
    <w:rsid w:val="000A4336"/>
    <w:rsid w:val="000A4A33"/>
    <w:rsid w:val="000A670A"/>
    <w:rsid w:val="000A74F4"/>
    <w:rsid w:val="000B2A3F"/>
    <w:rsid w:val="000B2C29"/>
    <w:rsid w:val="000B407F"/>
    <w:rsid w:val="000B4C9A"/>
    <w:rsid w:val="000B4D5B"/>
    <w:rsid w:val="000B5825"/>
    <w:rsid w:val="000B62A2"/>
    <w:rsid w:val="000B68AE"/>
    <w:rsid w:val="000C0171"/>
    <w:rsid w:val="000C0F15"/>
    <w:rsid w:val="000C1900"/>
    <w:rsid w:val="000C1A55"/>
    <w:rsid w:val="000C1E57"/>
    <w:rsid w:val="000C2AA7"/>
    <w:rsid w:val="000C31CD"/>
    <w:rsid w:val="000C3FC8"/>
    <w:rsid w:val="000C4122"/>
    <w:rsid w:val="000C47C2"/>
    <w:rsid w:val="000C482C"/>
    <w:rsid w:val="000C55F1"/>
    <w:rsid w:val="000C6646"/>
    <w:rsid w:val="000D0353"/>
    <w:rsid w:val="000D1652"/>
    <w:rsid w:val="000D1BE4"/>
    <w:rsid w:val="000D1E38"/>
    <w:rsid w:val="000D206A"/>
    <w:rsid w:val="000D2099"/>
    <w:rsid w:val="000D331F"/>
    <w:rsid w:val="000D38A9"/>
    <w:rsid w:val="000D4019"/>
    <w:rsid w:val="000D4534"/>
    <w:rsid w:val="000D4E72"/>
    <w:rsid w:val="000D6998"/>
    <w:rsid w:val="000D728C"/>
    <w:rsid w:val="000D75A3"/>
    <w:rsid w:val="000E1101"/>
    <w:rsid w:val="000E12E8"/>
    <w:rsid w:val="000E1623"/>
    <w:rsid w:val="000E1699"/>
    <w:rsid w:val="000E21A1"/>
    <w:rsid w:val="000E2284"/>
    <w:rsid w:val="000E2B46"/>
    <w:rsid w:val="000E2B70"/>
    <w:rsid w:val="000E2B79"/>
    <w:rsid w:val="000E3010"/>
    <w:rsid w:val="000E33E9"/>
    <w:rsid w:val="000E3CC5"/>
    <w:rsid w:val="000E3F6D"/>
    <w:rsid w:val="000E4435"/>
    <w:rsid w:val="000E47CD"/>
    <w:rsid w:val="000E51F4"/>
    <w:rsid w:val="000E7850"/>
    <w:rsid w:val="000E7A51"/>
    <w:rsid w:val="000E7C80"/>
    <w:rsid w:val="000F0BD0"/>
    <w:rsid w:val="000F1E2B"/>
    <w:rsid w:val="000F25D6"/>
    <w:rsid w:val="000F2A10"/>
    <w:rsid w:val="000F2D13"/>
    <w:rsid w:val="000F3303"/>
    <w:rsid w:val="000F3A58"/>
    <w:rsid w:val="000F3F7A"/>
    <w:rsid w:val="000F42A5"/>
    <w:rsid w:val="000F4C8D"/>
    <w:rsid w:val="000F5118"/>
    <w:rsid w:val="000F6375"/>
    <w:rsid w:val="000F663E"/>
    <w:rsid w:val="000F6AC4"/>
    <w:rsid w:val="000F7321"/>
    <w:rsid w:val="00100179"/>
    <w:rsid w:val="00100B58"/>
    <w:rsid w:val="001035DD"/>
    <w:rsid w:val="00103871"/>
    <w:rsid w:val="00104E03"/>
    <w:rsid w:val="001066E5"/>
    <w:rsid w:val="00106796"/>
    <w:rsid w:val="0010695F"/>
    <w:rsid w:val="00106EB9"/>
    <w:rsid w:val="00106F6A"/>
    <w:rsid w:val="001074A1"/>
    <w:rsid w:val="001074E5"/>
    <w:rsid w:val="00107840"/>
    <w:rsid w:val="001079EB"/>
    <w:rsid w:val="0011026A"/>
    <w:rsid w:val="00110A56"/>
    <w:rsid w:val="00110F99"/>
    <w:rsid w:val="00111C31"/>
    <w:rsid w:val="00111EBA"/>
    <w:rsid w:val="00112310"/>
    <w:rsid w:val="00112599"/>
    <w:rsid w:val="0011323C"/>
    <w:rsid w:val="00113856"/>
    <w:rsid w:val="001139FC"/>
    <w:rsid w:val="00113C2F"/>
    <w:rsid w:val="00113DF0"/>
    <w:rsid w:val="00114BFE"/>
    <w:rsid w:val="00114D70"/>
    <w:rsid w:val="00116428"/>
    <w:rsid w:val="001167F9"/>
    <w:rsid w:val="001168FB"/>
    <w:rsid w:val="001169D0"/>
    <w:rsid w:val="00120356"/>
    <w:rsid w:val="001205AB"/>
    <w:rsid w:val="00120D5D"/>
    <w:rsid w:val="00120EC9"/>
    <w:rsid w:val="00121084"/>
    <w:rsid w:val="001215D1"/>
    <w:rsid w:val="00122C5C"/>
    <w:rsid w:val="00123F3A"/>
    <w:rsid w:val="0012404A"/>
    <w:rsid w:val="0012535A"/>
    <w:rsid w:val="00126683"/>
    <w:rsid w:val="00126AF4"/>
    <w:rsid w:val="001276AE"/>
    <w:rsid w:val="0012790F"/>
    <w:rsid w:val="00127B0F"/>
    <w:rsid w:val="001305DF"/>
    <w:rsid w:val="0013079E"/>
    <w:rsid w:val="00131263"/>
    <w:rsid w:val="001318E9"/>
    <w:rsid w:val="00131DFD"/>
    <w:rsid w:val="0013214A"/>
    <w:rsid w:val="00132865"/>
    <w:rsid w:val="0013485D"/>
    <w:rsid w:val="00134DF3"/>
    <w:rsid w:val="001357F9"/>
    <w:rsid w:val="001358A8"/>
    <w:rsid w:val="001359CE"/>
    <w:rsid w:val="00135BFA"/>
    <w:rsid w:val="0013614F"/>
    <w:rsid w:val="00136791"/>
    <w:rsid w:val="00140002"/>
    <w:rsid w:val="001400AF"/>
    <w:rsid w:val="001408CF"/>
    <w:rsid w:val="00141D9E"/>
    <w:rsid w:val="00141E5B"/>
    <w:rsid w:val="00142560"/>
    <w:rsid w:val="001426FC"/>
    <w:rsid w:val="00142FF7"/>
    <w:rsid w:val="001430A7"/>
    <w:rsid w:val="00144293"/>
    <w:rsid w:val="001448A4"/>
    <w:rsid w:val="00144923"/>
    <w:rsid w:val="00144E94"/>
    <w:rsid w:val="00145175"/>
    <w:rsid w:val="00150354"/>
    <w:rsid w:val="00150C3E"/>
    <w:rsid w:val="0015108E"/>
    <w:rsid w:val="00151C48"/>
    <w:rsid w:val="00152054"/>
    <w:rsid w:val="0015251B"/>
    <w:rsid w:val="0015345B"/>
    <w:rsid w:val="00153887"/>
    <w:rsid w:val="00153A3B"/>
    <w:rsid w:val="00153EBE"/>
    <w:rsid w:val="00154546"/>
    <w:rsid w:val="00155575"/>
    <w:rsid w:val="0015562C"/>
    <w:rsid w:val="00156153"/>
    <w:rsid w:val="0015630E"/>
    <w:rsid w:val="00156D68"/>
    <w:rsid w:val="0015795F"/>
    <w:rsid w:val="00157990"/>
    <w:rsid w:val="0016020E"/>
    <w:rsid w:val="00160304"/>
    <w:rsid w:val="00162CA8"/>
    <w:rsid w:val="00162FAB"/>
    <w:rsid w:val="0016329D"/>
    <w:rsid w:val="0016373C"/>
    <w:rsid w:val="00164A7B"/>
    <w:rsid w:val="00164B9A"/>
    <w:rsid w:val="00164F00"/>
    <w:rsid w:val="001658D0"/>
    <w:rsid w:val="00165F5F"/>
    <w:rsid w:val="001660D9"/>
    <w:rsid w:val="00167076"/>
    <w:rsid w:val="001671F7"/>
    <w:rsid w:val="0016724F"/>
    <w:rsid w:val="001672D6"/>
    <w:rsid w:val="001676A7"/>
    <w:rsid w:val="00170016"/>
    <w:rsid w:val="00170F8D"/>
    <w:rsid w:val="001720DB"/>
    <w:rsid w:val="00172323"/>
    <w:rsid w:val="00173098"/>
    <w:rsid w:val="00173387"/>
    <w:rsid w:val="00173560"/>
    <w:rsid w:val="0017390A"/>
    <w:rsid w:val="00174AA1"/>
    <w:rsid w:val="00175037"/>
    <w:rsid w:val="00175EBD"/>
    <w:rsid w:val="001768E5"/>
    <w:rsid w:val="00177027"/>
    <w:rsid w:val="001774A8"/>
    <w:rsid w:val="00177B96"/>
    <w:rsid w:val="00180488"/>
    <w:rsid w:val="00180566"/>
    <w:rsid w:val="00181218"/>
    <w:rsid w:val="00181223"/>
    <w:rsid w:val="00181393"/>
    <w:rsid w:val="0018376D"/>
    <w:rsid w:val="00183ABA"/>
    <w:rsid w:val="001840CE"/>
    <w:rsid w:val="001841CC"/>
    <w:rsid w:val="00185092"/>
    <w:rsid w:val="001856C0"/>
    <w:rsid w:val="00185E26"/>
    <w:rsid w:val="00186967"/>
    <w:rsid w:val="0018713B"/>
    <w:rsid w:val="00187967"/>
    <w:rsid w:val="0019029B"/>
    <w:rsid w:val="001916BA"/>
    <w:rsid w:val="001916E2"/>
    <w:rsid w:val="00192E0D"/>
    <w:rsid w:val="00193E5A"/>
    <w:rsid w:val="00194211"/>
    <w:rsid w:val="0019459B"/>
    <w:rsid w:val="00195624"/>
    <w:rsid w:val="001956DB"/>
    <w:rsid w:val="0019684D"/>
    <w:rsid w:val="00196CBE"/>
    <w:rsid w:val="00197037"/>
    <w:rsid w:val="00197AF9"/>
    <w:rsid w:val="00197CEA"/>
    <w:rsid w:val="001A05CE"/>
    <w:rsid w:val="001A1052"/>
    <w:rsid w:val="001A1810"/>
    <w:rsid w:val="001A1C51"/>
    <w:rsid w:val="001A2ABB"/>
    <w:rsid w:val="001A3B8A"/>
    <w:rsid w:val="001A551C"/>
    <w:rsid w:val="001A56FE"/>
    <w:rsid w:val="001A58C5"/>
    <w:rsid w:val="001A6565"/>
    <w:rsid w:val="001A7F9B"/>
    <w:rsid w:val="001B098B"/>
    <w:rsid w:val="001B22A2"/>
    <w:rsid w:val="001B25BB"/>
    <w:rsid w:val="001B2BF5"/>
    <w:rsid w:val="001B407A"/>
    <w:rsid w:val="001B6797"/>
    <w:rsid w:val="001B762F"/>
    <w:rsid w:val="001C12DC"/>
    <w:rsid w:val="001C214A"/>
    <w:rsid w:val="001C237F"/>
    <w:rsid w:val="001C4220"/>
    <w:rsid w:val="001C5C63"/>
    <w:rsid w:val="001C739B"/>
    <w:rsid w:val="001C7730"/>
    <w:rsid w:val="001C7D65"/>
    <w:rsid w:val="001D1140"/>
    <w:rsid w:val="001D216B"/>
    <w:rsid w:val="001D2211"/>
    <w:rsid w:val="001D241B"/>
    <w:rsid w:val="001D4310"/>
    <w:rsid w:val="001D4561"/>
    <w:rsid w:val="001D480F"/>
    <w:rsid w:val="001D4D6A"/>
    <w:rsid w:val="001D4DB6"/>
    <w:rsid w:val="001D4DF4"/>
    <w:rsid w:val="001D5567"/>
    <w:rsid w:val="001D564A"/>
    <w:rsid w:val="001D5A56"/>
    <w:rsid w:val="001D6469"/>
    <w:rsid w:val="001D7B24"/>
    <w:rsid w:val="001E0034"/>
    <w:rsid w:val="001E031D"/>
    <w:rsid w:val="001E22C7"/>
    <w:rsid w:val="001E2803"/>
    <w:rsid w:val="001E431D"/>
    <w:rsid w:val="001E49F1"/>
    <w:rsid w:val="001E587D"/>
    <w:rsid w:val="001E663E"/>
    <w:rsid w:val="001E7248"/>
    <w:rsid w:val="001E768A"/>
    <w:rsid w:val="001F0460"/>
    <w:rsid w:val="001F09DC"/>
    <w:rsid w:val="001F15FA"/>
    <w:rsid w:val="001F1F6F"/>
    <w:rsid w:val="001F242D"/>
    <w:rsid w:val="001F3213"/>
    <w:rsid w:val="001F32B0"/>
    <w:rsid w:val="001F5DE7"/>
    <w:rsid w:val="001F6173"/>
    <w:rsid w:val="001F71D9"/>
    <w:rsid w:val="00200C8A"/>
    <w:rsid w:val="00200FA2"/>
    <w:rsid w:val="00201221"/>
    <w:rsid w:val="00201667"/>
    <w:rsid w:val="00201F6A"/>
    <w:rsid w:val="00202134"/>
    <w:rsid w:val="00202E72"/>
    <w:rsid w:val="00202ECC"/>
    <w:rsid w:val="00202F28"/>
    <w:rsid w:val="0020302D"/>
    <w:rsid w:val="00203367"/>
    <w:rsid w:val="0020350F"/>
    <w:rsid w:val="00203984"/>
    <w:rsid w:val="00203A62"/>
    <w:rsid w:val="00204CA4"/>
    <w:rsid w:val="00204D54"/>
    <w:rsid w:val="00205029"/>
    <w:rsid w:val="00205165"/>
    <w:rsid w:val="0020597F"/>
    <w:rsid w:val="00205CC5"/>
    <w:rsid w:val="002060D2"/>
    <w:rsid w:val="00207D75"/>
    <w:rsid w:val="00210FA2"/>
    <w:rsid w:val="002116E0"/>
    <w:rsid w:val="00212022"/>
    <w:rsid w:val="00212BF9"/>
    <w:rsid w:val="00213408"/>
    <w:rsid w:val="002135C1"/>
    <w:rsid w:val="00213966"/>
    <w:rsid w:val="002149E5"/>
    <w:rsid w:val="00214AE5"/>
    <w:rsid w:val="00215533"/>
    <w:rsid w:val="0021563D"/>
    <w:rsid w:val="0021588E"/>
    <w:rsid w:val="002159A9"/>
    <w:rsid w:val="00215B27"/>
    <w:rsid w:val="0021620B"/>
    <w:rsid w:val="00216658"/>
    <w:rsid w:val="00216EF3"/>
    <w:rsid w:val="002179B0"/>
    <w:rsid w:val="00217E5D"/>
    <w:rsid w:val="002208C0"/>
    <w:rsid w:val="00220FED"/>
    <w:rsid w:val="00221975"/>
    <w:rsid w:val="00221C05"/>
    <w:rsid w:val="00221F12"/>
    <w:rsid w:val="002223E2"/>
    <w:rsid w:val="002229CC"/>
    <w:rsid w:val="00222C24"/>
    <w:rsid w:val="00222E5F"/>
    <w:rsid w:val="00223BAF"/>
    <w:rsid w:val="00223EFA"/>
    <w:rsid w:val="00224713"/>
    <w:rsid w:val="0022601A"/>
    <w:rsid w:val="00230941"/>
    <w:rsid w:val="00231437"/>
    <w:rsid w:val="00231946"/>
    <w:rsid w:val="002320A0"/>
    <w:rsid w:val="00232407"/>
    <w:rsid w:val="00232CD7"/>
    <w:rsid w:val="00232DA8"/>
    <w:rsid w:val="0023325F"/>
    <w:rsid w:val="0023353B"/>
    <w:rsid w:val="00234081"/>
    <w:rsid w:val="002342DE"/>
    <w:rsid w:val="002346F8"/>
    <w:rsid w:val="002349AF"/>
    <w:rsid w:val="00234D3B"/>
    <w:rsid w:val="00234E0D"/>
    <w:rsid w:val="00235130"/>
    <w:rsid w:val="00235451"/>
    <w:rsid w:val="00235BE7"/>
    <w:rsid w:val="00235CF6"/>
    <w:rsid w:val="00236687"/>
    <w:rsid w:val="0023688F"/>
    <w:rsid w:val="0023692C"/>
    <w:rsid w:val="00237C51"/>
    <w:rsid w:val="00237CC2"/>
    <w:rsid w:val="00237EBB"/>
    <w:rsid w:val="0024019F"/>
    <w:rsid w:val="002414F5"/>
    <w:rsid w:val="00241A31"/>
    <w:rsid w:val="0024215D"/>
    <w:rsid w:val="00242A45"/>
    <w:rsid w:val="00242AAC"/>
    <w:rsid w:val="002430EC"/>
    <w:rsid w:val="00243D6C"/>
    <w:rsid w:val="00244101"/>
    <w:rsid w:val="0024497A"/>
    <w:rsid w:val="0024521C"/>
    <w:rsid w:val="00245563"/>
    <w:rsid w:val="002456C2"/>
    <w:rsid w:val="00245A57"/>
    <w:rsid w:val="00245A72"/>
    <w:rsid w:val="00245B6E"/>
    <w:rsid w:val="00245E39"/>
    <w:rsid w:val="0024602B"/>
    <w:rsid w:val="0024750B"/>
    <w:rsid w:val="00247D8D"/>
    <w:rsid w:val="0025181F"/>
    <w:rsid w:val="00252633"/>
    <w:rsid w:val="00252C2C"/>
    <w:rsid w:val="00252D8A"/>
    <w:rsid w:val="00253F3A"/>
    <w:rsid w:val="00254792"/>
    <w:rsid w:val="00254B4D"/>
    <w:rsid w:val="00254D73"/>
    <w:rsid w:val="002552BC"/>
    <w:rsid w:val="00255882"/>
    <w:rsid w:val="00255FE2"/>
    <w:rsid w:val="002562CA"/>
    <w:rsid w:val="0025793F"/>
    <w:rsid w:val="00257F7A"/>
    <w:rsid w:val="002602D2"/>
    <w:rsid w:val="002602F7"/>
    <w:rsid w:val="002606E4"/>
    <w:rsid w:val="00261516"/>
    <w:rsid w:val="002615C2"/>
    <w:rsid w:val="0026236E"/>
    <w:rsid w:val="002624CA"/>
    <w:rsid w:val="00262A07"/>
    <w:rsid w:val="00262FF9"/>
    <w:rsid w:val="00264889"/>
    <w:rsid w:val="002649E0"/>
    <w:rsid w:val="00264D68"/>
    <w:rsid w:val="00264ED9"/>
    <w:rsid w:val="0026533F"/>
    <w:rsid w:val="00265876"/>
    <w:rsid w:val="00265ED6"/>
    <w:rsid w:val="00266A91"/>
    <w:rsid w:val="00266BF4"/>
    <w:rsid w:val="00267201"/>
    <w:rsid w:val="00267368"/>
    <w:rsid w:val="00270061"/>
    <w:rsid w:val="00270D18"/>
    <w:rsid w:val="00271361"/>
    <w:rsid w:val="00271A09"/>
    <w:rsid w:val="00271A1E"/>
    <w:rsid w:val="00271B90"/>
    <w:rsid w:val="00273371"/>
    <w:rsid w:val="00273782"/>
    <w:rsid w:val="0027448E"/>
    <w:rsid w:val="00274F8B"/>
    <w:rsid w:val="00275173"/>
    <w:rsid w:val="00275221"/>
    <w:rsid w:val="002755B7"/>
    <w:rsid w:val="00280295"/>
    <w:rsid w:val="002806A6"/>
    <w:rsid w:val="00280D93"/>
    <w:rsid w:val="00281790"/>
    <w:rsid w:val="002819E7"/>
    <w:rsid w:val="002820CE"/>
    <w:rsid w:val="00282A4B"/>
    <w:rsid w:val="00282CC6"/>
    <w:rsid w:val="00282F82"/>
    <w:rsid w:val="00283A3B"/>
    <w:rsid w:val="00285A94"/>
    <w:rsid w:val="00286F03"/>
    <w:rsid w:val="002902A6"/>
    <w:rsid w:val="00290547"/>
    <w:rsid w:val="00290819"/>
    <w:rsid w:val="00291738"/>
    <w:rsid w:val="00291E0A"/>
    <w:rsid w:val="002920D3"/>
    <w:rsid w:val="00293C8C"/>
    <w:rsid w:val="00293F5D"/>
    <w:rsid w:val="002956DC"/>
    <w:rsid w:val="00295779"/>
    <w:rsid w:val="002965D0"/>
    <w:rsid w:val="002A183F"/>
    <w:rsid w:val="002A1A07"/>
    <w:rsid w:val="002A1B80"/>
    <w:rsid w:val="002A1BAB"/>
    <w:rsid w:val="002A40C1"/>
    <w:rsid w:val="002A4962"/>
    <w:rsid w:val="002A4D53"/>
    <w:rsid w:val="002A4F78"/>
    <w:rsid w:val="002A5617"/>
    <w:rsid w:val="002A77AA"/>
    <w:rsid w:val="002B0071"/>
    <w:rsid w:val="002B062B"/>
    <w:rsid w:val="002B0BCA"/>
    <w:rsid w:val="002B0F59"/>
    <w:rsid w:val="002B2073"/>
    <w:rsid w:val="002B2977"/>
    <w:rsid w:val="002B3CB1"/>
    <w:rsid w:val="002B426E"/>
    <w:rsid w:val="002B49F3"/>
    <w:rsid w:val="002B61B9"/>
    <w:rsid w:val="002B77CA"/>
    <w:rsid w:val="002B7A14"/>
    <w:rsid w:val="002B7C9D"/>
    <w:rsid w:val="002C03A7"/>
    <w:rsid w:val="002C0C14"/>
    <w:rsid w:val="002C124E"/>
    <w:rsid w:val="002C13F2"/>
    <w:rsid w:val="002C16AE"/>
    <w:rsid w:val="002C1915"/>
    <w:rsid w:val="002C1D4A"/>
    <w:rsid w:val="002C2789"/>
    <w:rsid w:val="002C2A26"/>
    <w:rsid w:val="002C2EDB"/>
    <w:rsid w:val="002C330A"/>
    <w:rsid w:val="002C43AF"/>
    <w:rsid w:val="002C467F"/>
    <w:rsid w:val="002C476B"/>
    <w:rsid w:val="002C54E9"/>
    <w:rsid w:val="002C569B"/>
    <w:rsid w:val="002C6910"/>
    <w:rsid w:val="002C715E"/>
    <w:rsid w:val="002C7904"/>
    <w:rsid w:val="002C7E0D"/>
    <w:rsid w:val="002D07A6"/>
    <w:rsid w:val="002D0E78"/>
    <w:rsid w:val="002D0F88"/>
    <w:rsid w:val="002D2AA4"/>
    <w:rsid w:val="002D3038"/>
    <w:rsid w:val="002D3A80"/>
    <w:rsid w:val="002D56F5"/>
    <w:rsid w:val="002D5ED4"/>
    <w:rsid w:val="002D66CE"/>
    <w:rsid w:val="002E055A"/>
    <w:rsid w:val="002E083E"/>
    <w:rsid w:val="002E0843"/>
    <w:rsid w:val="002E1065"/>
    <w:rsid w:val="002E1A22"/>
    <w:rsid w:val="002E1BF6"/>
    <w:rsid w:val="002E2024"/>
    <w:rsid w:val="002E3683"/>
    <w:rsid w:val="002E4FF5"/>
    <w:rsid w:val="002E5049"/>
    <w:rsid w:val="002E51B0"/>
    <w:rsid w:val="002E538D"/>
    <w:rsid w:val="002F0BB0"/>
    <w:rsid w:val="002F186A"/>
    <w:rsid w:val="002F1E5C"/>
    <w:rsid w:val="002F1E9C"/>
    <w:rsid w:val="002F226F"/>
    <w:rsid w:val="002F3E02"/>
    <w:rsid w:val="002F3EEF"/>
    <w:rsid w:val="002F4997"/>
    <w:rsid w:val="002F58D2"/>
    <w:rsid w:val="002F60A6"/>
    <w:rsid w:val="002F6DDF"/>
    <w:rsid w:val="002F7A81"/>
    <w:rsid w:val="002F7D52"/>
    <w:rsid w:val="00301333"/>
    <w:rsid w:val="0030147E"/>
    <w:rsid w:val="00301AC3"/>
    <w:rsid w:val="00302A73"/>
    <w:rsid w:val="00303469"/>
    <w:rsid w:val="00303934"/>
    <w:rsid w:val="00304637"/>
    <w:rsid w:val="003047FB"/>
    <w:rsid w:val="003058F0"/>
    <w:rsid w:val="00305BAD"/>
    <w:rsid w:val="00305F89"/>
    <w:rsid w:val="00306A21"/>
    <w:rsid w:val="00306AC4"/>
    <w:rsid w:val="003072BE"/>
    <w:rsid w:val="003074E3"/>
    <w:rsid w:val="003123C9"/>
    <w:rsid w:val="003125D2"/>
    <w:rsid w:val="00312679"/>
    <w:rsid w:val="00312922"/>
    <w:rsid w:val="003131EF"/>
    <w:rsid w:val="00313FE2"/>
    <w:rsid w:val="00314642"/>
    <w:rsid w:val="003147EB"/>
    <w:rsid w:val="00314A52"/>
    <w:rsid w:val="0031537F"/>
    <w:rsid w:val="00315FBC"/>
    <w:rsid w:val="00316521"/>
    <w:rsid w:val="003169EA"/>
    <w:rsid w:val="00316BF0"/>
    <w:rsid w:val="003170D1"/>
    <w:rsid w:val="0031738B"/>
    <w:rsid w:val="00317737"/>
    <w:rsid w:val="00317F87"/>
    <w:rsid w:val="003208B7"/>
    <w:rsid w:val="00321444"/>
    <w:rsid w:val="00321A03"/>
    <w:rsid w:val="00321C96"/>
    <w:rsid w:val="0032209A"/>
    <w:rsid w:val="003221A9"/>
    <w:rsid w:val="00322ED3"/>
    <w:rsid w:val="00322F81"/>
    <w:rsid w:val="003233B4"/>
    <w:rsid w:val="003240FD"/>
    <w:rsid w:val="003248C2"/>
    <w:rsid w:val="0032536A"/>
    <w:rsid w:val="0032676E"/>
    <w:rsid w:val="0032679B"/>
    <w:rsid w:val="00326DDC"/>
    <w:rsid w:val="00326FCB"/>
    <w:rsid w:val="00330017"/>
    <w:rsid w:val="00330158"/>
    <w:rsid w:val="003303A9"/>
    <w:rsid w:val="003314BC"/>
    <w:rsid w:val="00331823"/>
    <w:rsid w:val="003318BB"/>
    <w:rsid w:val="00331AAB"/>
    <w:rsid w:val="00331AEE"/>
    <w:rsid w:val="00331BB6"/>
    <w:rsid w:val="003327CE"/>
    <w:rsid w:val="0033332C"/>
    <w:rsid w:val="003333A6"/>
    <w:rsid w:val="00333C54"/>
    <w:rsid w:val="00334037"/>
    <w:rsid w:val="003342BC"/>
    <w:rsid w:val="00334AA4"/>
    <w:rsid w:val="00335C38"/>
    <w:rsid w:val="00335CF8"/>
    <w:rsid w:val="00336433"/>
    <w:rsid w:val="00336BE7"/>
    <w:rsid w:val="003374CA"/>
    <w:rsid w:val="003407E1"/>
    <w:rsid w:val="00342331"/>
    <w:rsid w:val="0034291B"/>
    <w:rsid w:val="00343C92"/>
    <w:rsid w:val="0034489A"/>
    <w:rsid w:val="00344A8D"/>
    <w:rsid w:val="00345149"/>
    <w:rsid w:val="00345408"/>
    <w:rsid w:val="00346640"/>
    <w:rsid w:val="003468C3"/>
    <w:rsid w:val="00346AB4"/>
    <w:rsid w:val="003470CC"/>
    <w:rsid w:val="00347D4E"/>
    <w:rsid w:val="00347EE9"/>
    <w:rsid w:val="003508C0"/>
    <w:rsid w:val="00350B38"/>
    <w:rsid w:val="0035244F"/>
    <w:rsid w:val="00352521"/>
    <w:rsid w:val="003531A1"/>
    <w:rsid w:val="0035362E"/>
    <w:rsid w:val="00353A42"/>
    <w:rsid w:val="00353C30"/>
    <w:rsid w:val="003540A4"/>
    <w:rsid w:val="003541B7"/>
    <w:rsid w:val="00354576"/>
    <w:rsid w:val="003545A4"/>
    <w:rsid w:val="0035462B"/>
    <w:rsid w:val="00354911"/>
    <w:rsid w:val="003549CB"/>
    <w:rsid w:val="003550FE"/>
    <w:rsid w:val="003559FD"/>
    <w:rsid w:val="0035619E"/>
    <w:rsid w:val="003571EC"/>
    <w:rsid w:val="003577E1"/>
    <w:rsid w:val="00357DF9"/>
    <w:rsid w:val="00360810"/>
    <w:rsid w:val="00360AE6"/>
    <w:rsid w:val="00360FAC"/>
    <w:rsid w:val="00361670"/>
    <w:rsid w:val="00361794"/>
    <w:rsid w:val="00361E8E"/>
    <w:rsid w:val="003621A8"/>
    <w:rsid w:val="00362641"/>
    <w:rsid w:val="00362D5B"/>
    <w:rsid w:val="00363119"/>
    <w:rsid w:val="003634F2"/>
    <w:rsid w:val="00363E9E"/>
    <w:rsid w:val="00364602"/>
    <w:rsid w:val="003647DD"/>
    <w:rsid w:val="003650CC"/>
    <w:rsid w:val="00365851"/>
    <w:rsid w:val="00365A3F"/>
    <w:rsid w:val="00365BFB"/>
    <w:rsid w:val="00365C8B"/>
    <w:rsid w:val="003665BA"/>
    <w:rsid w:val="00366675"/>
    <w:rsid w:val="00366EAC"/>
    <w:rsid w:val="0036793F"/>
    <w:rsid w:val="00367A1A"/>
    <w:rsid w:val="00367B71"/>
    <w:rsid w:val="00370D53"/>
    <w:rsid w:val="00370EC5"/>
    <w:rsid w:val="0037161B"/>
    <w:rsid w:val="003721DE"/>
    <w:rsid w:val="00372439"/>
    <w:rsid w:val="00372C34"/>
    <w:rsid w:val="00373F9E"/>
    <w:rsid w:val="00376881"/>
    <w:rsid w:val="0037694F"/>
    <w:rsid w:val="00380828"/>
    <w:rsid w:val="00380955"/>
    <w:rsid w:val="00380E2E"/>
    <w:rsid w:val="00381321"/>
    <w:rsid w:val="00381588"/>
    <w:rsid w:val="003825AA"/>
    <w:rsid w:val="00382BFE"/>
    <w:rsid w:val="003838DF"/>
    <w:rsid w:val="00386343"/>
    <w:rsid w:val="003866D4"/>
    <w:rsid w:val="003900BB"/>
    <w:rsid w:val="00391571"/>
    <w:rsid w:val="0039178F"/>
    <w:rsid w:val="00392033"/>
    <w:rsid w:val="00392F24"/>
    <w:rsid w:val="003933DE"/>
    <w:rsid w:val="00393816"/>
    <w:rsid w:val="003945BC"/>
    <w:rsid w:val="00394FF0"/>
    <w:rsid w:val="003950A1"/>
    <w:rsid w:val="003957DC"/>
    <w:rsid w:val="00395C93"/>
    <w:rsid w:val="003970DF"/>
    <w:rsid w:val="003978E1"/>
    <w:rsid w:val="00397A40"/>
    <w:rsid w:val="00397C28"/>
    <w:rsid w:val="00397E83"/>
    <w:rsid w:val="003A0FF3"/>
    <w:rsid w:val="003A2B5B"/>
    <w:rsid w:val="003A2E3D"/>
    <w:rsid w:val="003A315A"/>
    <w:rsid w:val="003A3A56"/>
    <w:rsid w:val="003A5733"/>
    <w:rsid w:val="003A6BA0"/>
    <w:rsid w:val="003A781E"/>
    <w:rsid w:val="003B0C4F"/>
    <w:rsid w:val="003B1030"/>
    <w:rsid w:val="003B10BD"/>
    <w:rsid w:val="003B2966"/>
    <w:rsid w:val="003B30C4"/>
    <w:rsid w:val="003B390A"/>
    <w:rsid w:val="003B3C7A"/>
    <w:rsid w:val="003B3F5C"/>
    <w:rsid w:val="003B5232"/>
    <w:rsid w:val="003B581E"/>
    <w:rsid w:val="003B5892"/>
    <w:rsid w:val="003B5C59"/>
    <w:rsid w:val="003B6277"/>
    <w:rsid w:val="003B62E6"/>
    <w:rsid w:val="003B62F2"/>
    <w:rsid w:val="003C0858"/>
    <w:rsid w:val="003C0CE2"/>
    <w:rsid w:val="003C1153"/>
    <w:rsid w:val="003C173C"/>
    <w:rsid w:val="003C17EA"/>
    <w:rsid w:val="003C27F2"/>
    <w:rsid w:val="003C29C5"/>
    <w:rsid w:val="003C2F54"/>
    <w:rsid w:val="003C318D"/>
    <w:rsid w:val="003C36F6"/>
    <w:rsid w:val="003C3711"/>
    <w:rsid w:val="003C389B"/>
    <w:rsid w:val="003C3E04"/>
    <w:rsid w:val="003C3FC2"/>
    <w:rsid w:val="003C48F0"/>
    <w:rsid w:val="003C4B56"/>
    <w:rsid w:val="003C5070"/>
    <w:rsid w:val="003C530D"/>
    <w:rsid w:val="003C53A0"/>
    <w:rsid w:val="003C58E0"/>
    <w:rsid w:val="003C5C5C"/>
    <w:rsid w:val="003C5E9C"/>
    <w:rsid w:val="003C6105"/>
    <w:rsid w:val="003C7AE8"/>
    <w:rsid w:val="003C7E6E"/>
    <w:rsid w:val="003D04A6"/>
    <w:rsid w:val="003D0FF9"/>
    <w:rsid w:val="003D1FB3"/>
    <w:rsid w:val="003D23CA"/>
    <w:rsid w:val="003D2AAB"/>
    <w:rsid w:val="003D2CDF"/>
    <w:rsid w:val="003D2DB4"/>
    <w:rsid w:val="003D3C4C"/>
    <w:rsid w:val="003D3C54"/>
    <w:rsid w:val="003D4471"/>
    <w:rsid w:val="003D4D45"/>
    <w:rsid w:val="003D56BB"/>
    <w:rsid w:val="003D5A0F"/>
    <w:rsid w:val="003D61A3"/>
    <w:rsid w:val="003D63D0"/>
    <w:rsid w:val="003D6BB0"/>
    <w:rsid w:val="003D7502"/>
    <w:rsid w:val="003E1082"/>
    <w:rsid w:val="003E1F1D"/>
    <w:rsid w:val="003E2809"/>
    <w:rsid w:val="003E2E8D"/>
    <w:rsid w:val="003E3FBF"/>
    <w:rsid w:val="003E4AB0"/>
    <w:rsid w:val="003E4D1A"/>
    <w:rsid w:val="003E50B4"/>
    <w:rsid w:val="003E5813"/>
    <w:rsid w:val="003E5F96"/>
    <w:rsid w:val="003E629A"/>
    <w:rsid w:val="003E63BA"/>
    <w:rsid w:val="003E67FE"/>
    <w:rsid w:val="003E6954"/>
    <w:rsid w:val="003E74A3"/>
    <w:rsid w:val="003F0453"/>
    <w:rsid w:val="003F06DC"/>
    <w:rsid w:val="003F0E85"/>
    <w:rsid w:val="003F0F1C"/>
    <w:rsid w:val="003F1538"/>
    <w:rsid w:val="003F17B0"/>
    <w:rsid w:val="003F1AB7"/>
    <w:rsid w:val="003F2112"/>
    <w:rsid w:val="003F2293"/>
    <w:rsid w:val="003F270D"/>
    <w:rsid w:val="003F29DD"/>
    <w:rsid w:val="003F2AA5"/>
    <w:rsid w:val="003F2E3E"/>
    <w:rsid w:val="003F3222"/>
    <w:rsid w:val="003F3266"/>
    <w:rsid w:val="003F388A"/>
    <w:rsid w:val="003F38D1"/>
    <w:rsid w:val="003F3C05"/>
    <w:rsid w:val="003F40F6"/>
    <w:rsid w:val="003F53EC"/>
    <w:rsid w:val="003F67BE"/>
    <w:rsid w:val="003F7114"/>
    <w:rsid w:val="003F7819"/>
    <w:rsid w:val="003F78AC"/>
    <w:rsid w:val="0040045E"/>
    <w:rsid w:val="004007B0"/>
    <w:rsid w:val="004013A1"/>
    <w:rsid w:val="00401913"/>
    <w:rsid w:val="004019AD"/>
    <w:rsid w:val="004024D7"/>
    <w:rsid w:val="00402F1F"/>
    <w:rsid w:val="004036CD"/>
    <w:rsid w:val="004046E5"/>
    <w:rsid w:val="0040572E"/>
    <w:rsid w:val="0040657A"/>
    <w:rsid w:val="0040660B"/>
    <w:rsid w:val="00406CE4"/>
    <w:rsid w:val="00406E40"/>
    <w:rsid w:val="00410526"/>
    <w:rsid w:val="00410678"/>
    <w:rsid w:val="004113C5"/>
    <w:rsid w:val="0041168D"/>
    <w:rsid w:val="00411C2C"/>
    <w:rsid w:val="00411CE0"/>
    <w:rsid w:val="00412182"/>
    <w:rsid w:val="00412E24"/>
    <w:rsid w:val="00413534"/>
    <w:rsid w:val="0041502A"/>
    <w:rsid w:val="0041510A"/>
    <w:rsid w:val="00415224"/>
    <w:rsid w:val="0041526F"/>
    <w:rsid w:val="00415548"/>
    <w:rsid w:val="004157AC"/>
    <w:rsid w:val="00416F5B"/>
    <w:rsid w:val="004172BE"/>
    <w:rsid w:val="004176D5"/>
    <w:rsid w:val="00417AC0"/>
    <w:rsid w:val="00417F36"/>
    <w:rsid w:val="00420421"/>
    <w:rsid w:val="0042084A"/>
    <w:rsid w:val="00420B9F"/>
    <w:rsid w:val="00421850"/>
    <w:rsid w:val="004219FE"/>
    <w:rsid w:val="00423B12"/>
    <w:rsid w:val="00424E40"/>
    <w:rsid w:val="004251CC"/>
    <w:rsid w:val="004251F9"/>
    <w:rsid w:val="004257F1"/>
    <w:rsid w:val="00425ECB"/>
    <w:rsid w:val="004263DC"/>
    <w:rsid w:val="004270AB"/>
    <w:rsid w:val="004306BB"/>
    <w:rsid w:val="00431CC1"/>
    <w:rsid w:val="0043282E"/>
    <w:rsid w:val="00432E5B"/>
    <w:rsid w:val="00433227"/>
    <w:rsid w:val="0043391E"/>
    <w:rsid w:val="004341A1"/>
    <w:rsid w:val="00434269"/>
    <w:rsid w:val="004347D3"/>
    <w:rsid w:val="00435AA7"/>
    <w:rsid w:val="00435B91"/>
    <w:rsid w:val="00436BE4"/>
    <w:rsid w:val="00437520"/>
    <w:rsid w:val="00437EFF"/>
    <w:rsid w:val="00440D1A"/>
    <w:rsid w:val="00441266"/>
    <w:rsid w:val="0044203B"/>
    <w:rsid w:val="00442BE9"/>
    <w:rsid w:val="0044314E"/>
    <w:rsid w:val="00443654"/>
    <w:rsid w:val="0044377E"/>
    <w:rsid w:val="004441EE"/>
    <w:rsid w:val="0044480E"/>
    <w:rsid w:val="00445063"/>
    <w:rsid w:val="00446311"/>
    <w:rsid w:val="0045011B"/>
    <w:rsid w:val="0045067E"/>
    <w:rsid w:val="004512C9"/>
    <w:rsid w:val="0045187F"/>
    <w:rsid w:val="00451B43"/>
    <w:rsid w:val="00453874"/>
    <w:rsid w:val="00453A9A"/>
    <w:rsid w:val="00454278"/>
    <w:rsid w:val="00454B56"/>
    <w:rsid w:val="00454FB8"/>
    <w:rsid w:val="00455973"/>
    <w:rsid w:val="00456D83"/>
    <w:rsid w:val="00456FF6"/>
    <w:rsid w:val="00457040"/>
    <w:rsid w:val="004573D5"/>
    <w:rsid w:val="0045799E"/>
    <w:rsid w:val="00457CCD"/>
    <w:rsid w:val="00460356"/>
    <w:rsid w:val="004610B5"/>
    <w:rsid w:val="0046263F"/>
    <w:rsid w:val="00462EBC"/>
    <w:rsid w:val="00462EEC"/>
    <w:rsid w:val="00463E3F"/>
    <w:rsid w:val="00465792"/>
    <w:rsid w:val="0046579C"/>
    <w:rsid w:val="00465DB1"/>
    <w:rsid w:val="00466B51"/>
    <w:rsid w:val="0046757D"/>
    <w:rsid w:val="00467B22"/>
    <w:rsid w:val="00470311"/>
    <w:rsid w:val="00470993"/>
    <w:rsid w:val="00470FDF"/>
    <w:rsid w:val="0047167F"/>
    <w:rsid w:val="00471E8B"/>
    <w:rsid w:val="00471F3B"/>
    <w:rsid w:val="00472618"/>
    <w:rsid w:val="00472AA8"/>
    <w:rsid w:val="00473D8A"/>
    <w:rsid w:val="00473FBD"/>
    <w:rsid w:val="00474A81"/>
    <w:rsid w:val="00474B21"/>
    <w:rsid w:val="0047505F"/>
    <w:rsid w:val="00475C0D"/>
    <w:rsid w:val="00475D77"/>
    <w:rsid w:val="004761F6"/>
    <w:rsid w:val="004769D6"/>
    <w:rsid w:val="00477031"/>
    <w:rsid w:val="0047773E"/>
    <w:rsid w:val="00477A3E"/>
    <w:rsid w:val="004807B2"/>
    <w:rsid w:val="004807BE"/>
    <w:rsid w:val="00480C45"/>
    <w:rsid w:val="00480D36"/>
    <w:rsid w:val="00481109"/>
    <w:rsid w:val="00482346"/>
    <w:rsid w:val="00483B6C"/>
    <w:rsid w:val="0048439B"/>
    <w:rsid w:val="0048621B"/>
    <w:rsid w:val="004905DA"/>
    <w:rsid w:val="004906EB"/>
    <w:rsid w:val="0049158E"/>
    <w:rsid w:val="00491BDC"/>
    <w:rsid w:val="00491FFA"/>
    <w:rsid w:val="004925D4"/>
    <w:rsid w:val="0049286F"/>
    <w:rsid w:val="00493295"/>
    <w:rsid w:val="004935D9"/>
    <w:rsid w:val="00493D8D"/>
    <w:rsid w:val="00494814"/>
    <w:rsid w:val="00494B70"/>
    <w:rsid w:val="004951C6"/>
    <w:rsid w:val="00496898"/>
    <w:rsid w:val="00496B13"/>
    <w:rsid w:val="00496E57"/>
    <w:rsid w:val="00496E63"/>
    <w:rsid w:val="00497214"/>
    <w:rsid w:val="00497F46"/>
    <w:rsid w:val="004A0E69"/>
    <w:rsid w:val="004A2CF0"/>
    <w:rsid w:val="004A320F"/>
    <w:rsid w:val="004A33F9"/>
    <w:rsid w:val="004A4E1F"/>
    <w:rsid w:val="004A4F78"/>
    <w:rsid w:val="004A51E7"/>
    <w:rsid w:val="004A5DAF"/>
    <w:rsid w:val="004A5E0D"/>
    <w:rsid w:val="004A6EF9"/>
    <w:rsid w:val="004A7C9E"/>
    <w:rsid w:val="004B00B3"/>
    <w:rsid w:val="004B0A07"/>
    <w:rsid w:val="004B0D89"/>
    <w:rsid w:val="004B3079"/>
    <w:rsid w:val="004B3360"/>
    <w:rsid w:val="004B39A9"/>
    <w:rsid w:val="004B3F81"/>
    <w:rsid w:val="004B40DC"/>
    <w:rsid w:val="004B4462"/>
    <w:rsid w:val="004B460B"/>
    <w:rsid w:val="004B48C3"/>
    <w:rsid w:val="004B491E"/>
    <w:rsid w:val="004B603E"/>
    <w:rsid w:val="004C0AEE"/>
    <w:rsid w:val="004C14BE"/>
    <w:rsid w:val="004C16CC"/>
    <w:rsid w:val="004C2184"/>
    <w:rsid w:val="004C278A"/>
    <w:rsid w:val="004C3051"/>
    <w:rsid w:val="004C3280"/>
    <w:rsid w:val="004C3FC3"/>
    <w:rsid w:val="004C4434"/>
    <w:rsid w:val="004C452E"/>
    <w:rsid w:val="004C4C7C"/>
    <w:rsid w:val="004C54BC"/>
    <w:rsid w:val="004C55AE"/>
    <w:rsid w:val="004C5796"/>
    <w:rsid w:val="004C6192"/>
    <w:rsid w:val="004C7255"/>
    <w:rsid w:val="004C7A06"/>
    <w:rsid w:val="004D0011"/>
    <w:rsid w:val="004D0D3D"/>
    <w:rsid w:val="004D2B9C"/>
    <w:rsid w:val="004D3084"/>
    <w:rsid w:val="004D397D"/>
    <w:rsid w:val="004D48B9"/>
    <w:rsid w:val="004D4C5B"/>
    <w:rsid w:val="004D5319"/>
    <w:rsid w:val="004D5387"/>
    <w:rsid w:val="004D5A9E"/>
    <w:rsid w:val="004D5E11"/>
    <w:rsid w:val="004D6072"/>
    <w:rsid w:val="004D61BE"/>
    <w:rsid w:val="004D6487"/>
    <w:rsid w:val="004D7CE0"/>
    <w:rsid w:val="004E0322"/>
    <w:rsid w:val="004E0780"/>
    <w:rsid w:val="004E10F6"/>
    <w:rsid w:val="004E12E9"/>
    <w:rsid w:val="004E150E"/>
    <w:rsid w:val="004E169C"/>
    <w:rsid w:val="004E3646"/>
    <w:rsid w:val="004E36EC"/>
    <w:rsid w:val="004E3719"/>
    <w:rsid w:val="004E3FA9"/>
    <w:rsid w:val="004E4F18"/>
    <w:rsid w:val="004E52BA"/>
    <w:rsid w:val="004E69D9"/>
    <w:rsid w:val="004E6A74"/>
    <w:rsid w:val="004E71F9"/>
    <w:rsid w:val="004E7582"/>
    <w:rsid w:val="004E75AA"/>
    <w:rsid w:val="004E770D"/>
    <w:rsid w:val="004F15A1"/>
    <w:rsid w:val="004F1863"/>
    <w:rsid w:val="004F198E"/>
    <w:rsid w:val="004F19E7"/>
    <w:rsid w:val="004F24DA"/>
    <w:rsid w:val="004F2871"/>
    <w:rsid w:val="004F2CFA"/>
    <w:rsid w:val="004F3F34"/>
    <w:rsid w:val="004F42BD"/>
    <w:rsid w:val="004F42C7"/>
    <w:rsid w:val="004F47D8"/>
    <w:rsid w:val="004F4B25"/>
    <w:rsid w:val="004F6788"/>
    <w:rsid w:val="004F6B6F"/>
    <w:rsid w:val="004F740F"/>
    <w:rsid w:val="004F77BA"/>
    <w:rsid w:val="004F7F00"/>
    <w:rsid w:val="005001FE"/>
    <w:rsid w:val="005010F1"/>
    <w:rsid w:val="0050204A"/>
    <w:rsid w:val="00502142"/>
    <w:rsid w:val="0050282F"/>
    <w:rsid w:val="00502F45"/>
    <w:rsid w:val="00503190"/>
    <w:rsid w:val="00503737"/>
    <w:rsid w:val="005038EF"/>
    <w:rsid w:val="00503FC3"/>
    <w:rsid w:val="00504123"/>
    <w:rsid w:val="00504CBB"/>
    <w:rsid w:val="0050542C"/>
    <w:rsid w:val="00505666"/>
    <w:rsid w:val="00505D72"/>
    <w:rsid w:val="00507A93"/>
    <w:rsid w:val="00510EEE"/>
    <w:rsid w:val="005112CF"/>
    <w:rsid w:val="005127BB"/>
    <w:rsid w:val="00512E03"/>
    <w:rsid w:val="00513F69"/>
    <w:rsid w:val="00514948"/>
    <w:rsid w:val="00514C4E"/>
    <w:rsid w:val="00515899"/>
    <w:rsid w:val="00515F0E"/>
    <w:rsid w:val="0051627A"/>
    <w:rsid w:val="0051630D"/>
    <w:rsid w:val="00516451"/>
    <w:rsid w:val="00516D4D"/>
    <w:rsid w:val="0051716D"/>
    <w:rsid w:val="005172E3"/>
    <w:rsid w:val="00517B5A"/>
    <w:rsid w:val="00520497"/>
    <w:rsid w:val="005207A1"/>
    <w:rsid w:val="00520A18"/>
    <w:rsid w:val="00521CC2"/>
    <w:rsid w:val="00522515"/>
    <w:rsid w:val="005225C9"/>
    <w:rsid w:val="0052278D"/>
    <w:rsid w:val="005231C6"/>
    <w:rsid w:val="00523531"/>
    <w:rsid w:val="00524217"/>
    <w:rsid w:val="005250A9"/>
    <w:rsid w:val="005252BE"/>
    <w:rsid w:val="005268A8"/>
    <w:rsid w:val="00526A5A"/>
    <w:rsid w:val="00527F09"/>
    <w:rsid w:val="00530BE3"/>
    <w:rsid w:val="00530E6F"/>
    <w:rsid w:val="00530FE8"/>
    <w:rsid w:val="005326A5"/>
    <w:rsid w:val="00534648"/>
    <w:rsid w:val="00534A48"/>
    <w:rsid w:val="00535D4B"/>
    <w:rsid w:val="005369D3"/>
    <w:rsid w:val="00536E01"/>
    <w:rsid w:val="005371A7"/>
    <w:rsid w:val="00537EEF"/>
    <w:rsid w:val="005404A4"/>
    <w:rsid w:val="005405D9"/>
    <w:rsid w:val="00540E08"/>
    <w:rsid w:val="00541281"/>
    <w:rsid w:val="00541D1E"/>
    <w:rsid w:val="00541EB5"/>
    <w:rsid w:val="00542B60"/>
    <w:rsid w:val="0054369C"/>
    <w:rsid w:val="00544790"/>
    <w:rsid w:val="0054615E"/>
    <w:rsid w:val="005469C5"/>
    <w:rsid w:val="00547DDF"/>
    <w:rsid w:val="0055019F"/>
    <w:rsid w:val="005517CC"/>
    <w:rsid w:val="00551BD1"/>
    <w:rsid w:val="005520F7"/>
    <w:rsid w:val="00552A69"/>
    <w:rsid w:val="0055399F"/>
    <w:rsid w:val="00554BA6"/>
    <w:rsid w:val="00554DB6"/>
    <w:rsid w:val="005552BB"/>
    <w:rsid w:val="005553B4"/>
    <w:rsid w:val="005554E6"/>
    <w:rsid w:val="00555F5D"/>
    <w:rsid w:val="00556271"/>
    <w:rsid w:val="00556464"/>
    <w:rsid w:val="00556F43"/>
    <w:rsid w:val="005575EB"/>
    <w:rsid w:val="005577BD"/>
    <w:rsid w:val="0055784F"/>
    <w:rsid w:val="00557BB1"/>
    <w:rsid w:val="00557D77"/>
    <w:rsid w:val="00557EF7"/>
    <w:rsid w:val="00560475"/>
    <w:rsid w:val="00560B53"/>
    <w:rsid w:val="00560FB1"/>
    <w:rsid w:val="00561585"/>
    <w:rsid w:val="005616D5"/>
    <w:rsid w:val="00562F55"/>
    <w:rsid w:val="00563059"/>
    <w:rsid w:val="00563CC9"/>
    <w:rsid w:val="005643E4"/>
    <w:rsid w:val="00565018"/>
    <w:rsid w:val="0056522E"/>
    <w:rsid w:val="00565FDB"/>
    <w:rsid w:val="005660A7"/>
    <w:rsid w:val="00566733"/>
    <w:rsid w:val="00566EB7"/>
    <w:rsid w:val="005671D4"/>
    <w:rsid w:val="00567B6C"/>
    <w:rsid w:val="0057008A"/>
    <w:rsid w:val="00570B6B"/>
    <w:rsid w:val="0057132B"/>
    <w:rsid w:val="005727CE"/>
    <w:rsid w:val="005731D5"/>
    <w:rsid w:val="0057323F"/>
    <w:rsid w:val="005734F9"/>
    <w:rsid w:val="00573AC3"/>
    <w:rsid w:val="00573D2D"/>
    <w:rsid w:val="005743D8"/>
    <w:rsid w:val="005743DB"/>
    <w:rsid w:val="00574E46"/>
    <w:rsid w:val="005750EE"/>
    <w:rsid w:val="0057635E"/>
    <w:rsid w:val="00576D3D"/>
    <w:rsid w:val="00580591"/>
    <w:rsid w:val="005806A8"/>
    <w:rsid w:val="00580C4A"/>
    <w:rsid w:val="00580F5F"/>
    <w:rsid w:val="00581659"/>
    <w:rsid w:val="0058191B"/>
    <w:rsid w:val="0058222C"/>
    <w:rsid w:val="00583228"/>
    <w:rsid w:val="00583682"/>
    <w:rsid w:val="005839A8"/>
    <w:rsid w:val="00584595"/>
    <w:rsid w:val="00584B22"/>
    <w:rsid w:val="00584E36"/>
    <w:rsid w:val="0058579B"/>
    <w:rsid w:val="005857A4"/>
    <w:rsid w:val="00587780"/>
    <w:rsid w:val="00587991"/>
    <w:rsid w:val="00587A2F"/>
    <w:rsid w:val="00587D52"/>
    <w:rsid w:val="005900EF"/>
    <w:rsid w:val="0059051B"/>
    <w:rsid w:val="00590B26"/>
    <w:rsid w:val="00590C9A"/>
    <w:rsid w:val="0059118A"/>
    <w:rsid w:val="005912D7"/>
    <w:rsid w:val="00591561"/>
    <w:rsid w:val="0059348D"/>
    <w:rsid w:val="0059497E"/>
    <w:rsid w:val="00594D1C"/>
    <w:rsid w:val="005951C7"/>
    <w:rsid w:val="00595460"/>
    <w:rsid w:val="00595690"/>
    <w:rsid w:val="00595F5B"/>
    <w:rsid w:val="00596392"/>
    <w:rsid w:val="00596632"/>
    <w:rsid w:val="00596B9A"/>
    <w:rsid w:val="00597574"/>
    <w:rsid w:val="0059763B"/>
    <w:rsid w:val="00597DB8"/>
    <w:rsid w:val="005A0593"/>
    <w:rsid w:val="005A0A88"/>
    <w:rsid w:val="005A0C26"/>
    <w:rsid w:val="005A0CC1"/>
    <w:rsid w:val="005A14BD"/>
    <w:rsid w:val="005A1872"/>
    <w:rsid w:val="005A352B"/>
    <w:rsid w:val="005A398A"/>
    <w:rsid w:val="005A4E98"/>
    <w:rsid w:val="005A60E6"/>
    <w:rsid w:val="005A675B"/>
    <w:rsid w:val="005A6C1C"/>
    <w:rsid w:val="005A6FD4"/>
    <w:rsid w:val="005A729F"/>
    <w:rsid w:val="005A73C0"/>
    <w:rsid w:val="005A79A2"/>
    <w:rsid w:val="005B03A6"/>
    <w:rsid w:val="005B0CF9"/>
    <w:rsid w:val="005B123D"/>
    <w:rsid w:val="005B1629"/>
    <w:rsid w:val="005B4593"/>
    <w:rsid w:val="005B5911"/>
    <w:rsid w:val="005B5946"/>
    <w:rsid w:val="005B5BBF"/>
    <w:rsid w:val="005B632B"/>
    <w:rsid w:val="005B66BB"/>
    <w:rsid w:val="005B68EF"/>
    <w:rsid w:val="005B6B80"/>
    <w:rsid w:val="005B7DB7"/>
    <w:rsid w:val="005C0015"/>
    <w:rsid w:val="005C01A1"/>
    <w:rsid w:val="005C0306"/>
    <w:rsid w:val="005C0D4B"/>
    <w:rsid w:val="005C1295"/>
    <w:rsid w:val="005C149B"/>
    <w:rsid w:val="005C22D1"/>
    <w:rsid w:val="005C27EA"/>
    <w:rsid w:val="005C30CF"/>
    <w:rsid w:val="005C411D"/>
    <w:rsid w:val="005C4E34"/>
    <w:rsid w:val="005C618D"/>
    <w:rsid w:val="005C6312"/>
    <w:rsid w:val="005C65FC"/>
    <w:rsid w:val="005D049E"/>
    <w:rsid w:val="005D0AE0"/>
    <w:rsid w:val="005D0E60"/>
    <w:rsid w:val="005D14AE"/>
    <w:rsid w:val="005D180B"/>
    <w:rsid w:val="005D2BE4"/>
    <w:rsid w:val="005D2DB3"/>
    <w:rsid w:val="005D2EA0"/>
    <w:rsid w:val="005D3659"/>
    <w:rsid w:val="005D372F"/>
    <w:rsid w:val="005D39F1"/>
    <w:rsid w:val="005D4836"/>
    <w:rsid w:val="005D51F6"/>
    <w:rsid w:val="005D632D"/>
    <w:rsid w:val="005D6670"/>
    <w:rsid w:val="005D66FF"/>
    <w:rsid w:val="005D736F"/>
    <w:rsid w:val="005D7D43"/>
    <w:rsid w:val="005E082F"/>
    <w:rsid w:val="005E0CCE"/>
    <w:rsid w:val="005E1140"/>
    <w:rsid w:val="005E1874"/>
    <w:rsid w:val="005E1C8D"/>
    <w:rsid w:val="005E3A9A"/>
    <w:rsid w:val="005E3FB3"/>
    <w:rsid w:val="005E4AFC"/>
    <w:rsid w:val="005E4F14"/>
    <w:rsid w:val="005E5553"/>
    <w:rsid w:val="005E5613"/>
    <w:rsid w:val="005E5BB3"/>
    <w:rsid w:val="005E5BE2"/>
    <w:rsid w:val="005E5F02"/>
    <w:rsid w:val="005E6670"/>
    <w:rsid w:val="005E6DB5"/>
    <w:rsid w:val="005E7132"/>
    <w:rsid w:val="005E7A6E"/>
    <w:rsid w:val="005E7C07"/>
    <w:rsid w:val="005F0C64"/>
    <w:rsid w:val="005F0E31"/>
    <w:rsid w:val="005F15F3"/>
    <w:rsid w:val="005F1955"/>
    <w:rsid w:val="005F1B91"/>
    <w:rsid w:val="005F2DB2"/>
    <w:rsid w:val="005F3A8E"/>
    <w:rsid w:val="005F3FB5"/>
    <w:rsid w:val="005F4804"/>
    <w:rsid w:val="005F4B39"/>
    <w:rsid w:val="005F6A4A"/>
    <w:rsid w:val="005F74FD"/>
    <w:rsid w:val="00600160"/>
    <w:rsid w:val="0060018B"/>
    <w:rsid w:val="0060198E"/>
    <w:rsid w:val="00601EEE"/>
    <w:rsid w:val="006030A4"/>
    <w:rsid w:val="00603B8D"/>
    <w:rsid w:val="00603BFF"/>
    <w:rsid w:val="00604314"/>
    <w:rsid w:val="00604BAB"/>
    <w:rsid w:val="006050A1"/>
    <w:rsid w:val="00605FB3"/>
    <w:rsid w:val="00606195"/>
    <w:rsid w:val="00607222"/>
    <w:rsid w:val="00607C0C"/>
    <w:rsid w:val="00607C23"/>
    <w:rsid w:val="00610281"/>
    <w:rsid w:val="00611601"/>
    <w:rsid w:val="00611952"/>
    <w:rsid w:val="00612BB5"/>
    <w:rsid w:val="00613EA1"/>
    <w:rsid w:val="00614820"/>
    <w:rsid w:val="006150E1"/>
    <w:rsid w:val="006156B0"/>
    <w:rsid w:val="00616292"/>
    <w:rsid w:val="0061744C"/>
    <w:rsid w:val="00620417"/>
    <w:rsid w:val="00620D5D"/>
    <w:rsid w:val="006224A4"/>
    <w:rsid w:val="006235B8"/>
    <w:rsid w:val="00624529"/>
    <w:rsid w:val="00624869"/>
    <w:rsid w:val="00624B28"/>
    <w:rsid w:val="006257FC"/>
    <w:rsid w:val="00627484"/>
    <w:rsid w:val="00627674"/>
    <w:rsid w:val="006278B8"/>
    <w:rsid w:val="00627F61"/>
    <w:rsid w:val="00631574"/>
    <w:rsid w:val="00631636"/>
    <w:rsid w:val="00632829"/>
    <w:rsid w:val="006329C4"/>
    <w:rsid w:val="00634792"/>
    <w:rsid w:val="00635315"/>
    <w:rsid w:val="00635458"/>
    <w:rsid w:val="0063695C"/>
    <w:rsid w:val="006373D4"/>
    <w:rsid w:val="00640A1E"/>
    <w:rsid w:val="00640DAB"/>
    <w:rsid w:val="0064145D"/>
    <w:rsid w:val="006427CD"/>
    <w:rsid w:val="00642E29"/>
    <w:rsid w:val="00643EC3"/>
    <w:rsid w:val="00644964"/>
    <w:rsid w:val="00644B92"/>
    <w:rsid w:val="00644D01"/>
    <w:rsid w:val="0064540D"/>
    <w:rsid w:val="00645E50"/>
    <w:rsid w:val="0064610C"/>
    <w:rsid w:val="0064629F"/>
    <w:rsid w:val="006468E5"/>
    <w:rsid w:val="00646C36"/>
    <w:rsid w:val="00647BA9"/>
    <w:rsid w:val="00647C9C"/>
    <w:rsid w:val="0065035D"/>
    <w:rsid w:val="006503F6"/>
    <w:rsid w:val="00651714"/>
    <w:rsid w:val="00651A1A"/>
    <w:rsid w:val="00652BFF"/>
    <w:rsid w:val="00653AE1"/>
    <w:rsid w:val="00654119"/>
    <w:rsid w:val="0065432A"/>
    <w:rsid w:val="00656BDD"/>
    <w:rsid w:val="00660010"/>
    <w:rsid w:val="006608CC"/>
    <w:rsid w:val="00660BCD"/>
    <w:rsid w:val="00660D3A"/>
    <w:rsid w:val="006614E0"/>
    <w:rsid w:val="00661DAD"/>
    <w:rsid w:val="00662C57"/>
    <w:rsid w:val="00662D88"/>
    <w:rsid w:val="00663FE0"/>
    <w:rsid w:val="006649E8"/>
    <w:rsid w:val="006650DB"/>
    <w:rsid w:val="00665D18"/>
    <w:rsid w:val="006662B1"/>
    <w:rsid w:val="0066630D"/>
    <w:rsid w:val="00667ED5"/>
    <w:rsid w:val="006701F2"/>
    <w:rsid w:val="00670495"/>
    <w:rsid w:val="00671360"/>
    <w:rsid w:val="006713CB"/>
    <w:rsid w:val="00671716"/>
    <w:rsid w:val="00672634"/>
    <w:rsid w:val="006729AE"/>
    <w:rsid w:val="00673A7B"/>
    <w:rsid w:val="006746C1"/>
    <w:rsid w:val="00674B01"/>
    <w:rsid w:val="00674D47"/>
    <w:rsid w:val="00674F47"/>
    <w:rsid w:val="00675E3E"/>
    <w:rsid w:val="00676578"/>
    <w:rsid w:val="00680122"/>
    <w:rsid w:val="006808F7"/>
    <w:rsid w:val="00680C07"/>
    <w:rsid w:val="0068119F"/>
    <w:rsid w:val="00681835"/>
    <w:rsid w:val="00684AD1"/>
    <w:rsid w:val="00684DAF"/>
    <w:rsid w:val="00686175"/>
    <w:rsid w:val="006865A4"/>
    <w:rsid w:val="006871D9"/>
    <w:rsid w:val="00687679"/>
    <w:rsid w:val="00690342"/>
    <w:rsid w:val="006909ED"/>
    <w:rsid w:val="0069104C"/>
    <w:rsid w:val="00691117"/>
    <w:rsid w:val="0069180E"/>
    <w:rsid w:val="00692950"/>
    <w:rsid w:val="00693275"/>
    <w:rsid w:val="006934AA"/>
    <w:rsid w:val="00694483"/>
    <w:rsid w:val="00695224"/>
    <w:rsid w:val="006952B8"/>
    <w:rsid w:val="00695537"/>
    <w:rsid w:val="00695C8F"/>
    <w:rsid w:val="00695ED2"/>
    <w:rsid w:val="00696372"/>
    <w:rsid w:val="00696907"/>
    <w:rsid w:val="006A0362"/>
    <w:rsid w:val="006A04EE"/>
    <w:rsid w:val="006A087A"/>
    <w:rsid w:val="006A124B"/>
    <w:rsid w:val="006A1794"/>
    <w:rsid w:val="006A36C7"/>
    <w:rsid w:val="006A3D81"/>
    <w:rsid w:val="006A538A"/>
    <w:rsid w:val="006A5C27"/>
    <w:rsid w:val="006A63EC"/>
    <w:rsid w:val="006A655A"/>
    <w:rsid w:val="006B03D2"/>
    <w:rsid w:val="006B0790"/>
    <w:rsid w:val="006B089D"/>
    <w:rsid w:val="006B0C66"/>
    <w:rsid w:val="006B1CFA"/>
    <w:rsid w:val="006B1FED"/>
    <w:rsid w:val="006B29D9"/>
    <w:rsid w:val="006B2DF3"/>
    <w:rsid w:val="006B42EC"/>
    <w:rsid w:val="006B49BF"/>
    <w:rsid w:val="006B4EF7"/>
    <w:rsid w:val="006B5D03"/>
    <w:rsid w:val="006B6BD5"/>
    <w:rsid w:val="006C0B55"/>
    <w:rsid w:val="006C18AA"/>
    <w:rsid w:val="006C1D63"/>
    <w:rsid w:val="006C207B"/>
    <w:rsid w:val="006C550F"/>
    <w:rsid w:val="006C57C7"/>
    <w:rsid w:val="006C5839"/>
    <w:rsid w:val="006C5DF2"/>
    <w:rsid w:val="006C6E6B"/>
    <w:rsid w:val="006C7326"/>
    <w:rsid w:val="006C7495"/>
    <w:rsid w:val="006C769F"/>
    <w:rsid w:val="006C7C05"/>
    <w:rsid w:val="006C7D1F"/>
    <w:rsid w:val="006D0B75"/>
    <w:rsid w:val="006D1170"/>
    <w:rsid w:val="006D2463"/>
    <w:rsid w:val="006D2A82"/>
    <w:rsid w:val="006D33F8"/>
    <w:rsid w:val="006D3CA7"/>
    <w:rsid w:val="006D3D2E"/>
    <w:rsid w:val="006D448E"/>
    <w:rsid w:val="006D4685"/>
    <w:rsid w:val="006D4BE6"/>
    <w:rsid w:val="006D5193"/>
    <w:rsid w:val="006D54AF"/>
    <w:rsid w:val="006D7F4F"/>
    <w:rsid w:val="006E06D4"/>
    <w:rsid w:val="006E1494"/>
    <w:rsid w:val="006E16AD"/>
    <w:rsid w:val="006E263E"/>
    <w:rsid w:val="006E26B5"/>
    <w:rsid w:val="006E3253"/>
    <w:rsid w:val="006E482B"/>
    <w:rsid w:val="006E4B07"/>
    <w:rsid w:val="006E694D"/>
    <w:rsid w:val="006E7852"/>
    <w:rsid w:val="006E7FB3"/>
    <w:rsid w:val="006F18FC"/>
    <w:rsid w:val="006F1A41"/>
    <w:rsid w:val="006F2207"/>
    <w:rsid w:val="006F30C4"/>
    <w:rsid w:val="006F3CF4"/>
    <w:rsid w:val="006F420C"/>
    <w:rsid w:val="006F44EE"/>
    <w:rsid w:val="006F4A8B"/>
    <w:rsid w:val="006F4C82"/>
    <w:rsid w:val="006F52DB"/>
    <w:rsid w:val="006F5456"/>
    <w:rsid w:val="006F5C50"/>
    <w:rsid w:val="006F7200"/>
    <w:rsid w:val="007005BC"/>
    <w:rsid w:val="00701412"/>
    <w:rsid w:val="007018BA"/>
    <w:rsid w:val="00702C64"/>
    <w:rsid w:val="0070378E"/>
    <w:rsid w:val="0070500A"/>
    <w:rsid w:val="00705BB7"/>
    <w:rsid w:val="007062A0"/>
    <w:rsid w:val="007066CB"/>
    <w:rsid w:val="00706D3E"/>
    <w:rsid w:val="00710BBB"/>
    <w:rsid w:val="00710C62"/>
    <w:rsid w:val="007118A3"/>
    <w:rsid w:val="00712077"/>
    <w:rsid w:val="007123F2"/>
    <w:rsid w:val="0071251D"/>
    <w:rsid w:val="007129ED"/>
    <w:rsid w:val="00713320"/>
    <w:rsid w:val="00713D2D"/>
    <w:rsid w:val="007152B6"/>
    <w:rsid w:val="00715700"/>
    <w:rsid w:val="00717EEE"/>
    <w:rsid w:val="00720D0F"/>
    <w:rsid w:val="00721A6E"/>
    <w:rsid w:val="00721E3F"/>
    <w:rsid w:val="00722119"/>
    <w:rsid w:val="00722D85"/>
    <w:rsid w:val="0072443E"/>
    <w:rsid w:val="00724B94"/>
    <w:rsid w:val="00724BA8"/>
    <w:rsid w:val="00724F90"/>
    <w:rsid w:val="00725C02"/>
    <w:rsid w:val="00725EE4"/>
    <w:rsid w:val="0072612A"/>
    <w:rsid w:val="007262CC"/>
    <w:rsid w:val="0072664F"/>
    <w:rsid w:val="00727C8B"/>
    <w:rsid w:val="00730D49"/>
    <w:rsid w:val="00730F02"/>
    <w:rsid w:val="00731CF1"/>
    <w:rsid w:val="00732322"/>
    <w:rsid w:val="00733ABC"/>
    <w:rsid w:val="00734402"/>
    <w:rsid w:val="00734B10"/>
    <w:rsid w:val="00734E5C"/>
    <w:rsid w:val="00735A66"/>
    <w:rsid w:val="00735FB6"/>
    <w:rsid w:val="00736EA8"/>
    <w:rsid w:val="00736F6D"/>
    <w:rsid w:val="00737492"/>
    <w:rsid w:val="00737882"/>
    <w:rsid w:val="00737B5B"/>
    <w:rsid w:val="007406BE"/>
    <w:rsid w:val="00740C60"/>
    <w:rsid w:val="00741E04"/>
    <w:rsid w:val="00742100"/>
    <w:rsid w:val="007424D6"/>
    <w:rsid w:val="00742E9D"/>
    <w:rsid w:val="0074304B"/>
    <w:rsid w:val="00743071"/>
    <w:rsid w:val="00743631"/>
    <w:rsid w:val="00743A4B"/>
    <w:rsid w:val="00743C4B"/>
    <w:rsid w:val="007450D0"/>
    <w:rsid w:val="00745797"/>
    <w:rsid w:val="007458FF"/>
    <w:rsid w:val="00746429"/>
    <w:rsid w:val="0074713D"/>
    <w:rsid w:val="007474FB"/>
    <w:rsid w:val="007475C2"/>
    <w:rsid w:val="0075003C"/>
    <w:rsid w:val="00750F05"/>
    <w:rsid w:val="00751D2D"/>
    <w:rsid w:val="00751E08"/>
    <w:rsid w:val="0075281A"/>
    <w:rsid w:val="00753407"/>
    <w:rsid w:val="007539FE"/>
    <w:rsid w:val="00754853"/>
    <w:rsid w:val="007548D4"/>
    <w:rsid w:val="00754A26"/>
    <w:rsid w:val="007553B5"/>
    <w:rsid w:val="007553E1"/>
    <w:rsid w:val="007555D2"/>
    <w:rsid w:val="0075565E"/>
    <w:rsid w:val="00755893"/>
    <w:rsid w:val="00755D6E"/>
    <w:rsid w:val="00755F90"/>
    <w:rsid w:val="007569B2"/>
    <w:rsid w:val="00756A9F"/>
    <w:rsid w:val="00757599"/>
    <w:rsid w:val="00761038"/>
    <w:rsid w:val="00761705"/>
    <w:rsid w:val="007626C6"/>
    <w:rsid w:val="00762BD6"/>
    <w:rsid w:val="0076304D"/>
    <w:rsid w:val="00763E75"/>
    <w:rsid w:val="00764699"/>
    <w:rsid w:val="00765649"/>
    <w:rsid w:val="00766339"/>
    <w:rsid w:val="00767853"/>
    <w:rsid w:val="00767C9D"/>
    <w:rsid w:val="00767DB0"/>
    <w:rsid w:val="007701AB"/>
    <w:rsid w:val="00770777"/>
    <w:rsid w:val="00772118"/>
    <w:rsid w:val="007722C8"/>
    <w:rsid w:val="0077399B"/>
    <w:rsid w:val="00774334"/>
    <w:rsid w:val="00774587"/>
    <w:rsid w:val="0077463D"/>
    <w:rsid w:val="00774FEF"/>
    <w:rsid w:val="00775130"/>
    <w:rsid w:val="0077533B"/>
    <w:rsid w:val="007757E5"/>
    <w:rsid w:val="00775C19"/>
    <w:rsid w:val="00775F74"/>
    <w:rsid w:val="007764CE"/>
    <w:rsid w:val="0077694C"/>
    <w:rsid w:val="00777100"/>
    <w:rsid w:val="00777439"/>
    <w:rsid w:val="00777603"/>
    <w:rsid w:val="00777C7E"/>
    <w:rsid w:val="00780DB9"/>
    <w:rsid w:val="007810E0"/>
    <w:rsid w:val="007811C0"/>
    <w:rsid w:val="00781215"/>
    <w:rsid w:val="00781304"/>
    <w:rsid w:val="00781407"/>
    <w:rsid w:val="007815ED"/>
    <w:rsid w:val="00781F8D"/>
    <w:rsid w:val="00781FD2"/>
    <w:rsid w:val="00782614"/>
    <w:rsid w:val="007837CA"/>
    <w:rsid w:val="00783D11"/>
    <w:rsid w:val="00783F1C"/>
    <w:rsid w:val="007842DE"/>
    <w:rsid w:val="00785C5B"/>
    <w:rsid w:val="00785F67"/>
    <w:rsid w:val="0078635A"/>
    <w:rsid w:val="00786BFE"/>
    <w:rsid w:val="007874B1"/>
    <w:rsid w:val="00787572"/>
    <w:rsid w:val="007875B4"/>
    <w:rsid w:val="007876FC"/>
    <w:rsid w:val="007877CB"/>
    <w:rsid w:val="00787B6C"/>
    <w:rsid w:val="00787E6E"/>
    <w:rsid w:val="007900EB"/>
    <w:rsid w:val="007915F0"/>
    <w:rsid w:val="007930CB"/>
    <w:rsid w:val="007930D2"/>
    <w:rsid w:val="00793698"/>
    <w:rsid w:val="00794266"/>
    <w:rsid w:val="0079493E"/>
    <w:rsid w:val="00794E3A"/>
    <w:rsid w:val="00794EFF"/>
    <w:rsid w:val="00795DC7"/>
    <w:rsid w:val="007962BF"/>
    <w:rsid w:val="00796384"/>
    <w:rsid w:val="00796752"/>
    <w:rsid w:val="00796B84"/>
    <w:rsid w:val="0079708B"/>
    <w:rsid w:val="007A067C"/>
    <w:rsid w:val="007A0874"/>
    <w:rsid w:val="007A0921"/>
    <w:rsid w:val="007A25D6"/>
    <w:rsid w:val="007A2D2D"/>
    <w:rsid w:val="007A2DDC"/>
    <w:rsid w:val="007A338F"/>
    <w:rsid w:val="007A350D"/>
    <w:rsid w:val="007A49AB"/>
    <w:rsid w:val="007A57F7"/>
    <w:rsid w:val="007A5A3D"/>
    <w:rsid w:val="007A6B4C"/>
    <w:rsid w:val="007B1505"/>
    <w:rsid w:val="007B26CF"/>
    <w:rsid w:val="007B2850"/>
    <w:rsid w:val="007B3EA9"/>
    <w:rsid w:val="007B4E31"/>
    <w:rsid w:val="007B5306"/>
    <w:rsid w:val="007B5E9E"/>
    <w:rsid w:val="007B63C1"/>
    <w:rsid w:val="007B64B1"/>
    <w:rsid w:val="007B6C4C"/>
    <w:rsid w:val="007C0525"/>
    <w:rsid w:val="007C0884"/>
    <w:rsid w:val="007C1C3B"/>
    <w:rsid w:val="007C38D4"/>
    <w:rsid w:val="007C50D5"/>
    <w:rsid w:val="007C5702"/>
    <w:rsid w:val="007C575E"/>
    <w:rsid w:val="007D07DB"/>
    <w:rsid w:val="007D18B8"/>
    <w:rsid w:val="007D2076"/>
    <w:rsid w:val="007D21D7"/>
    <w:rsid w:val="007D2EC5"/>
    <w:rsid w:val="007D3418"/>
    <w:rsid w:val="007D393F"/>
    <w:rsid w:val="007D3CDA"/>
    <w:rsid w:val="007D4161"/>
    <w:rsid w:val="007D4640"/>
    <w:rsid w:val="007D5737"/>
    <w:rsid w:val="007D5E72"/>
    <w:rsid w:val="007D5F3E"/>
    <w:rsid w:val="007D660F"/>
    <w:rsid w:val="007D66E2"/>
    <w:rsid w:val="007D7081"/>
    <w:rsid w:val="007D72EB"/>
    <w:rsid w:val="007D736B"/>
    <w:rsid w:val="007D7496"/>
    <w:rsid w:val="007D7988"/>
    <w:rsid w:val="007E02B1"/>
    <w:rsid w:val="007E0F28"/>
    <w:rsid w:val="007E157A"/>
    <w:rsid w:val="007E242A"/>
    <w:rsid w:val="007E24D1"/>
    <w:rsid w:val="007E25DD"/>
    <w:rsid w:val="007E300C"/>
    <w:rsid w:val="007E3436"/>
    <w:rsid w:val="007E3FC5"/>
    <w:rsid w:val="007E48EE"/>
    <w:rsid w:val="007E5B74"/>
    <w:rsid w:val="007E6139"/>
    <w:rsid w:val="007E6597"/>
    <w:rsid w:val="007E696E"/>
    <w:rsid w:val="007E7A09"/>
    <w:rsid w:val="007F017F"/>
    <w:rsid w:val="007F0255"/>
    <w:rsid w:val="007F041B"/>
    <w:rsid w:val="007F0659"/>
    <w:rsid w:val="007F1213"/>
    <w:rsid w:val="007F1EAE"/>
    <w:rsid w:val="007F2D87"/>
    <w:rsid w:val="007F2F35"/>
    <w:rsid w:val="007F2FD2"/>
    <w:rsid w:val="007F311B"/>
    <w:rsid w:val="007F31A3"/>
    <w:rsid w:val="007F394A"/>
    <w:rsid w:val="007F4096"/>
    <w:rsid w:val="007F4C23"/>
    <w:rsid w:val="007F4E36"/>
    <w:rsid w:val="007F4E4A"/>
    <w:rsid w:val="007F65AE"/>
    <w:rsid w:val="007F6BC1"/>
    <w:rsid w:val="007F6F6C"/>
    <w:rsid w:val="00800042"/>
    <w:rsid w:val="008005E0"/>
    <w:rsid w:val="00801712"/>
    <w:rsid w:val="008021A2"/>
    <w:rsid w:val="00803649"/>
    <w:rsid w:val="00803925"/>
    <w:rsid w:val="008039A3"/>
    <w:rsid w:val="008046DE"/>
    <w:rsid w:val="00804783"/>
    <w:rsid w:val="00804889"/>
    <w:rsid w:val="00805500"/>
    <w:rsid w:val="00805A5E"/>
    <w:rsid w:val="008064CD"/>
    <w:rsid w:val="00806726"/>
    <w:rsid w:val="00806DF2"/>
    <w:rsid w:val="00807591"/>
    <w:rsid w:val="00810941"/>
    <w:rsid w:val="008114A4"/>
    <w:rsid w:val="00813821"/>
    <w:rsid w:val="00813FA3"/>
    <w:rsid w:val="00814924"/>
    <w:rsid w:val="0081597D"/>
    <w:rsid w:val="00815B14"/>
    <w:rsid w:val="00815E70"/>
    <w:rsid w:val="00816015"/>
    <w:rsid w:val="008160AD"/>
    <w:rsid w:val="008160B9"/>
    <w:rsid w:val="00816B50"/>
    <w:rsid w:val="008208C7"/>
    <w:rsid w:val="008218FE"/>
    <w:rsid w:val="00821B53"/>
    <w:rsid w:val="00821BD0"/>
    <w:rsid w:val="00822245"/>
    <w:rsid w:val="00822AE2"/>
    <w:rsid w:val="00823220"/>
    <w:rsid w:val="00823A1D"/>
    <w:rsid w:val="00823C57"/>
    <w:rsid w:val="00824373"/>
    <w:rsid w:val="0082442D"/>
    <w:rsid w:val="00824833"/>
    <w:rsid w:val="00824B80"/>
    <w:rsid w:val="00824F32"/>
    <w:rsid w:val="00825A0F"/>
    <w:rsid w:val="00825CA1"/>
    <w:rsid w:val="00825D80"/>
    <w:rsid w:val="00826B53"/>
    <w:rsid w:val="00826EFF"/>
    <w:rsid w:val="00827582"/>
    <w:rsid w:val="00827B3A"/>
    <w:rsid w:val="0083244B"/>
    <w:rsid w:val="0083281E"/>
    <w:rsid w:val="00832D3B"/>
    <w:rsid w:val="00833268"/>
    <w:rsid w:val="008336B6"/>
    <w:rsid w:val="0083462E"/>
    <w:rsid w:val="00834A5C"/>
    <w:rsid w:val="00834B48"/>
    <w:rsid w:val="00834ED0"/>
    <w:rsid w:val="00834F01"/>
    <w:rsid w:val="00835034"/>
    <w:rsid w:val="00835245"/>
    <w:rsid w:val="00835F64"/>
    <w:rsid w:val="008360C3"/>
    <w:rsid w:val="008361E6"/>
    <w:rsid w:val="00836B1E"/>
    <w:rsid w:val="008372A5"/>
    <w:rsid w:val="008373A7"/>
    <w:rsid w:val="00837938"/>
    <w:rsid w:val="00837B6C"/>
    <w:rsid w:val="00837ECB"/>
    <w:rsid w:val="00840B39"/>
    <w:rsid w:val="00840C0F"/>
    <w:rsid w:val="008412E4"/>
    <w:rsid w:val="00841786"/>
    <w:rsid w:val="0084184F"/>
    <w:rsid w:val="008419E7"/>
    <w:rsid w:val="008422A3"/>
    <w:rsid w:val="00842E5B"/>
    <w:rsid w:val="0084300B"/>
    <w:rsid w:val="00843519"/>
    <w:rsid w:val="00843654"/>
    <w:rsid w:val="00843660"/>
    <w:rsid w:val="008436BD"/>
    <w:rsid w:val="00844424"/>
    <w:rsid w:val="00844BD5"/>
    <w:rsid w:val="00844BFF"/>
    <w:rsid w:val="00845B1B"/>
    <w:rsid w:val="00846B07"/>
    <w:rsid w:val="00846B1C"/>
    <w:rsid w:val="00846D2B"/>
    <w:rsid w:val="0085039A"/>
    <w:rsid w:val="00850581"/>
    <w:rsid w:val="0085065A"/>
    <w:rsid w:val="00850A8D"/>
    <w:rsid w:val="008512F4"/>
    <w:rsid w:val="00851472"/>
    <w:rsid w:val="0085151E"/>
    <w:rsid w:val="0085152D"/>
    <w:rsid w:val="0085195F"/>
    <w:rsid w:val="00852407"/>
    <w:rsid w:val="0085390C"/>
    <w:rsid w:val="00854829"/>
    <w:rsid w:val="00854B8C"/>
    <w:rsid w:val="00854E1E"/>
    <w:rsid w:val="00855288"/>
    <w:rsid w:val="0085565D"/>
    <w:rsid w:val="00856822"/>
    <w:rsid w:val="00856E31"/>
    <w:rsid w:val="00856F95"/>
    <w:rsid w:val="008574DB"/>
    <w:rsid w:val="00857E50"/>
    <w:rsid w:val="00857FEE"/>
    <w:rsid w:val="00860D1E"/>
    <w:rsid w:val="00860E07"/>
    <w:rsid w:val="00861435"/>
    <w:rsid w:val="00861832"/>
    <w:rsid w:val="0086238C"/>
    <w:rsid w:val="0086363E"/>
    <w:rsid w:val="0086366D"/>
    <w:rsid w:val="00865776"/>
    <w:rsid w:val="00866325"/>
    <w:rsid w:val="00870B68"/>
    <w:rsid w:val="00871563"/>
    <w:rsid w:val="00871D50"/>
    <w:rsid w:val="00873377"/>
    <w:rsid w:val="008733F9"/>
    <w:rsid w:val="00874406"/>
    <w:rsid w:val="008748B5"/>
    <w:rsid w:val="008749B7"/>
    <w:rsid w:val="00874A48"/>
    <w:rsid w:val="00874E76"/>
    <w:rsid w:val="00875232"/>
    <w:rsid w:val="00876F65"/>
    <w:rsid w:val="00880504"/>
    <w:rsid w:val="0088098F"/>
    <w:rsid w:val="0088119B"/>
    <w:rsid w:val="00881976"/>
    <w:rsid w:val="00881F31"/>
    <w:rsid w:val="00881F76"/>
    <w:rsid w:val="0088354A"/>
    <w:rsid w:val="00883887"/>
    <w:rsid w:val="008840D4"/>
    <w:rsid w:val="00884C74"/>
    <w:rsid w:val="00884CB3"/>
    <w:rsid w:val="00884E41"/>
    <w:rsid w:val="00886E22"/>
    <w:rsid w:val="00887520"/>
    <w:rsid w:val="00887DD0"/>
    <w:rsid w:val="00887E46"/>
    <w:rsid w:val="00890FD8"/>
    <w:rsid w:val="0089113F"/>
    <w:rsid w:val="00891B06"/>
    <w:rsid w:val="008924E6"/>
    <w:rsid w:val="00892B49"/>
    <w:rsid w:val="00893148"/>
    <w:rsid w:val="0089471A"/>
    <w:rsid w:val="008967A2"/>
    <w:rsid w:val="0089724A"/>
    <w:rsid w:val="008A167B"/>
    <w:rsid w:val="008A19DE"/>
    <w:rsid w:val="008A27A3"/>
    <w:rsid w:val="008A29CA"/>
    <w:rsid w:val="008A2BE7"/>
    <w:rsid w:val="008A3F05"/>
    <w:rsid w:val="008A4709"/>
    <w:rsid w:val="008A493B"/>
    <w:rsid w:val="008A495E"/>
    <w:rsid w:val="008A5DB4"/>
    <w:rsid w:val="008A658B"/>
    <w:rsid w:val="008A6607"/>
    <w:rsid w:val="008A6BC1"/>
    <w:rsid w:val="008A77EC"/>
    <w:rsid w:val="008A78CF"/>
    <w:rsid w:val="008B09D1"/>
    <w:rsid w:val="008B2074"/>
    <w:rsid w:val="008B27CE"/>
    <w:rsid w:val="008B2E3D"/>
    <w:rsid w:val="008B3065"/>
    <w:rsid w:val="008B3385"/>
    <w:rsid w:val="008B3417"/>
    <w:rsid w:val="008B370D"/>
    <w:rsid w:val="008B39BD"/>
    <w:rsid w:val="008B39ED"/>
    <w:rsid w:val="008B3ECB"/>
    <w:rsid w:val="008B47D9"/>
    <w:rsid w:val="008B4B55"/>
    <w:rsid w:val="008B5668"/>
    <w:rsid w:val="008B5B5E"/>
    <w:rsid w:val="008B72AE"/>
    <w:rsid w:val="008B7C60"/>
    <w:rsid w:val="008C012B"/>
    <w:rsid w:val="008C0903"/>
    <w:rsid w:val="008C172D"/>
    <w:rsid w:val="008C1764"/>
    <w:rsid w:val="008C17B9"/>
    <w:rsid w:val="008C19C0"/>
    <w:rsid w:val="008C1FAB"/>
    <w:rsid w:val="008C29FC"/>
    <w:rsid w:val="008C2B57"/>
    <w:rsid w:val="008C373F"/>
    <w:rsid w:val="008C3C6C"/>
    <w:rsid w:val="008C44CD"/>
    <w:rsid w:val="008C4C13"/>
    <w:rsid w:val="008C4DC3"/>
    <w:rsid w:val="008C549F"/>
    <w:rsid w:val="008C5513"/>
    <w:rsid w:val="008C566C"/>
    <w:rsid w:val="008C5DC0"/>
    <w:rsid w:val="008C60B9"/>
    <w:rsid w:val="008C61ED"/>
    <w:rsid w:val="008C64C8"/>
    <w:rsid w:val="008C692B"/>
    <w:rsid w:val="008C736C"/>
    <w:rsid w:val="008D0383"/>
    <w:rsid w:val="008D1197"/>
    <w:rsid w:val="008D22C5"/>
    <w:rsid w:val="008D277F"/>
    <w:rsid w:val="008D2D46"/>
    <w:rsid w:val="008D45B6"/>
    <w:rsid w:val="008D572A"/>
    <w:rsid w:val="008D5884"/>
    <w:rsid w:val="008D5E93"/>
    <w:rsid w:val="008D6355"/>
    <w:rsid w:val="008D7854"/>
    <w:rsid w:val="008E1918"/>
    <w:rsid w:val="008E23DB"/>
    <w:rsid w:val="008E23F4"/>
    <w:rsid w:val="008E2DA5"/>
    <w:rsid w:val="008E2E20"/>
    <w:rsid w:val="008E2F0F"/>
    <w:rsid w:val="008E3254"/>
    <w:rsid w:val="008E3FE6"/>
    <w:rsid w:val="008E464C"/>
    <w:rsid w:val="008E52D5"/>
    <w:rsid w:val="008E5F51"/>
    <w:rsid w:val="008E640A"/>
    <w:rsid w:val="008E74E0"/>
    <w:rsid w:val="008E7C66"/>
    <w:rsid w:val="008E7FC1"/>
    <w:rsid w:val="008F005F"/>
    <w:rsid w:val="008F0EEF"/>
    <w:rsid w:val="008F12BD"/>
    <w:rsid w:val="008F1A59"/>
    <w:rsid w:val="008F1AF6"/>
    <w:rsid w:val="008F28AB"/>
    <w:rsid w:val="008F3DF8"/>
    <w:rsid w:val="008F3FD7"/>
    <w:rsid w:val="008F4170"/>
    <w:rsid w:val="008F4D60"/>
    <w:rsid w:val="008F50B1"/>
    <w:rsid w:val="008F5A62"/>
    <w:rsid w:val="008F60F3"/>
    <w:rsid w:val="008F67E4"/>
    <w:rsid w:val="008F67FC"/>
    <w:rsid w:val="008F6D62"/>
    <w:rsid w:val="008F75FD"/>
    <w:rsid w:val="008F7672"/>
    <w:rsid w:val="009001AB"/>
    <w:rsid w:val="009004D7"/>
    <w:rsid w:val="00900550"/>
    <w:rsid w:val="00900AF0"/>
    <w:rsid w:val="009016A4"/>
    <w:rsid w:val="009023DC"/>
    <w:rsid w:val="00902C87"/>
    <w:rsid w:val="00903422"/>
    <w:rsid w:val="00903831"/>
    <w:rsid w:val="00903C87"/>
    <w:rsid w:val="00904602"/>
    <w:rsid w:val="00904834"/>
    <w:rsid w:val="00904F04"/>
    <w:rsid w:val="0090635B"/>
    <w:rsid w:val="00906CE6"/>
    <w:rsid w:val="00907833"/>
    <w:rsid w:val="00910097"/>
    <w:rsid w:val="00910277"/>
    <w:rsid w:val="009110D7"/>
    <w:rsid w:val="00911ADD"/>
    <w:rsid w:val="009120A1"/>
    <w:rsid w:val="009127EC"/>
    <w:rsid w:val="00913C84"/>
    <w:rsid w:val="00913DFD"/>
    <w:rsid w:val="00913FC5"/>
    <w:rsid w:val="00916A23"/>
    <w:rsid w:val="009170A5"/>
    <w:rsid w:val="0091721B"/>
    <w:rsid w:val="00917865"/>
    <w:rsid w:val="0092068A"/>
    <w:rsid w:val="0092081B"/>
    <w:rsid w:val="0092115C"/>
    <w:rsid w:val="00921195"/>
    <w:rsid w:val="00921D29"/>
    <w:rsid w:val="009223F3"/>
    <w:rsid w:val="00922D84"/>
    <w:rsid w:val="0092313F"/>
    <w:rsid w:val="00923AA6"/>
    <w:rsid w:val="0092444D"/>
    <w:rsid w:val="00924C1E"/>
    <w:rsid w:val="00925352"/>
    <w:rsid w:val="00925A31"/>
    <w:rsid w:val="00925A93"/>
    <w:rsid w:val="009274EF"/>
    <w:rsid w:val="0092779D"/>
    <w:rsid w:val="009307C4"/>
    <w:rsid w:val="00930BE8"/>
    <w:rsid w:val="00930C38"/>
    <w:rsid w:val="009310AC"/>
    <w:rsid w:val="00931535"/>
    <w:rsid w:val="00932496"/>
    <w:rsid w:val="00932DF1"/>
    <w:rsid w:val="009335CE"/>
    <w:rsid w:val="009338EF"/>
    <w:rsid w:val="00933969"/>
    <w:rsid w:val="00933C73"/>
    <w:rsid w:val="00934679"/>
    <w:rsid w:val="00935A4E"/>
    <w:rsid w:val="00936E50"/>
    <w:rsid w:val="009376D0"/>
    <w:rsid w:val="009406A8"/>
    <w:rsid w:val="009408CF"/>
    <w:rsid w:val="00940FA5"/>
    <w:rsid w:val="00941353"/>
    <w:rsid w:val="0094162C"/>
    <w:rsid w:val="00941658"/>
    <w:rsid w:val="0094180B"/>
    <w:rsid w:val="0094185F"/>
    <w:rsid w:val="00941886"/>
    <w:rsid w:val="00941973"/>
    <w:rsid w:val="00942564"/>
    <w:rsid w:val="00942C03"/>
    <w:rsid w:val="00943254"/>
    <w:rsid w:val="00943B49"/>
    <w:rsid w:val="00944562"/>
    <w:rsid w:val="0094570B"/>
    <w:rsid w:val="0094715D"/>
    <w:rsid w:val="0094732D"/>
    <w:rsid w:val="009474EB"/>
    <w:rsid w:val="00947742"/>
    <w:rsid w:val="00951308"/>
    <w:rsid w:val="009516E2"/>
    <w:rsid w:val="00951E0E"/>
    <w:rsid w:val="00951E37"/>
    <w:rsid w:val="00952224"/>
    <w:rsid w:val="00952408"/>
    <w:rsid w:val="00952726"/>
    <w:rsid w:val="00952D8B"/>
    <w:rsid w:val="00953CD1"/>
    <w:rsid w:val="00954C29"/>
    <w:rsid w:val="0095506A"/>
    <w:rsid w:val="0095555A"/>
    <w:rsid w:val="0095667F"/>
    <w:rsid w:val="0095703A"/>
    <w:rsid w:val="0095739E"/>
    <w:rsid w:val="009577BB"/>
    <w:rsid w:val="00957BEA"/>
    <w:rsid w:val="00957D07"/>
    <w:rsid w:val="00960C46"/>
    <w:rsid w:val="00960DFA"/>
    <w:rsid w:val="00961CA9"/>
    <w:rsid w:val="00961E31"/>
    <w:rsid w:val="00962A6B"/>
    <w:rsid w:val="0096385C"/>
    <w:rsid w:val="00963DFE"/>
    <w:rsid w:val="00964E80"/>
    <w:rsid w:val="0096584D"/>
    <w:rsid w:val="0096599A"/>
    <w:rsid w:val="0096650B"/>
    <w:rsid w:val="0096653B"/>
    <w:rsid w:val="009674E6"/>
    <w:rsid w:val="00967F79"/>
    <w:rsid w:val="00970086"/>
    <w:rsid w:val="00970C80"/>
    <w:rsid w:val="0097190A"/>
    <w:rsid w:val="00971AF1"/>
    <w:rsid w:val="00971C0B"/>
    <w:rsid w:val="00971CCF"/>
    <w:rsid w:val="00972382"/>
    <w:rsid w:val="00972A03"/>
    <w:rsid w:val="00974D8E"/>
    <w:rsid w:val="00975B9C"/>
    <w:rsid w:val="00976A5B"/>
    <w:rsid w:val="00976D90"/>
    <w:rsid w:val="00976F0E"/>
    <w:rsid w:val="00977313"/>
    <w:rsid w:val="00977B00"/>
    <w:rsid w:val="009801F0"/>
    <w:rsid w:val="00980720"/>
    <w:rsid w:val="00981D9A"/>
    <w:rsid w:val="00983339"/>
    <w:rsid w:val="00983669"/>
    <w:rsid w:val="009859F5"/>
    <w:rsid w:val="00985BEA"/>
    <w:rsid w:val="0098684A"/>
    <w:rsid w:val="00987B9F"/>
    <w:rsid w:val="00987C71"/>
    <w:rsid w:val="00990212"/>
    <w:rsid w:val="00990448"/>
    <w:rsid w:val="00990480"/>
    <w:rsid w:val="00991C54"/>
    <w:rsid w:val="00991FF7"/>
    <w:rsid w:val="00992442"/>
    <w:rsid w:val="00992DEF"/>
    <w:rsid w:val="009939C5"/>
    <w:rsid w:val="00993C99"/>
    <w:rsid w:val="00993D22"/>
    <w:rsid w:val="0099478D"/>
    <w:rsid w:val="009949E3"/>
    <w:rsid w:val="00994A3D"/>
    <w:rsid w:val="009951A6"/>
    <w:rsid w:val="00995FDA"/>
    <w:rsid w:val="009960D9"/>
    <w:rsid w:val="00996412"/>
    <w:rsid w:val="00996556"/>
    <w:rsid w:val="00997959"/>
    <w:rsid w:val="00997B13"/>
    <w:rsid w:val="009A0083"/>
    <w:rsid w:val="009A09A6"/>
    <w:rsid w:val="009A0A62"/>
    <w:rsid w:val="009A0B61"/>
    <w:rsid w:val="009A0C58"/>
    <w:rsid w:val="009A0F05"/>
    <w:rsid w:val="009A16A3"/>
    <w:rsid w:val="009A16A9"/>
    <w:rsid w:val="009A1BF0"/>
    <w:rsid w:val="009A2430"/>
    <w:rsid w:val="009A25F3"/>
    <w:rsid w:val="009A2B6A"/>
    <w:rsid w:val="009A2E8C"/>
    <w:rsid w:val="009A2FDA"/>
    <w:rsid w:val="009A415F"/>
    <w:rsid w:val="009A430E"/>
    <w:rsid w:val="009A455D"/>
    <w:rsid w:val="009A492C"/>
    <w:rsid w:val="009A4C02"/>
    <w:rsid w:val="009A757C"/>
    <w:rsid w:val="009A7A39"/>
    <w:rsid w:val="009A7CB3"/>
    <w:rsid w:val="009B13AE"/>
    <w:rsid w:val="009B149E"/>
    <w:rsid w:val="009B1E78"/>
    <w:rsid w:val="009B2BF2"/>
    <w:rsid w:val="009B2C89"/>
    <w:rsid w:val="009B2CBB"/>
    <w:rsid w:val="009B3EBF"/>
    <w:rsid w:val="009B4199"/>
    <w:rsid w:val="009B48DA"/>
    <w:rsid w:val="009B510E"/>
    <w:rsid w:val="009B533B"/>
    <w:rsid w:val="009B6446"/>
    <w:rsid w:val="009B6830"/>
    <w:rsid w:val="009B6C67"/>
    <w:rsid w:val="009B78AB"/>
    <w:rsid w:val="009B7C7D"/>
    <w:rsid w:val="009C074D"/>
    <w:rsid w:val="009C115D"/>
    <w:rsid w:val="009C245E"/>
    <w:rsid w:val="009C3064"/>
    <w:rsid w:val="009C3107"/>
    <w:rsid w:val="009C3BBF"/>
    <w:rsid w:val="009C3E03"/>
    <w:rsid w:val="009C3E2A"/>
    <w:rsid w:val="009C44BC"/>
    <w:rsid w:val="009C66CF"/>
    <w:rsid w:val="009C6B1B"/>
    <w:rsid w:val="009C727F"/>
    <w:rsid w:val="009C776F"/>
    <w:rsid w:val="009D0177"/>
    <w:rsid w:val="009D063B"/>
    <w:rsid w:val="009D07B1"/>
    <w:rsid w:val="009D0ABB"/>
    <w:rsid w:val="009D0D20"/>
    <w:rsid w:val="009D13B1"/>
    <w:rsid w:val="009D1D2D"/>
    <w:rsid w:val="009D23DB"/>
    <w:rsid w:val="009D2C45"/>
    <w:rsid w:val="009D413A"/>
    <w:rsid w:val="009D4487"/>
    <w:rsid w:val="009D509E"/>
    <w:rsid w:val="009D61E6"/>
    <w:rsid w:val="009D68CB"/>
    <w:rsid w:val="009D69EB"/>
    <w:rsid w:val="009D7421"/>
    <w:rsid w:val="009D79C3"/>
    <w:rsid w:val="009E068C"/>
    <w:rsid w:val="009E073F"/>
    <w:rsid w:val="009E109B"/>
    <w:rsid w:val="009E170D"/>
    <w:rsid w:val="009E1D68"/>
    <w:rsid w:val="009E1F8B"/>
    <w:rsid w:val="009E2620"/>
    <w:rsid w:val="009E477C"/>
    <w:rsid w:val="009E4B50"/>
    <w:rsid w:val="009E4D38"/>
    <w:rsid w:val="009E4DEA"/>
    <w:rsid w:val="009E4EDB"/>
    <w:rsid w:val="009E5727"/>
    <w:rsid w:val="009F0280"/>
    <w:rsid w:val="009F0F5D"/>
    <w:rsid w:val="009F1818"/>
    <w:rsid w:val="009F1842"/>
    <w:rsid w:val="009F19AF"/>
    <w:rsid w:val="009F1AFE"/>
    <w:rsid w:val="009F1DDF"/>
    <w:rsid w:val="009F1DF2"/>
    <w:rsid w:val="009F1E7A"/>
    <w:rsid w:val="009F2334"/>
    <w:rsid w:val="009F26D0"/>
    <w:rsid w:val="009F2AE0"/>
    <w:rsid w:val="009F35CB"/>
    <w:rsid w:val="009F3A6D"/>
    <w:rsid w:val="009F4334"/>
    <w:rsid w:val="009F5638"/>
    <w:rsid w:val="009F5934"/>
    <w:rsid w:val="009F64A8"/>
    <w:rsid w:val="009F6A64"/>
    <w:rsid w:val="009F725D"/>
    <w:rsid w:val="009F75E5"/>
    <w:rsid w:val="00A00210"/>
    <w:rsid w:val="00A004A9"/>
    <w:rsid w:val="00A005E9"/>
    <w:rsid w:val="00A00950"/>
    <w:rsid w:val="00A00F37"/>
    <w:rsid w:val="00A01A8A"/>
    <w:rsid w:val="00A01B0E"/>
    <w:rsid w:val="00A02EC2"/>
    <w:rsid w:val="00A03EBE"/>
    <w:rsid w:val="00A047A5"/>
    <w:rsid w:val="00A0518B"/>
    <w:rsid w:val="00A059A2"/>
    <w:rsid w:val="00A05B26"/>
    <w:rsid w:val="00A05EE1"/>
    <w:rsid w:val="00A074C5"/>
    <w:rsid w:val="00A07522"/>
    <w:rsid w:val="00A10FDE"/>
    <w:rsid w:val="00A114E0"/>
    <w:rsid w:val="00A11AE2"/>
    <w:rsid w:val="00A1222E"/>
    <w:rsid w:val="00A12A7C"/>
    <w:rsid w:val="00A12D8C"/>
    <w:rsid w:val="00A12E21"/>
    <w:rsid w:val="00A133EC"/>
    <w:rsid w:val="00A13610"/>
    <w:rsid w:val="00A14F42"/>
    <w:rsid w:val="00A15E46"/>
    <w:rsid w:val="00A168B3"/>
    <w:rsid w:val="00A16E5E"/>
    <w:rsid w:val="00A16EC4"/>
    <w:rsid w:val="00A1782D"/>
    <w:rsid w:val="00A17A89"/>
    <w:rsid w:val="00A2017E"/>
    <w:rsid w:val="00A218C6"/>
    <w:rsid w:val="00A22035"/>
    <w:rsid w:val="00A22241"/>
    <w:rsid w:val="00A22344"/>
    <w:rsid w:val="00A22C34"/>
    <w:rsid w:val="00A22F24"/>
    <w:rsid w:val="00A24B51"/>
    <w:rsid w:val="00A24E1B"/>
    <w:rsid w:val="00A25E0A"/>
    <w:rsid w:val="00A26481"/>
    <w:rsid w:val="00A2695C"/>
    <w:rsid w:val="00A26B0E"/>
    <w:rsid w:val="00A26FAC"/>
    <w:rsid w:val="00A27190"/>
    <w:rsid w:val="00A274A7"/>
    <w:rsid w:val="00A316F4"/>
    <w:rsid w:val="00A317F8"/>
    <w:rsid w:val="00A3183C"/>
    <w:rsid w:val="00A324D0"/>
    <w:rsid w:val="00A32AB4"/>
    <w:rsid w:val="00A335A5"/>
    <w:rsid w:val="00A336FA"/>
    <w:rsid w:val="00A33C3F"/>
    <w:rsid w:val="00A351DE"/>
    <w:rsid w:val="00A3542D"/>
    <w:rsid w:val="00A356F6"/>
    <w:rsid w:val="00A35A86"/>
    <w:rsid w:val="00A35B5C"/>
    <w:rsid w:val="00A365E4"/>
    <w:rsid w:val="00A372E8"/>
    <w:rsid w:val="00A37EB8"/>
    <w:rsid w:val="00A414D3"/>
    <w:rsid w:val="00A416A7"/>
    <w:rsid w:val="00A42D8C"/>
    <w:rsid w:val="00A430A7"/>
    <w:rsid w:val="00A43CCB"/>
    <w:rsid w:val="00A44ED9"/>
    <w:rsid w:val="00A45496"/>
    <w:rsid w:val="00A466F5"/>
    <w:rsid w:val="00A46E7E"/>
    <w:rsid w:val="00A50775"/>
    <w:rsid w:val="00A512CE"/>
    <w:rsid w:val="00A51C71"/>
    <w:rsid w:val="00A52759"/>
    <w:rsid w:val="00A52A7B"/>
    <w:rsid w:val="00A52CC0"/>
    <w:rsid w:val="00A53980"/>
    <w:rsid w:val="00A53EAC"/>
    <w:rsid w:val="00A53EF3"/>
    <w:rsid w:val="00A54463"/>
    <w:rsid w:val="00A54848"/>
    <w:rsid w:val="00A55C39"/>
    <w:rsid w:val="00A5682D"/>
    <w:rsid w:val="00A57ABA"/>
    <w:rsid w:val="00A60966"/>
    <w:rsid w:val="00A61855"/>
    <w:rsid w:val="00A61C81"/>
    <w:rsid w:val="00A62641"/>
    <w:rsid w:val="00A634B7"/>
    <w:rsid w:val="00A63752"/>
    <w:rsid w:val="00A63CAD"/>
    <w:rsid w:val="00A63E99"/>
    <w:rsid w:val="00A64A2A"/>
    <w:rsid w:val="00A64A65"/>
    <w:rsid w:val="00A652B4"/>
    <w:rsid w:val="00A65737"/>
    <w:rsid w:val="00A66C46"/>
    <w:rsid w:val="00A70797"/>
    <w:rsid w:val="00A70CA2"/>
    <w:rsid w:val="00A7197F"/>
    <w:rsid w:val="00A72873"/>
    <w:rsid w:val="00A74702"/>
    <w:rsid w:val="00A7473F"/>
    <w:rsid w:val="00A7502A"/>
    <w:rsid w:val="00A75E0D"/>
    <w:rsid w:val="00A76258"/>
    <w:rsid w:val="00A76DDE"/>
    <w:rsid w:val="00A77726"/>
    <w:rsid w:val="00A7779C"/>
    <w:rsid w:val="00A7797E"/>
    <w:rsid w:val="00A80A59"/>
    <w:rsid w:val="00A81483"/>
    <w:rsid w:val="00A81BC1"/>
    <w:rsid w:val="00A829CF"/>
    <w:rsid w:val="00A8306B"/>
    <w:rsid w:val="00A83ABC"/>
    <w:rsid w:val="00A84CFC"/>
    <w:rsid w:val="00A85E35"/>
    <w:rsid w:val="00A8716A"/>
    <w:rsid w:val="00A908B2"/>
    <w:rsid w:val="00A91817"/>
    <w:rsid w:val="00A92C70"/>
    <w:rsid w:val="00A9310B"/>
    <w:rsid w:val="00A93120"/>
    <w:rsid w:val="00A932A8"/>
    <w:rsid w:val="00A9597F"/>
    <w:rsid w:val="00A971CA"/>
    <w:rsid w:val="00A977AD"/>
    <w:rsid w:val="00A977CD"/>
    <w:rsid w:val="00A979F0"/>
    <w:rsid w:val="00AA051F"/>
    <w:rsid w:val="00AA0BA5"/>
    <w:rsid w:val="00AA14C6"/>
    <w:rsid w:val="00AA1971"/>
    <w:rsid w:val="00AA1D6D"/>
    <w:rsid w:val="00AA2EF1"/>
    <w:rsid w:val="00AA35D0"/>
    <w:rsid w:val="00AA3A90"/>
    <w:rsid w:val="00AA4C21"/>
    <w:rsid w:val="00AA68D7"/>
    <w:rsid w:val="00AA6BF4"/>
    <w:rsid w:val="00AA7699"/>
    <w:rsid w:val="00AA7DB4"/>
    <w:rsid w:val="00AB0FA9"/>
    <w:rsid w:val="00AB1093"/>
    <w:rsid w:val="00AB10C5"/>
    <w:rsid w:val="00AB13F0"/>
    <w:rsid w:val="00AB1846"/>
    <w:rsid w:val="00AB1B38"/>
    <w:rsid w:val="00AB1C6A"/>
    <w:rsid w:val="00AB264E"/>
    <w:rsid w:val="00AB2686"/>
    <w:rsid w:val="00AB2BE8"/>
    <w:rsid w:val="00AB36BC"/>
    <w:rsid w:val="00AB3E74"/>
    <w:rsid w:val="00AB4732"/>
    <w:rsid w:val="00AB49A1"/>
    <w:rsid w:val="00AB4E53"/>
    <w:rsid w:val="00AB51A5"/>
    <w:rsid w:val="00AB542B"/>
    <w:rsid w:val="00AB5A69"/>
    <w:rsid w:val="00AB5E11"/>
    <w:rsid w:val="00AB5E7B"/>
    <w:rsid w:val="00AB6F7E"/>
    <w:rsid w:val="00AB7BC3"/>
    <w:rsid w:val="00AC079B"/>
    <w:rsid w:val="00AC1101"/>
    <w:rsid w:val="00AC17AB"/>
    <w:rsid w:val="00AC1AC6"/>
    <w:rsid w:val="00AC2213"/>
    <w:rsid w:val="00AC2861"/>
    <w:rsid w:val="00AC28B9"/>
    <w:rsid w:val="00AC29F3"/>
    <w:rsid w:val="00AC2C37"/>
    <w:rsid w:val="00AC33BB"/>
    <w:rsid w:val="00AC354E"/>
    <w:rsid w:val="00AC3D07"/>
    <w:rsid w:val="00AC3D8B"/>
    <w:rsid w:val="00AC3EF1"/>
    <w:rsid w:val="00AC3FE2"/>
    <w:rsid w:val="00AC49DC"/>
    <w:rsid w:val="00AC4FF7"/>
    <w:rsid w:val="00AC5853"/>
    <w:rsid w:val="00AC5BF5"/>
    <w:rsid w:val="00AC6176"/>
    <w:rsid w:val="00AC6180"/>
    <w:rsid w:val="00AC6539"/>
    <w:rsid w:val="00AC7F53"/>
    <w:rsid w:val="00AD23E4"/>
    <w:rsid w:val="00AD2476"/>
    <w:rsid w:val="00AD3FCF"/>
    <w:rsid w:val="00AD44AD"/>
    <w:rsid w:val="00AD4AB2"/>
    <w:rsid w:val="00AD4B65"/>
    <w:rsid w:val="00AD556D"/>
    <w:rsid w:val="00AD5D3E"/>
    <w:rsid w:val="00AD5EF6"/>
    <w:rsid w:val="00AD6B41"/>
    <w:rsid w:val="00AD76CF"/>
    <w:rsid w:val="00AE0ABB"/>
    <w:rsid w:val="00AE0FD1"/>
    <w:rsid w:val="00AE3E4B"/>
    <w:rsid w:val="00AE6507"/>
    <w:rsid w:val="00AE6509"/>
    <w:rsid w:val="00AE6F46"/>
    <w:rsid w:val="00AE757E"/>
    <w:rsid w:val="00AE7999"/>
    <w:rsid w:val="00AF067D"/>
    <w:rsid w:val="00AF0F76"/>
    <w:rsid w:val="00AF1AA5"/>
    <w:rsid w:val="00AF1ABB"/>
    <w:rsid w:val="00AF3198"/>
    <w:rsid w:val="00AF4065"/>
    <w:rsid w:val="00AF47F3"/>
    <w:rsid w:val="00AF506D"/>
    <w:rsid w:val="00AF5CA9"/>
    <w:rsid w:val="00AF6509"/>
    <w:rsid w:val="00AF65DC"/>
    <w:rsid w:val="00AF679F"/>
    <w:rsid w:val="00AF6B80"/>
    <w:rsid w:val="00AF6CFA"/>
    <w:rsid w:val="00AF7719"/>
    <w:rsid w:val="00B00009"/>
    <w:rsid w:val="00B00305"/>
    <w:rsid w:val="00B0134F"/>
    <w:rsid w:val="00B019AD"/>
    <w:rsid w:val="00B039EA"/>
    <w:rsid w:val="00B04128"/>
    <w:rsid w:val="00B042BD"/>
    <w:rsid w:val="00B043DF"/>
    <w:rsid w:val="00B0579A"/>
    <w:rsid w:val="00B05883"/>
    <w:rsid w:val="00B06752"/>
    <w:rsid w:val="00B06D49"/>
    <w:rsid w:val="00B076CF"/>
    <w:rsid w:val="00B07918"/>
    <w:rsid w:val="00B102AA"/>
    <w:rsid w:val="00B11A1D"/>
    <w:rsid w:val="00B11C07"/>
    <w:rsid w:val="00B14328"/>
    <w:rsid w:val="00B1437D"/>
    <w:rsid w:val="00B156A7"/>
    <w:rsid w:val="00B1670D"/>
    <w:rsid w:val="00B16D75"/>
    <w:rsid w:val="00B20DC4"/>
    <w:rsid w:val="00B20E92"/>
    <w:rsid w:val="00B22B19"/>
    <w:rsid w:val="00B22F0A"/>
    <w:rsid w:val="00B23679"/>
    <w:rsid w:val="00B24180"/>
    <w:rsid w:val="00B2460B"/>
    <w:rsid w:val="00B24952"/>
    <w:rsid w:val="00B24F14"/>
    <w:rsid w:val="00B256B2"/>
    <w:rsid w:val="00B27F31"/>
    <w:rsid w:val="00B27FD2"/>
    <w:rsid w:val="00B30773"/>
    <w:rsid w:val="00B318B6"/>
    <w:rsid w:val="00B31B19"/>
    <w:rsid w:val="00B327BC"/>
    <w:rsid w:val="00B34AE8"/>
    <w:rsid w:val="00B352F4"/>
    <w:rsid w:val="00B3591C"/>
    <w:rsid w:val="00B36A97"/>
    <w:rsid w:val="00B36D78"/>
    <w:rsid w:val="00B37B05"/>
    <w:rsid w:val="00B37E9E"/>
    <w:rsid w:val="00B4082B"/>
    <w:rsid w:val="00B40A0A"/>
    <w:rsid w:val="00B40CC9"/>
    <w:rsid w:val="00B40D4A"/>
    <w:rsid w:val="00B40F3A"/>
    <w:rsid w:val="00B41E31"/>
    <w:rsid w:val="00B420AF"/>
    <w:rsid w:val="00B420EB"/>
    <w:rsid w:val="00B427A6"/>
    <w:rsid w:val="00B42AF0"/>
    <w:rsid w:val="00B42C64"/>
    <w:rsid w:val="00B42DFA"/>
    <w:rsid w:val="00B4310F"/>
    <w:rsid w:val="00B43D8C"/>
    <w:rsid w:val="00B43FA4"/>
    <w:rsid w:val="00B44B47"/>
    <w:rsid w:val="00B45844"/>
    <w:rsid w:val="00B462C5"/>
    <w:rsid w:val="00B471C2"/>
    <w:rsid w:val="00B47710"/>
    <w:rsid w:val="00B47C9E"/>
    <w:rsid w:val="00B47DD1"/>
    <w:rsid w:val="00B51085"/>
    <w:rsid w:val="00B52666"/>
    <w:rsid w:val="00B53B09"/>
    <w:rsid w:val="00B53F05"/>
    <w:rsid w:val="00B54062"/>
    <w:rsid w:val="00B54CDE"/>
    <w:rsid w:val="00B54E64"/>
    <w:rsid w:val="00B55319"/>
    <w:rsid w:val="00B5548D"/>
    <w:rsid w:val="00B56212"/>
    <w:rsid w:val="00B600E8"/>
    <w:rsid w:val="00B610B4"/>
    <w:rsid w:val="00B61421"/>
    <w:rsid w:val="00B63604"/>
    <w:rsid w:val="00B63B13"/>
    <w:rsid w:val="00B6454F"/>
    <w:rsid w:val="00B64891"/>
    <w:rsid w:val="00B657D4"/>
    <w:rsid w:val="00B658B2"/>
    <w:rsid w:val="00B664C9"/>
    <w:rsid w:val="00B66AE8"/>
    <w:rsid w:val="00B67207"/>
    <w:rsid w:val="00B67B8D"/>
    <w:rsid w:val="00B67CFF"/>
    <w:rsid w:val="00B67D3D"/>
    <w:rsid w:val="00B700E4"/>
    <w:rsid w:val="00B70385"/>
    <w:rsid w:val="00B70A91"/>
    <w:rsid w:val="00B70BBB"/>
    <w:rsid w:val="00B71ED0"/>
    <w:rsid w:val="00B7266A"/>
    <w:rsid w:val="00B72F6B"/>
    <w:rsid w:val="00B73841"/>
    <w:rsid w:val="00B74112"/>
    <w:rsid w:val="00B7426F"/>
    <w:rsid w:val="00B74405"/>
    <w:rsid w:val="00B7576A"/>
    <w:rsid w:val="00B76161"/>
    <w:rsid w:val="00B76A79"/>
    <w:rsid w:val="00B8227A"/>
    <w:rsid w:val="00B83334"/>
    <w:rsid w:val="00B8367D"/>
    <w:rsid w:val="00B83FE1"/>
    <w:rsid w:val="00B841F1"/>
    <w:rsid w:val="00B856E9"/>
    <w:rsid w:val="00B872EB"/>
    <w:rsid w:val="00B8730D"/>
    <w:rsid w:val="00B87C7E"/>
    <w:rsid w:val="00B87F80"/>
    <w:rsid w:val="00B904B3"/>
    <w:rsid w:val="00B90D37"/>
    <w:rsid w:val="00B91CAE"/>
    <w:rsid w:val="00B93880"/>
    <w:rsid w:val="00B946F8"/>
    <w:rsid w:val="00B95524"/>
    <w:rsid w:val="00B978E9"/>
    <w:rsid w:val="00B97B2F"/>
    <w:rsid w:val="00B97BF5"/>
    <w:rsid w:val="00BA01EA"/>
    <w:rsid w:val="00BA04EC"/>
    <w:rsid w:val="00BA0DD3"/>
    <w:rsid w:val="00BA13DB"/>
    <w:rsid w:val="00BA20DF"/>
    <w:rsid w:val="00BA33E0"/>
    <w:rsid w:val="00BA4D2C"/>
    <w:rsid w:val="00BA513D"/>
    <w:rsid w:val="00BA610B"/>
    <w:rsid w:val="00BA735E"/>
    <w:rsid w:val="00BA75F4"/>
    <w:rsid w:val="00BA768C"/>
    <w:rsid w:val="00BA76C9"/>
    <w:rsid w:val="00BA7B7B"/>
    <w:rsid w:val="00BB00D2"/>
    <w:rsid w:val="00BB1245"/>
    <w:rsid w:val="00BB142E"/>
    <w:rsid w:val="00BB14B7"/>
    <w:rsid w:val="00BB1537"/>
    <w:rsid w:val="00BB1548"/>
    <w:rsid w:val="00BB240F"/>
    <w:rsid w:val="00BB3081"/>
    <w:rsid w:val="00BB4385"/>
    <w:rsid w:val="00BB5BB2"/>
    <w:rsid w:val="00BB5FD4"/>
    <w:rsid w:val="00BB6409"/>
    <w:rsid w:val="00BB687E"/>
    <w:rsid w:val="00BB6CF0"/>
    <w:rsid w:val="00BB6D9B"/>
    <w:rsid w:val="00BB7F9A"/>
    <w:rsid w:val="00BC024F"/>
    <w:rsid w:val="00BC079B"/>
    <w:rsid w:val="00BC0FC0"/>
    <w:rsid w:val="00BC1058"/>
    <w:rsid w:val="00BC1C46"/>
    <w:rsid w:val="00BC1C66"/>
    <w:rsid w:val="00BC1E3A"/>
    <w:rsid w:val="00BC20E6"/>
    <w:rsid w:val="00BC242E"/>
    <w:rsid w:val="00BC37DC"/>
    <w:rsid w:val="00BC3A67"/>
    <w:rsid w:val="00BC43A1"/>
    <w:rsid w:val="00BC5365"/>
    <w:rsid w:val="00BC6516"/>
    <w:rsid w:val="00BC67E4"/>
    <w:rsid w:val="00BC6942"/>
    <w:rsid w:val="00BC699E"/>
    <w:rsid w:val="00BC6E51"/>
    <w:rsid w:val="00BD00F0"/>
    <w:rsid w:val="00BD019B"/>
    <w:rsid w:val="00BD034E"/>
    <w:rsid w:val="00BD0783"/>
    <w:rsid w:val="00BD0AC9"/>
    <w:rsid w:val="00BD0D67"/>
    <w:rsid w:val="00BD11C8"/>
    <w:rsid w:val="00BD21E0"/>
    <w:rsid w:val="00BD23FB"/>
    <w:rsid w:val="00BD25E3"/>
    <w:rsid w:val="00BD2A57"/>
    <w:rsid w:val="00BD2D9F"/>
    <w:rsid w:val="00BD372C"/>
    <w:rsid w:val="00BD3FF8"/>
    <w:rsid w:val="00BD5417"/>
    <w:rsid w:val="00BD5537"/>
    <w:rsid w:val="00BD60DE"/>
    <w:rsid w:val="00BD65A2"/>
    <w:rsid w:val="00BD7343"/>
    <w:rsid w:val="00BD7BA6"/>
    <w:rsid w:val="00BE07E5"/>
    <w:rsid w:val="00BE23E6"/>
    <w:rsid w:val="00BE290D"/>
    <w:rsid w:val="00BE2A5D"/>
    <w:rsid w:val="00BE4490"/>
    <w:rsid w:val="00BE47F7"/>
    <w:rsid w:val="00BE4B29"/>
    <w:rsid w:val="00BE6059"/>
    <w:rsid w:val="00BE6513"/>
    <w:rsid w:val="00BE7602"/>
    <w:rsid w:val="00BE7810"/>
    <w:rsid w:val="00BF1048"/>
    <w:rsid w:val="00BF13AA"/>
    <w:rsid w:val="00BF19D6"/>
    <w:rsid w:val="00BF1DA1"/>
    <w:rsid w:val="00BF1F58"/>
    <w:rsid w:val="00BF1F60"/>
    <w:rsid w:val="00BF2D5F"/>
    <w:rsid w:val="00BF307D"/>
    <w:rsid w:val="00BF3525"/>
    <w:rsid w:val="00BF3F09"/>
    <w:rsid w:val="00BF41D7"/>
    <w:rsid w:val="00BF4602"/>
    <w:rsid w:val="00BF4661"/>
    <w:rsid w:val="00BF550B"/>
    <w:rsid w:val="00BF56AD"/>
    <w:rsid w:val="00BF5D0E"/>
    <w:rsid w:val="00BF6267"/>
    <w:rsid w:val="00BF6956"/>
    <w:rsid w:val="00BF6DFC"/>
    <w:rsid w:val="00BF794B"/>
    <w:rsid w:val="00BF7D4B"/>
    <w:rsid w:val="00C007E1"/>
    <w:rsid w:val="00C00831"/>
    <w:rsid w:val="00C00F7B"/>
    <w:rsid w:val="00C0271E"/>
    <w:rsid w:val="00C05379"/>
    <w:rsid w:val="00C05DAE"/>
    <w:rsid w:val="00C06223"/>
    <w:rsid w:val="00C1077C"/>
    <w:rsid w:val="00C108EE"/>
    <w:rsid w:val="00C11A6B"/>
    <w:rsid w:val="00C11CC1"/>
    <w:rsid w:val="00C12452"/>
    <w:rsid w:val="00C12B15"/>
    <w:rsid w:val="00C12DEF"/>
    <w:rsid w:val="00C137C1"/>
    <w:rsid w:val="00C1429A"/>
    <w:rsid w:val="00C1438E"/>
    <w:rsid w:val="00C15C61"/>
    <w:rsid w:val="00C17E8E"/>
    <w:rsid w:val="00C2036B"/>
    <w:rsid w:val="00C20D51"/>
    <w:rsid w:val="00C224C7"/>
    <w:rsid w:val="00C22CD3"/>
    <w:rsid w:val="00C239F3"/>
    <w:rsid w:val="00C23E49"/>
    <w:rsid w:val="00C24D86"/>
    <w:rsid w:val="00C26643"/>
    <w:rsid w:val="00C2685A"/>
    <w:rsid w:val="00C27316"/>
    <w:rsid w:val="00C27E1D"/>
    <w:rsid w:val="00C30388"/>
    <w:rsid w:val="00C30EBA"/>
    <w:rsid w:val="00C32763"/>
    <w:rsid w:val="00C32A61"/>
    <w:rsid w:val="00C32CE8"/>
    <w:rsid w:val="00C3346D"/>
    <w:rsid w:val="00C33B7A"/>
    <w:rsid w:val="00C3449A"/>
    <w:rsid w:val="00C349DE"/>
    <w:rsid w:val="00C34E12"/>
    <w:rsid w:val="00C3500D"/>
    <w:rsid w:val="00C35148"/>
    <w:rsid w:val="00C35185"/>
    <w:rsid w:val="00C3646C"/>
    <w:rsid w:val="00C36556"/>
    <w:rsid w:val="00C3672B"/>
    <w:rsid w:val="00C36B1C"/>
    <w:rsid w:val="00C36E02"/>
    <w:rsid w:val="00C37F9F"/>
    <w:rsid w:val="00C4088B"/>
    <w:rsid w:val="00C40D07"/>
    <w:rsid w:val="00C40E0A"/>
    <w:rsid w:val="00C4158B"/>
    <w:rsid w:val="00C41945"/>
    <w:rsid w:val="00C4196D"/>
    <w:rsid w:val="00C4250A"/>
    <w:rsid w:val="00C427AD"/>
    <w:rsid w:val="00C428C4"/>
    <w:rsid w:val="00C42A53"/>
    <w:rsid w:val="00C42EB8"/>
    <w:rsid w:val="00C447BA"/>
    <w:rsid w:val="00C45522"/>
    <w:rsid w:val="00C455D2"/>
    <w:rsid w:val="00C46AE9"/>
    <w:rsid w:val="00C46C96"/>
    <w:rsid w:val="00C471F8"/>
    <w:rsid w:val="00C47755"/>
    <w:rsid w:val="00C477E1"/>
    <w:rsid w:val="00C4797B"/>
    <w:rsid w:val="00C47AE3"/>
    <w:rsid w:val="00C47F73"/>
    <w:rsid w:val="00C47FF9"/>
    <w:rsid w:val="00C50F6C"/>
    <w:rsid w:val="00C51E4F"/>
    <w:rsid w:val="00C52449"/>
    <w:rsid w:val="00C524D0"/>
    <w:rsid w:val="00C5254B"/>
    <w:rsid w:val="00C5259C"/>
    <w:rsid w:val="00C52710"/>
    <w:rsid w:val="00C5308D"/>
    <w:rsid w:val="00C53780"/>
    <w:rsid w:val="00C53885"/>
    <w:rsid w:val="00C54FC6"/>
    <w:rsid w:val="00C55291"/>
    <w:rsid w:val="00C55885"/>
    <w:rsid w:val="00C55888"/>
    <w:rsid w:val="00C561E2"/>
    <w:rsid w:val="00C57986"/>
    <w:rsid w:val="00C5798F"/>
    <w:rsid w:val="00C60647"/>
    <w:rsid w:val="00C6098A"/>
    <w:rsid w:val="00C613C3"/>
    <w:rsid w:val="00C6142C"/>
    <w:rsid w:val="00C628B6"/>
    <w:rsid w:val="00C63505"/>
    <w:rsid w:val="00C63C02"/>
    <w:rsid w:val="00C649DB"/>
    <w:rsid w:val="00C64CDE"/>
    <w:rsid w:val="00C6530F"/>
    <w:rsid w:val="00C654D2"/>
    <w:rsid w:val="00C659D2"/>
    <w:rsid w:val="00C65BCB"/>
    <w:rsid w:val="00C66695"/>
    <w:rsid w:val="00C66E8F"/>
    <w:rsid w:val="00C7031E"/>
    <w:rsid w:val="00C704AE"/>
    <w:rsid w:val="00C70C03"/>
    <w:rsid w:val="00C70C05"/>
    <w:rsid w:val="00C70C67"/>
    <w:rsid w:val="00C7105B"/>
    <w:rsid w:val="00C71D42"/>
    <w:rsid w:val="00C73501"/>
    <w:rsid w:val="00C73B0B"/>
    <w:rsid w:val="00C73D3D"/>
    <w:rsid w:val="00C75556"/>
    <w:rsid w:val="00C75644"/>
    <w:rsid w:val="00C75794"/>
    <w:rsid w:val="00C75B8D"/>
    <w:rsid w:val="00C75C70"/>
    <w:rsid w:val="00C764C7"/>
    <w:rsid w:val="00C8003E"/>
    <w:rsid w:val="00C804DF"/>
    <w:rsid w:val="00C81BAB"/>
    <w:rsid w:val="00C81C79"/>
    <w:rsid w:val="00C81DAB"/>
    <w:rsid w:val="00C85C30"/>
    <w:rsid w:val="00C86901"/>
    <w:rsid w:val="00C86D0A"/>
    <w:rsid w:val="00C86DE9"/>
    <w:rsid w:val="00C87CF5"/>
    <w:rsid w:val="00C90046"/>
    <w:rsid w:val="00C91040"/>
    <w:rsid w:val="00C91B4C"/>
    <w:rsid w:val="00C91D45"/>
    <w:rsid w:val="00C92068"/>
    <w:rsid w:val="00C929BD"/>
    <w:rsid w:val="00C94868"/>
    <w:rsid w:val="00C95F1C"/>
    <w:rsid w:val="00C9603B"/>
    <w:rsid w:val="00C9641A"/>
    <w:rsid w:val="00C9739D"/>
    <w:rsid w:val="00C97443"/>
    <w:rsid w:val="00C97691"/>
    <w:rsid w:val="00CA05BC"/>
    <w:rsid w:val="00CA0BF3"/>
    <w:rsid w:val="00CA0CCD"/>
    <w:rsid w:val="00CA113E"/>
    <w:rsid w:val="00CA1A3D"/>
    <w:rsid w:val="00CA2749"/>
    <w:rsid w:val="00CA3064"/>
    <w:rsid w:val="00CA3B00"/>
    <w:rsid w:val="00CA4903"/>
    <w:rsid w:val="00CA4E16"/>
    <w:rsid w:val="00CA54DC"/>
    <w:rsid w:val="00CA5C91"/>
    <w:rsid w:val="00CA63D9"/>
    <w:rsid w:val="00CA644C"/>
    <w:rsid w:val="00CA7EF0"/>
    <w:rsid w:val="00CB0A10"/>
    <w:rsid w:val="00CB0E16"/>
    <w:rsid w:val="00CB13F5"/>
    <w:rsid w:val="00CB1C86"/>
    <w:rsid w:val="00CB2949"/>
    <w:rsid w:val="00CB29EB"/>
    <w:rsid w:val="00CB3400"/>
    <w:rsid w:val="00CB3A38"/>
    <w:rsid w:val="00CB3ED5"/>
    <w:rsid w:val="00CB40B0"/>
    <w:rsid w:val="00CB4641"/>
    <w:rsid w:val="00CB46C3"/>
    <w:rsid w:val="00CB4ED2"/>
    <w:rsid w:val="00CB5984"/>
    <w:rsid w:val="00CB5CB8"/>
    <w:rsid w:val="00CB682F"/>
    <w:rsid w:val="00CB694E"/>
    <w:rsid w:val="00CB69FB"/>
    <w:rsid w:val="00CB6C7B"/>
    <w:rsid w:val="00CB6EBE"/>
    <w:rsid w:val="00CC087E"/>
    <w:rsid w:val="00CC0BCF"/>
    <w:rsid w:val="00CC0EE9"/>
    <w:rsid w:val="00CC11B5"/>
    <w:rsid w:val="00CC1B2B"/>
    <w:rsid w:val="00CC2EE6"/>
    <w:rsid w:val="00CC3690"/>
    <w:rsid w:val="00CC3EC0"/>
    <w:rsid w:val="00CC40AC"/>
    <w:rsid w:val="00CC5114"/>
    <w:rsid w:val="00CC52F7"/>
    <w:rsid w:val="00CC7230"/>
    <w:rsid w:val="00CC7EE5"/>
    <w:rsid w:val="00CD1039"/>
    <w:rsid w:val="00CD14F3"/>
    <w:rsid w:val="00CD14FF"/>
    <w:rsid w:val="00CD32A7"/>
    <w:rsid w:val="00CD32CF"/>
    <w:rsid w:val="00CD32E3"/>
    <w:rsid w:val="00CD3436"/>
    <w:rsid w:val="00CD3637"/>
    <w:rsid w:val="00CD39BD"/>
    <w:rsid w:val="00CD3ED8"/>
    <w:rsid w:val="00CD440D"/>
    <w:rsid w:val="00CD4A37"/>
    <w:rsid w:val="00CD4CDC"/>
    <w:rsid w:val="00CD5E40"/>
    <w:rsid w:val="00CD660D"/>
    <w:rsid w:val="00CD6708"/>
    <w:rsid w:val="00CD6CD0"/>
    <w:rsid w:val="00CD7AAB"/>
    <w:rsid w:val="00CD7D83"/>
    <w:rsid w:val="00CE0577"/>
    <w:rsid w:val="00CE12BC"/>
    <w:rsid w:val="00CE173A"/>
    <w:rsid w:val="00CE1D30"/>
    <w:rsid w:val="00CE1EBC"/>
    <w:rsid w:val="00CE1FB9"/>
    <w:rsid w:val="00CE2FE0"/>
    <w:rsid w:val="00CE4061"/>
    <w:rsid w:val="00CE4561"/>
    <w:rsid w:val="00CE4B8C"/>
    <w:rsid w:val="00CE4EB6"/>
    <w:rsid w:val="00CE5796"/>
    <w:rsid w:val="00CE694E"/>
    <w:rsid w:val="00CE6F6C"/>
    <w:rsid w:val="00CE6FC4"/>
    <w:rsid w:val="00CE73E2"/>
    <w:rsid w:val="00CE7473"/>
    <w:rsid w:val="00CE7576"/>
    <w:rsid w:val="00CE7A42"/>
    <w:rsid w:val="00CF02EA"/>
    <w:rsid w:val="00CF109A"/>
    <w:rsid w:val="00CF1241"/>
    <w:rsid w:val="00CF1A0D"/>
    <w:rsid w:val="00CF1D37"/>
    <w:rsid w:val="00CF2D71"/>
    <w:rsid w:val="00CF3827"/>
    <w:rsid w:val="00CF3C9B"/>
    <w:rsid w:val="00CF4154"/>
    <w:rsid w:val="00CF4803"/>
    <w:rsid w:val="00CF4E29"/>
    <w:rsid w:val="00CF4F6A"/>
    <w:rsid w:val="00CF5832"/>
    <w:rsid w:val="00CF5922"/>
    <w:rsid w:val="00CF6009"/>
    <w:rsid w:val="00CF6265"/>
    <w:rsid w:val="00CF6554"/>
    <w:rsid w:val="00CF6ED3"/>
    <w:rsid w:val="00CF732A"/>
    <w:rsid w:val="00CF7606"/>
    <w:rsid w:val="00D02A94"/>
    <w:rsid w:val="00D0393B"/>
    <w:rsid w:val="00D042F3"/>
    <w:rsid w:val="00D044D9"/>
    <w:rsid w:val="00D04A58"/>
    <w:rsid w:val="00D057D2"/>
    <w:rsid w:val="00D0584A"/>
    <w:rsid w:val="00D05A31"/>
    <w:rsid w:val="00D0715D"/>
    <w:rsid w:val="00D07465"/>
    <w:rsid w:val="00D075CA"/>
    <w:rsid w:val="00D07752"/>
    <w:rsid w:val="00D07E8D"/>
    <w:rsid w:val="00D10CA5"/>
    <w:rsid w:val="00D10F8A"/>
    <w:rsid w:val="00D115DE"/>
    <w:rsid w:val="00D116D3"/>
    <w:rsid w:val="00D11EC0"/>
    <w:rsid w:val="00D13385"/>
    <w:rsid w:val="00D1456D"/>
    <w:rsid w:val="00D14786"/>
    <w:rsid w:val="00D14810"/>
    <w:rsid w:val="00D15963"/>
    <w:rsid w:val="00D163B4"/>
    <w:rsid w:val="00D16514"/>
    <w:rsid w:val="00D1732F"/>
    <w:rsid w:val="00D173F2"/>
    <w:rsid w:val="00D200D3"/>
    <w:rsid w:val="00D203D5"/>
    <w:rsid w:val="00D2078A"/>
    <w:rsid w:val="00D207B6"/>
    <w:rsid w:val="00D211B0"/>
    <w:rsid w:val="00D212EE"/>
    <w:rsid w:val="00D21696"/>
    <w:rsid w:val="00D21E2D"/>
    <w:rsid w:val="00D231C5"/>
    <w:rsid w:val="00D23BCE"/>
    <w:rsid w:val="00D24700"/>
    <w:rsid w:val="00D254C6"/>
    <w:rsid w:val="00D25672"/>
    <w:rsid w:val="00D25926"/>
    <w:rsid w:val="00D269D0"/>
    <w:rsid w:val="00D271F2"/>
    <w:rsid w:val="00D27C2A"/>
    <w:rsid w:val="00D30D93"/>
    <w:rsid w:val="00D30E89"/>
    <w:rsid w:val="00D310B3"/>
    <w:rsid w:val="00D3204A"/>
    <w:rsid w:val="00D32BEC"/>
    <w:rsid w:val="00D32CB1"/>
    <w:rsid w:val="00D330C6"/>
    <w:rsid w:val="00D33661"/>
    <w:rsid w:val="00D33F28"/>
    <w:rsid w:val="00D3404E"/>
    <w:rsid w:val="00D34222"/>
    <w:rsid w:val="00D34390"/>
    <w:rsid w:val="00D34603"/>
    <w:rsid w:val="00D3487D"/>
    <w:rsid w:val="00D34AE6"/>
    <w:rsid w:val="00D350F2"/>
    <w:rsid w:val="00D35C30"/>
    <w:rsid w:val="00D35EF4"/>
    <w:rsid w:val="00D361B0"/>
    <w:rsid w:val="00D36918"/>
    <w:rsid w:val="00D36FF3"/>
    <w:rsid w:val="00D375BE"/>
    <w:rsid w:val="00D376B3"/>
    <w:rsid w:val="00D37A30"/>
    <w:rsid w:val="00D410F9"/>
    <w:rsid w:val="00D4169B"/>
    <w:rsid w:val="00D425D3"/>
    <w:rsid w:val="00D42AC3"/>
    <w:rsid w:val="00D42B0D"/>
    <w:rsid w:val="00D4335B"/>
    <w:rsid w:val="00D4373B"/>
    <w:rsid w:val="00D43816"/>
    <w:rsid w:val="00D43933"/>
    <w:rsid w:val="00D43E34"/>
    <w:rsid w:val="00D44036"/>
    <w:rsid w:val="00D444C1"/>
    <w:rsid w:val="00D44C03"/>
    <w:rsid w:val="00D451AE"/>
    <w:rsid w:val="00D458BB"/>
    <w:rsid w:val="00D45D9D"/>
    <w:rsid w:val="00D46112"/>
    <w:rsid w:val="00D46140"/>
    <w:rsid w:val="00D472FC"/>
    <w:rsid w:val="00D50164"/>
    <w:rsid w:val="00D514D6"/>
    <w:rsid w:val="00D518BF"/>
    <w:rsid w:val="00D52153"/>
    <w:rsid w:val="00D5215D"/>
    <w:rsid w:val="00D52217"/>
    <w:rsid w:val="00D5278B"/>
    <w:rsid w:val="00D52F97"/>
    <w:rsid w:val="00D54A41"/>
    <w:rsid w:val="00D55363"/>
    <w:rsid w:val="00D55534"/>
    <w:rsid w:val="00D557B4"/>
    <w:rsid w:val="00D558B3"/>
    <w:rsid w:val="00D565EC"/>
    <w:rsid w:val="00D57ABD"/>
    <w:rsid w:val="00D57BAA"/>
    <w:rsid w:val="00D57BE8"/>
    <w:rsid w:val="00D6045A"/>
    <w:rsid w:val="00D60D0D"/>
    <w:rsid w:val="00D610B8"/>
    <w:rsid w:val="00D61F4A"/>
    <w:rsid w:val="00D62756"/>
    <w:rsid w:val="00D62806"/>
    <w:rsid w:val="00D62D32"/>
    <w:rsid w:val="00D63077"/>
    <w:rsid w:val="00D6369E"/>
    <w:rsid w:val="00D6385E"/>
    <w:rsid w:val="00D639D6"/>
    <w:rsid w:val="00D63BE5"/>
    <w:rsid w:val="00D64136"/>
    <w:rsid w:val="00D64E72"/>
    <w:rsid w:val="00D64F65"/>
    <w:rsid w:val="00D65DE2"/>
    <w:rsid w:val="00D6675E"/>
    <w:rsid w:val="00D67C67"/>
    <w:rsid w:val="00D70497"/>
    <w:rsid w:val="00D70A7D"/>
    <w:rsid w:val="00D70F1D"/>
    <w:rsid w:val="00D715D8"/>
    <w:rsid w:val="00D7179E"/>
    <w:rsid w:val="00D71E0C"/>
    <w:rsid w:val="00D74E21"/>
    <w:rsid w:val="00D74E2A"/>
    <w:rsid w:val="00D751EA"/>
    <w:rsid w:val="00D75B28"/>
    <w:rsid w:val="00D76313"/>
    <w:rsid w:val="00D765B7"/>
    <w:rsid w:val="00D768C6"/>
    <w:rsid w:val="00D779E2"/>
    <w:rsid w:val="00D77E70"/>
    <w:rsid w:val="00D8075E"/>
    <w:rsid w:val="00D80916"/>
    <w:rsid w:val="00D80EC7"/>
    <w:rsid w:val="00D8100D"/>
    <w:rsid w:val="00D814EE"/>
    <w:rsid w:val="00D815B6"/>
    <w:rsid w:val="00D823C8"/>
    <w:rsid w:val="00D82782"/>
    <w:rsid w:val="00D832A1"/>
    <w:rsid w:val="00D83439"/>
    <w:rsid w:val="00D835BD"/>
    <w:rsid w:val="00D84203"/>
    <w:rsid w:val="00D84560"/>
    <w:rsid w:val="00D84E85"/>
    <w:rsid w:val="00D84FDF"/>
    <w:rsid w:val="00D85336"/>
    <w:rsid w:val="00D85B72"/>
    <w:rsid w:val="00D85CA2"/>
    <w:rsid w:val="00D87DA5"/>
    <w:rsid w:val="00D90000"/>
    <w:rsid w:val="00D900F3"/>
    <w:rsid w:val="00D90990"/>
    <w:rsid w:val="00D909AA"/>
    <w:rsid w:val="00D90E14"/>
    <w:rsid w:val="00D925FD"/>
    <w:rsid w:val="00D9334F"/>
    <w:rsid w:val="00D933A5"/>
    <w:rsid w:val="00D93C62"/>
    <w:rsid w:val="00D947CD"/>
    <w:rsid w:val="00D95710"/>
    <w:rsid w:val="00D95CCA"/>
    <w:rsid w:val="00D96ABD"/>
    <w:rsid w:val="00D96CFD"/>
    <w:rsid w:val="00D96F00"/>
    <w:rsid w:val="00D974CC"/>
    <w:rsid w:val="00D97719"/>
    <w:rsid w:val="00DA0073"/>
    <w:rsid w:val="00DA046A"/>
    <w:rsid w:val="00DA1529"/>
    <w:rsid w:val="00DA1C3D"/>
    <w:rsid w:val="00DA1C53"/>
    <w:rsid w:val="00DA1D0C"/>
    <w:rsid w:val="00DA1E16"/>
    <w:rsid w:val="00DA2067"/>
    <w:rsid w:val="00DA2AD2"/>
    <w:rsid w:val="00DA3978"/>
    <w:rsid w:val="00DA3AE5"/>
    <w:rsid w:val="00DA3E28"/>
    <w:rsid w:val="00DA420E"/>
    <w:rsid w:val="00DA4ADE"/>
    <w:rsid w:val="00DA4B7F"/>
    <w:rsid w:val="00DA4D14"/>
    <w:rsid w:val="00DA4EA6"/>
    <w:rsid w:val="00DA52CA"/>
    <w:rsid w:val="00DA57F3"/>
    <w:rsid w:val="00DA5CD6"/>
    <w:rsid w:val="00DA606E"/>
    <w:rsid w:val="00DA7226"/>
    <w:rsid w:val="00DA7B2E"/>
    <w:rsid w:val="00DB02E5"/>
    <w:rsid w:val="00DB063F"/>
    <w:rsid w:val="00DB0FB5"/>
    <w:rsid w:val="00DB1651"/>
    <w:rsid w:val="00DB17A0"/>
    <w:rsid w:val="00DB2558"/>
    <w:rsid w:val="00DB3069"/>
    <w:rsid w:val="00DB3D62"/>
    <w:rsid w:val="00DB4044"/>
    <w:rsid w:val="00DB5056"/>
    <w:rsid w:val="00DB6BB6"/>
    <w:rsid w:val="00DB70C4"/>
    <w:rsid w:val="00DC089C"/>
    <w:rsid w:val="00DC1069"/>
    <w:rsid w:val="00DC1EA6"/>
    <w:rsid w:val="00DC390F"/>
    <w:rsid w:val="00DC3A21"/>
    <w:rsid w:val="00DC4B7A"/>
    <w:rsid w:val="00DC4D7C"/>
    <w:rsid w:val="00DC5A2E"/>
    <w:rsid w:val="00DC5F82"/>
    <w:rsid w:val="00DC5FC0"/>
    <w:rsid w:val="00DC6458"/>
    <w:rsid w:val="00DC6572"/>
    <w:rsid w:val="00DC6B04"/>
    <w:rsid w:val="00DC6BFB"/>
    <w:rsid w:val="00DC72B6"/>
    <w:rsid w:val="00DC7772"/>
    <w:rsid w:val="00DD0363"/>
    <w:rsid w:val="00DD0716"/>
    <w:rsid w:val="00DD0A5A"/>
    <w:rsid w:val="00DD196C"/>
    <w:rsid w:val="00DD1AAC"/>
    <w:rsid w:val="00DD1E35"/>
    <w:rsid w:val="00DD1EA8"/>
    <w:rsid w:val="00DD1F60"/>
    <w:rsid w:val="00DD20CC"/>
    <w:rsid w:val="00DD2A6C"/>
    <w:rsid w:val="00DD2A8E"/>
    <w:rsid w:val="00DD3067"/>
    <w:rsid w:val="00DD3145"/>
    <w:rsid w:val="00DD3878"/>
    <w:rsid w:val="00DD449F"/>
    <w:rsid w:val="00DD4832"/>
    <w:rsid w:val="00DD4EA4"/>
    <w:rsid w:val="00DD59D1"/>
    <w:rsid w:val="00DD6503"/>
    <w:rsid w:val="00DD680C"/>
    <w:rsid w:val="00DD6E23"/>
    <w:rsid w:val="00DD7172"/>
    <w:rsid w:val="00DD7524"/>
    <w:rsid w:val="00DD75ED"/>
    <w:rsid w:val="00DD7BC9"/>
    <w:rsid w:val="00DE0DD5"/>
    <w:rsid w:val="00DE1CDE"/>
    <w:rsid w:val="00DE21FA"/>
    <w:rsid w:val="00DE288E"/>
    <w:rsid w:val="00DE2B14"/>
    <w:rsid w:val="00DE322C"/>
    <w:rsid w:val="00DE498C"/>
    <w:rsid w:val="00DE5282"/>
    <w:rsid w:val="00DE53F6"/>
    <w:rsid w:val="00DE6693"/>
    <w:rsid w:val="00DE69D5"/>
    <w:rsid w:val="00DE77F2"/>
    <w:rsid w:val="00DE78F1"/>
    <w:rsid w:val="00DF0747"/>
    <w:rsid w:val="00DF0F22"/>
    <w:rsid w:val="00DF17C8"/>
    <w:rsid w:val="00DF1F8E"/>
    <w:rsid w:val="00DF34AB"/>
    <w:rsid w:val="00DF3823"/>
    <w:rsid w:val="00DF3EE2"/>
    <w:rsid w:val="00DF3F26"/>
    <w:rsid w:val="00DF4F22"/>
    <w:rsid w:val="00DF67E6"/>
    <w:rsid w:val="00E01022"/>
    <w:rsid w:val="00E010AB"/>
    <w:rsid w:val="00E01518"/>
    <w:rsid w:val="00E015B6"/>
    <w:rsid w:val="00E01B87"/>
    <w:rsid w:val="00E02138"/>
    <w:rsid w:val="00E0213F"/>
    <w:rsid w:val="00E02611"/>
    <w:rsid w:val="00E03DE5"/>
    <w:rsid w:val="00E03E63"/>
    <w:rsid w:val="00E0422E"/>
    <w:rsid w:val="00E0456F"/>
    <w:rsid w:val="00E047F2"/>
    <w:rsid w:val="00E04BF5"/>
    <w:rsid w:val="00E0508E"/>
    <w:rsid w:val="00E05CB0"/>
    <w:rsid w:val="00E06B98"/>
    <w:rsid w:val="00E06BA5"/>
    <w:rsid w:val="00E076CB"/>
    <w:rsid w:val="00E0798F"/>
    <w:rsid w:val="00E1030D"/>
    <w:rsid w:val="00E107CE"/>
    <w:rsid w:val="00E11F20"/>
    <w:rsid w:val="00E12180"/>
    <w:rsid w:val="00E121B6"/>
    <w:rsid w:val="00E122D7"/>
    <w:rsid w:val="00E1267B"/>
    <w:rsid w:val="00E12A0D"/>
    <w:rsid w:val="00E1389F"/>
    <w:rsid w:val="00E13BEE"/>
    <w:rsid w:val="00E13EC4"/>
    <w:rsid w:val="00E13F72"/>
    <w:rsid w:val="00E1479A"/>
    <w:rsid w:val="00E1500B"/>
    <w:rsid w:val="00E1585C"/>
    <w:rsid w:val="00E15937"/>
    <w:rsid w:val="00E176B0"/>
    <w:rsid w:val="00E17826"/>
    <w:rsid w:val="00E17D09"/>
    <w:rsid w:val="00E17DDC"/>
    <w:rsid w:val="00E2054F"/>
    <w:rsid w:val="00E2077B"/>
    <w:rsid w:val="00E21A94"/>
    <w:rsid w:val="00E21B2C"/>
    <w:rsid w:val="00E21F96"/>
    <w:rsid w:val="00E2203E"/>
    <w:rsid w:val="00E231ED"/>
    <w:rsid w:val="00E2493E"/>
    <w:rsid w:val="00E2663F"/>
    <w:rsid w:val="00E2764B"/>
    <w:rsid w:val="00E2792B"/>
    <w:rsid w:val="00E27AD7"/>
    <w:rsid w:val="00E30423"/>
    <w:rsid w:val="00E30F05"/>
    <w:rsid w:val="00E311B4"/>
    <w:rsid w:val="00E3272B"/>
    <w:rsid w:val="00E3337C"/>
    <w:rsid w:val="00E33711"/>
    <w:rsid w:val="00E33799"/>
    <w:rsid w:val="00E33EC9"/>
    <w:rsid w:val="00E33EDB"/>
    <w:rsid w:val="00E34CA0"/>
    <w:rsid w:val="00E350E1"/>
    <w:rsid w:val="00E3533C"/>
    <w:rsid w:val="00E35E41"/>
    <w:rsid w:val="00E37709"/>
    <w:rsid w:val="00E37CE8"/>
    <w:rsid w:val="00E41A20"/>
    <w:rsid w:val="00E41DE5"/>
    <w:rsid w:val="00E42AB5"/>
    <w:rsid w:val="00E43188"/>
    <w:rsid w:val="00E43F58"/>
    <w:rsid w:val="00E475BE"/>
    <w:rsid w:val="00E4798D"/>
    <w:rsid w:val="00E50652"/>
    <w:rsid w:val="00E50745"/>
    <w:rsid w:val="00E5145A"/>
    <w:rsid w:val="00E51B59"/>
    <w:rsid w:val="00E51CAB"/>
    <w:rsid w:val="00E52A6B"/>
    <w:rsid w:val="00E52CB9"/>
    <w:rsid w:val="00E533BC"/>
    <w:rsid w:val="00E537A2"/>
    <w:rsid w:val="00E543E5"/>
    <w:rsid w:val="00E5470B"/>
    <w:rsid w:val="00E54D46"/>
    <w:rsid w:val="00E552F2"/>
    <w:rsid w:val="00E55E07"/>
    <w:rsid w:val="00E5606B"/>
    <w:rsid w:val="00E567CF"/>
    <w:rsid w:val="00E571B2"/>
    <w:rsid w:val="00E60250"/>
    <w:rsid w:val="00E60972"/>
    <w:rsid w:val="00E61AB0"/>
    <w:rsid w:val="00E6328F"/>
    <w:rsid w:val="00E63684"/>
    <w:rsid w:val="00E63A43"/>
    <w:rsid w:val="00E63C12"/>
    <w:rsid w:val="00E63D53"/>
    <w:rsid w:val="00E646FD"/>
    <w:rsid w:val="00E650D9"/>
    <w:rsid w:val="00E6580D"/>
    <w:rsid w:val="00E65999"/>
    <w:rsid w:val="00E66338"/>
    <w:rsid w:val="00E6650F"/>
    <w:rsid w:val="00E66939"/>
    <w:rsid w:val="00E70599"/>
    <w:rsid w:val="00E70C33"/>
    <w:rsid w:val="00E70C4B"/>
    <w:rsid w:val="00E70EB7"/>
    <w:rsid w:val="00E71067"/>
    <w:rsid w:val="00E71D96"/>
    <w:rsid w:val="00E71EEA"/>
    <w:rsid w:val="00E7221C"/>
    <w:rsid w:val="00E73566"/>
    <w:rsid w:val="00E7413E"/>
    <w:rsid w:val="00E74803"/>
    <w:rsid w:val="00E75213"/>
    <w:rsid w:val="00E76740"/>
    <w:rsid w:val="00E76B1D"/>
    <w:rsid w:val="00E7734F"/>
    <w:rsid w:val="00E77C5C"/>
    <w:rsid w:val="00E80634"/>
    <w:rsid w:val="00E81DF5"/>
    <w:rsid w:val="00E84521"/>
    <w:rsid w:val="00E8540B"/>
    <w:rsid w:val="00E865D1"/>
    <w:rsid w:val="00E874FE"/>
    <w:rsid w:val="00E90071"/>
    <w:rsid w:val="00E90818"/>
    <w:rsid w:val="00E9163E"/>
    <w:rsid w:val="00E9187C"/>
    <w:rsid w:val="00E92191"/>
    <w:rsid w:val="00E923BA"/>
    <w:rsid w:val="00E9279D"/>
    <w:rsid w:val="00E92B6E"/>
    <w:rsid w:val="00E92D99"/>
    <w:rsid w:val="00E93039"/>
    <w:rsid w:val="00E932AD"/>
    <w:rsid w:val="00E93DBF"/>
    <w:rsid w:val="00E93F98"/>
    <w:rsid w:val="00E9409A"/>
    <w:rsid w:val="00E947FC"/>
    <w:rsid w:val="00E94E0B"/>
    <w:rsid w:val="00E954E9"/>
    <w:rsid w:val="00E95CF1"/>
    <w:rsid w:val="00E96A19"/>
    <w:rsid w:val="00E96E2C"/>
    <w:rsid w:val="00EA075F"/>
    <w:rsid w:val="00EA0F33"/>
    <w:rsid w:val="00EA1405"/>
    <w:rsid w:val="00EA1D16"/>
    <w:rsid w:val="00EA2117"/>
    <w:rsid w:val="00EA212A"/>
    <w:rsid w:val="00EA26D6"/>
    <w:rsid w:val="00EA2B0D"/>
    <w:rsid w:val="00EA2ED9"/>
    <w:rsid w:val="00EA2F8E"/>
    <w:rsid w:val="00EA33A6"/>
    <w:rsid w:val="00EA4080"/>
    <w:rsid w:val="00EA41EE"/>
    <w:rsid w:val="00EA4F17"/>
    <w:rsid w:val="00EA57DB"/>
    <w:rsid w:val="00EA5829"/>
    <w:rsid w:val="00EA5BB4"/>
    <w:rsid w:val="00EA60B0"/>
    <w:rsid w:val="00EA67B1"/>
    <w:rsid w:val="00EB00DB"/>
    <w:rsid w:val="00EB02F3"/>
    <w:rsid w:val="00EB03E9"/>
    <w:rsid w:val="00EB0925"/>
    <w:rsid w:val="00EB1119"/>
    <w:rsid w:val="00EB123E"/>
    <w:rsid w:val="00EB1BD3"/>
    <w:rsid w:val="00EB2129"/>
    <w:rsid w:val="00EB2328"/>
    <w:rsid w:val="00EB2385"/>
    <w:rsid w:val="00EB2C75"/>
    <w:rsid w:val="00EB2D23"/>
    <w:rsid w:val="00EB3BF2"/>
    <w:rsid w:val="00EB3C54"/>
    <w:rsid w:val="00EB3D2F"/>
    <w:rsid w:val="00EB3F20"/>
    <w:rsid w:val="00EB4226"/>
    <w:rsid w:val="00EB45FA"/>
    <w:rsid w:val="00EB4F72"/>
    <w:rsid w:val="00EB52D0"/>
    <w:rsid w:val="00EB52FE"/>
    <w:rsid w:val="00EB5A49"/>
    <w:rsid w:val="00EB5FFD"/>
    <w:rsid w:val="00EB6E9F"/>
    <w:rsid w:val="00EB75B4"/>
    <w:rsid w:val="00EB75F3"/>
    <w:rsid w:val="00EB76CF"/>
    <w:rsid w:val="00EB778F"/>
    <w:rsid w:val="00EC044E"/>
    <w:rsid w:val="00EC089F"/>
    <w:rsid w:val="00EC12DE"/>
    <w:rsid w:val="00EC1F6C"/>
    <w:rsid w:val="00EC2AE1"/>
    <w:rsid w:val="00EC2FE8"/>
    <w:rsid w:val="00EC323C"/>
    <w:rsid w:val="00EC32B0"/>
    <w:rsid w:val="00EC3C29"/>
    <w:rsid w:val="00EC47D7"/>
    <w:rsid w:val="00EC4A5A"/>
    <w:rsid w:val="00EC6FA1"/>
    <w:rsid w:val="00EC7D56"/>
    <w:rsid w:val="00ED0F41"/>
    <w:rsid w:val="00ED1237"/>
    <w:rsid w:val="00ED12E6"/>
    <w:rsid w:val="00ED17B3"/>
    <w:rsid w:val="00ED2411"/>
    <w:rsid w:val="00ED2A24"/>
    <w:rsid w:val="00ED2E24"/>
    <w:rsid w:val="00ED42A5"/>
    <w:rsid w:val="00ED493E"/>
    <w:rsid w:val="00ED58D0"/>
    <w:rsid w:val="00ED5E19"/>
    <w:rsid w:val="00ED5E5E"/>
    <w:rsid w:val="00ED7361"/>
    <w:rsid w:val="00EE051F"/>
    <w:rsid w:val="00EE0F81"/>
    <w:rsid w:val="00EE259A"/>
    <w:rsid w:val="00EE2729"/>
    <w:rsid w:val="00EE2A48"/>
    <w:rsid w:val="00EE2C54"/>
    <w:rsid w:val="00EE3147"/>
    <w:rsid w:val="00EE3392"/>
    <w:rsid w:val="00EE33B8"/>
    <w:rsid w:val="00EE41D9"/>
    <w:rsid w:val="00EE42DD"/>
    <w:rsid w:val="00EE4668"/>
    <w:rsid w:val="00EE5013"/>
    <w:rsid w:val="00EE58D3"/>
    <w:rsid w:val="00EE6030"/>
    <w:rsid w:val="00EE6A8F"/>
    <w:rsid w:val="00EF0213"/>
    <w:rsid w:val="00EF0DD9"/>
    <w:rsid w:val="00EF1490"/>
    <w:rsid w:val="00EF179F"/>
    <w:rsid w:val="00EF210A"/>
    <w:rsid w:val="00EF2BE9"/>
    <w:rsid w:val="00EF2FF8"/>
    <w:rsid w:val="00EF3396"/>
    <w:rsid w:val="00EF409F"/>
    <w:rsid w:val="00EF4971"/>
    <w:rsid w:val="00EF4DBC"/>
    <w:rsid w:val="00EF56E2"/>
    <w:rsid w:val="00EF5E79"/>
    <w:rsid w:val="00EF5FD6"/>
    <w:rsid w:val="00EF6155"/>
    <w:rsid w:val="00EF660B"/>
    <w:rsid w:val="00EF73C0"/>
    <w:rsid w:val="00EF7636"/>
    <w:rsid w:val="00EF7E16"/>
    <w:rsid w:val="00EF7F74"/>
    <w:rsid w:val="00F00264"/>
    <w:rsid w:val="00F00CDC"/>
    <w:rsid w:val="00F013A2"/>
    <w:rsid w:val="00F0181F"/>
    <w:rsid w:val="00F01E6E"/>
    <w:rsid w:val="00F0224E"/>
    <w:rsid w:val="00F03108"/>
    <w:rsid w:val="00F03E8A"/>
    <w:rsid w:val="00F04344"/>
    <w:rsid w:val="00F04668"/>
    <w:rsid w:val="00F0473C"/>
    <w:rsid w:val="00F05F3E"/>
    <w:rsid w:val="00F06ED9"/>
    <w:rsid w:val="00F0798D"/>
    <w:rsid w:val="00F07F7C"/>
    <w:rsid w:val="00F07FE9"/>
    <w:rsid w:val="00F10966"/>
    <w:rsid w:val="00F109A1"/>
    <w:rsid w:val="00F11E42"/>
    <w:rsid w:val="00F122FB"/>
    <w:rsid w:val="00F1244A"/>
    <w:rsid w:val="00F125C7"/>
    <w:rsid w:val="00F12ADF"/>
    <w:rsid w:val="00F12EFA"/>
    <w:rsid w:val="00F1301B"/>
    <w:rsid w:val="00F15C18"/>
    <w:rsid w:val="00F15F56"/>
    <w:rsid w:val="00F16147"/>
    <w:rsid w:val="00F169B0"/>
    <w:rsid w:val="00F17F4B"/>
    <w:rsid w:val="00F20069"/>
    <w:rsid w:val="00F204D7"/>
    <w:rsid w:val="00F21078"/>
    <w:rsid w:val="00F2197F"/>
    <w:rsid w:val="00F23631"/>
    <w:rsid w:val="00F263D8"/>
    <w:rsid w:val="00F26D9F"/>
    <w:rsid w:val="00F3025B"/>
    <w:rsid w:val="00F305F8"/>
    <w:rsid w:val="00F30D71"/>
    <w:rsid w:val="00F313E1"/>
    <w:rsid w:val="00F31A8C"/>
    <w:rsid w:val="00F32820"/>
    <w:rsid w:val="00F3282A"/>
    <w:rsid w:val="00F33855"/>
    <w:rsid w:val="00F341AD"/>
    <w:rsid w:val="00F3489E"/>
    <w:rsid w:val="00F35ABB"/>
    <w:rsid w:val="00F35C23"/>
    <w:rsid w:val="00F35F85"/>
    <w:rsid w:val="00F36161"/>
    <w:rsid w:val="00F3671F"/>
    <w:rsid w:val="00F36E61"/>
    <w:rsid w:val="00F36FF9"/>
    <w:rsid w:val="00F37483"/>
    <w:rsid w:val="00F37FD8"/>
    <w:rsid w:val="00F40A33"/>
    <w:rsid w:val="00F4183A"/>
    <w:rsid w:val="00F41ED4"/>
    <w:rsid w:val="00F42B91"/>
    <w:rsid w:val="00F44202"/>
    <w:rsid w:val="00F445D9"/>
    <w:rsid w:val="00F45210"/>
    <w:rsid w:val="00F45DB7"/>
    <w:rsid w:val="00F45DF6"/>
    <w:rsid w:val="00F463F6"/>
    <w:rsid w:val="00F464B5"/>
    <w:rsid w:val="00F5024B"/>
    <w:rsid w:val="00F5072D"/>
    <w:rsid w:val="00F50896"/>
    <w:rsid w:val="00F50F95"/>
    <w:rsid w:val="00F512A4"/>
    <w:rsid w:val="00F516D1"/>
    <w:rsid w:val="00F51DD6"/>
    <w:rsid w:val="00F51E72"/>
    <w:rsid w:val="00F51FC9"/>
    <w:rsid w:val="00F526E9"/>
    <w:rsid w:val="00F52E55"/>
    <w:rsid w:val="00F5333E"/>
    <w:rsid w:val="00F5396B"/>
    <w:rsid w:val="00F5456E"/>
    <w:rsid w:val="00F54C23"/>
    <w:rsid w:val="00F54CF0"/>
    <w:rsid w:val="00F54EF5"/>
    <w:rsid w:val="00F54FA7"/>
    <w:rsid w:val="00F551A0"/>
    <w:rsid w:val="00F55BC8"/>
    <w:rsid w:val="00F55C2B"/>
    <w:rsid w:val="00F55E27"/>
    <w:rsid w:val="00F5630B"/>
    <w:rsid w:val="00F56EAF"/>
    <w:rsid w:val="00F56FA5"/>
    <w:rsid w:val="00F57049"/>
    <w:rsid w:val="00F574A9"/>
    <w:rsid w:val="00F57ED5"/>
    <w:rsid w:val="00F60246"/>
    <w:rsid w:val="00F60582"/>
    <w:rsid w:val="00F6106A"/>
    <w:rsid w:val="00F631E0"/>
    <w:rsid w:val="00F63C52"/>
    <w:rsid w:val="00F64389"/>
    <w:rsid w:val="00F644E5"/>
    <w:rsid w:val="00F64886"/>
    <w:rsid w:val="00F651DB"/>
    <w:rsid w:val="00F66CD5"/>
    <w:rsid w:val="00F67A47"/>
    <w:rsid w:val="00F704AC"/>
    <w:rsid w:val="00F71A04"/>
    <w:rsid w:val="00F71A40"/>
    <w:rsid w:val="00F720CD"/>
    <w:rsid w:val="00F727B0"/>
    <w:rsid w:val="00F72AA6"/>
    <w:rsid w:val="00F73EAE"/>
    <w:rsid w:val="00F751E9"/>
    <w:rsid w:val="00F7612E"/>
    <w:rsid w:val="00F765FB"/>
    <w:rsid w:val="00F76B42"/>
    <w:rsid w:val="00F770B5"/>
    <w:rsid w:val="00F77E05"/>
    <w:rsid w:val="00F80890"/>
    <w:rsid w:val="00F80A86"/>
    <w:rsid w:val="00F80E08"/>
    <w:rsid w:val="00F815E8"/>
    <w:rsid w:val="00F821F5"/>
    <w:rsid w:val="00F8286F"/>
    <w:rsid w:val="00F82AB8"/>
    <w:rsid w:val="00F82D71"/>
    <w:rsid w:val="00F8303B"/>
    <w:rsid w:val="00F831D7"/>
    <w:rsid w:val="00F83751"/>
    <w:rsid w:val="00F83975"/>
    <w:rsid w:val="00F84833"/>
    <w:rsid w:val="00F84B94"/>
    <w:rsid w:val="00F8526E"/>
    <w:rsid w:val="00F8577E"/>
    <w:rsid w:val="00F85DF2"/>
    <w:rsid w:val="00F86498"/>
    <w:rsid w:val="00F86EB5"/>
    <w:rsid w:val="00F903E5"/>
    <w:rsid w:val="00F90667"/>
    <w:rsid w:val="00F90E14"/>
    <w:rsid w:val="00F91B28"/>
    <w:rsid w:val="00F92963"/>
    <w:rsid w:val="00F93037"/>
    <w:rsid w:val="00F93807"/>
    <w:rsid w:val="00F9421D"/>
    <w:rsid w:val="00F94FAA"/>
    <w:rsid w:val="00F95069"/>
    <w:rsid w:val="00F96ADE"/>
    <w:rsid w:val="00FA020A"/>
    <w:rsid w:val="00FA05B8"/>
    <w:rsid w:val="00FA0778"/>
    <w:rsid w:val="00FA1592"/>
    <w:rsid w:val="00FA25B4"/>
    <w:rsid w:val="00FA2B9C"/>
    <w:rsid w:val="00FA444C"/>
    <w:rsid w:val="00FA4CDC"/>
    <w:rsid w:val="00FA56A6"/>
    <w:rsid w:val="00FA6526"/>
    <w:rsid w:val="00FA79FA"/>
    <w:rsid w:val="00FB0661"/>
    <w:rsid w:val="00FB0B52"/>
    <w:rsid w:val="00FB0E36"/>
    <w:rsid w:val="00FB22AB"/>
    <w:rsid w:val="00FB22B3"/>
    <w:rsid w:val="00FB23AD"/>
    <w:rsid w:val="00FB24B2"/>
    <w:rsid w:val="00FB2CFA"/>
    <w:rsid w:val="00FB3C46"/>
    <w:rsid w:val="00FB4788"/>
    <w:rsid w:val="00FB4CFA"/>
    <w:rsid w:val="00FB52A6"/>
    <w:rsid w:val="00FB539D"/>
    <w:rsid w:val="00FB54FC"/>
    <w:rsid w:val="00FB6437"/>
    <w:rsid w:val="00FB644C"/>
    <w:rsid w:val="00FB6473"/>
    <w:rsid w:val="00FB67C1"/>
    <w:rsid w:val="00FB6AF0"/>
    <w:rsid w:val="00FB72EE"/>
    <w:rsid w:val="00FB760E"/>
    <w:rsid w:val="00FB780E"/>
    <w:rsid w:val="00FB7C9F"/>
    <w:rsid w:val="00FC000E"/>
    <w:rsid w:val="00FC108F"/>
    <w:rsid w:val="00FC2A46"/>
    <w:rsid w:val="00FC2B26"/>
    <w:rsid w:val="00FC3760"/>
    <w:rsid w:val="00FC3FAE"/>
    <w:rsid w:val="00FC448F"/>
    <w:rsid w:val="00FC5E45"/>
    <w:rsid w:val="00FC61BA"/>
    <w:rsid w:val="00FC6BB4"/>
    <w:rsid w:val="00FC6C55"/>
    <w:rsid w:val="00FC6CEB"/>
    <w:rsid w:val="00FC70B7"/>
    <w:rsid w:val="00FC7222"/>
    <w:rsid w:val="00FC73B0"/>
    <w:rsid w:val="00FC73EA"/>
    <w:rsid w:val="00FC7402"/>
    <w:rsid w:val="00FC79A0"/>
    <w:rsid w:val="00FC7DA6"/>
    <w:rsid w:val="00FD0C5C"/>
    <w:rsid w:val="00FD0D06"/>
    <w:rsid w:val="00FD1E2C"/>
    <w:rsid w:val="00FD28D5"/>
    <w:rsid w:val="00FD3679"/>
    <w:rsid w:val="00FD377F"/>
    <w:rsid w:val="00FD3883"/>
    <w:rsid w:val="00FD4558"/>
    <w:rsid w:val="00FD456F"/>
    <w:rsid w:val="00FD4719"/>
    <w:rsid w:val="00FD47E1"/>
    <w:rsid w:val="00FD4B8A"/>
    <w:rsid w:val="00FD4F8E"/>
    <w:rsid w:val="00FD5101"/>
    <w:rsid w:val="00FD57E6"/>
    <w:rsid w:val="00FD61C9"/>
    <w:rsid w:val="00FD651D"/>
    <w:rsid w:val="00FD699F"/>
    <w:rsid w:val="00FD6D41"/>
    <w:rsid w:val="00FD7447"/>
    <w:rsid w:val="00FD7C9A"/>
    <w:rsid w:val="00FE0866"/>
    <w:rsid w:val="00FE1C0D"/>
    <w:rsid w:val="00FE1D6D"/>
    <w:rsid w:val="00FE25F1"/>
    <w:rsid w:val="00FE2759"/>
    <w:rsid w:val="00FE31F9"/>
    <w:rsid w:val="00FE32BB"/>
    <w:rsid w:val="00FE4637"/>
    <w:rsid w:val="00FE4E1F"/>
    <w:rsid w:val="00FE545C"/>
    <w:rsid w:val="00FE58F1"/>
    <w:rsid w:val="00FE5C03"/>
    <w:rsid w:val="00FE5FDB"/>
    <w:rsid w:val="00FE682A"/>
    <w:rsid w:val="00FE7032"/>
    <w:rsid w:val="00FE7B21"/>
    <w:rsid w:val="00FE7DFB"/>
    <w:rsid w:val="00FF322C"/>
    <w:rsid w:val="00FF349C"/>
    <w:rsid w:val="00FF4768"/>
    <w:rsid w:val="00FF4D8D"/>
    <w:rsid w:val="00FF52F1"/>
    <w:rsid w:val="00FF675A"/>
    <w:rsid w:val="00FF6801"/>
    <w:rsid w:val="00FF6BAF"/>
    <w:rsid w:val="00FF7259"/>
    <w:rsid w:val="00FF77A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40770-3B67-412E-AC55-2A6A20B6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534"/>
  </w:style>
  <w:style w:type="paragraph" w:styleId="Heading1">
    <w:name w:val="heading 1"/>
    <w:basedOn w:val="Normal"/>
    <w:link w:val="Heading1Char"/>
    <w:uiPriority w:val="9"/>
    <w:qFormat/>
    <w:rsid w:val="004603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352B"/>
  </w:style>
  <w:style w:type="paragraph" w:styleId="ListParagraph">
    <w:name w:val="List Paragraph"/>
    <w:basedOn w:val="Normal"/>
    <w:uiPriority w:val="34"/>
    <w:qFormat/>
    <w:rsid w:val="000604F5"/>
    <w:pPr>
      <w:ind w:left="720"/>
      <w:contextualSpacing/>
    </w:pPr>
  </w:style>
  <w:style w:type="paragraph" w:styleId="Header">
    <w:name w:val="header"/>
    <w:basedOn w:val="Normal"/>
    <w:link w:val="HeaderChar"/>
    <w:uiPriority w:val="99"/>
    <w:unhideWhenUsed/>
    <w:rsid w:val="00346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8C3"/>
  </w:style>
  <w:style w:type="paragraph" w:styleId="Footer">
    <w:name w:val="footer"/>
    <w:basedOn w:val="Normal"/>
    <w:link w:val="FooterChar"/>
    <w:uiPriority w:val="99"/>
    <w:unhideWhenUsed/>
    <w:rsid w:val="00346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8C3"/>
  </w:style>
  <w:style w:type="paragraph" w:styleId="FootnoteText">
    <w:name w:val="footnote text"/>
    <w:basedOn w:val="Normal"/>
    <w:link w:val="FootnoteTextChar"/>
    <w:uiPriority w:val="99"/>
    <w:unhideWhenUsed/>
    <w:rsid w:val="00EF660B"/>
    <w:pPr>
      <w:spacing w:after="0" w:line="240" w:lineRule="auto"/>
    </w:pPr>
    <w:rPr>
      <w:sz w:val="20"/>
      <w:szCs w:val="20"/>
    </w:rPr>
  </w:style>
  <w:style w:type="character" w:customStyle="1" w:styleId="FootnoteTextChar">
    <w:name w:val="Footnote Text Char"/>
    <w:basedOn w:val="DefaultParagraphFont"/>
    <w:link w:val="FootnoteText"/>
    <w:uiPriority w:val="99"/>
    <w:rsid w:val="00EF660B"/>
    <w:rPr>
      <w:sz w:val="20"/>
      <w:szCs w:val="20"/>
    </w:rPr>
  </w:style>
  <w:style w:type="character" w:styleId="FootnoteReference">
    <w:name w:val="footnote reference"/>
    <w:basedOn w:val="DefaultParagraphFont"/>
    <w:uiPriority w:val="99"/>
    <w:unhideWhenUsed/>
    <w:rsid w:val="00EF660B"/>
    <w:rPr>
      <w:vertAlign w:val="superscript"/>
    </w:rPr>
  </w:style>
  <w:style w:type="character" w:customStyle="1" w:styleId="Heading8Char1">
    <w:name w:val="Heading 8 Char1"/>
    <w:basedOn w:val="DefaultParagraphFont"/>
    <w:uiPriority w:val="9"/>
    <w:semiHidden/>
    <w:rsid w:val="00595460"/>
    <w:rPr>
      <w:rFonts w:cs="Times New Roman"/>
      <w:i/>
      <w:iCs/>
      <w:sz w:val="24"/>
      <w:szCs w:val="24"/>
    </w:rPr>
  </w:style>
  <w:style w:type="paragraph" w:styleId="NormalWeb">
    <w:name w:val="Normal (Web)"/>
    <w:basedOn w:val="Normal"/>
    <w:uiPriority w:val="99"/>
    <w:unhideWhenUsed/>
    <w:rsid w:val="00BD7343"/>
    <w:pPr>
      <w:widowControl w:val="0"/>
      <w:autoSpaceDE w:val="0"/>
      <w:autoSpaceDN w:val="0"/>
      <w:adjustRightInd w:val="0"/>
      <w:spacing w:before="100" w:after="0" w:line="360" w:lineRule="auto"/>
      <w:jc w:val="both"/>
    </w:pPr>
    <w:rPr>
      <w:rFonts w:ascii="Times New Roman" w:eastAsiaTheme="minorEastAsia" w:hAnsi="Times New Roman" w:cs="Times New Roman"/>
      <w:sz w:val="24"/>
      <w:szCs w:val="24"/>
      <w:lang w:eastAsia="en-ZA"/>
    </w:rPr>
  </w:style>
  <w:style w:type="paragraph" w:customStyle="1" w:styleId="Default">
    <w:name w:val="Default"/>
    <w:rsid w:val="000253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
    <w:name w:val="highl"/>
    <w:basedOn w:val="DefaultParagraphFont"/>
    <w:rsid w:val="004046E5"/>
  </w:style>
  <w:style w:type="character" w:styleId="Hyperlink">
    <w:name w:val="Hyperlink"/>
    <w:basedOn w:val="DefaultParagraphFont"/>
    <w:uiPriority w:val="99"/>
    <w:unhideWhenUsed/>
    <w:rsid w:val="004046E5"/>
    <w:rPr>
      <w:color w:val="0000FF"/>
      <w:u w:val="single"/>
    </w:rPr>
  </w:style>
  <w:style w:type="character" w:customStyle="1" w:styleId="text">
    <w:name w:val="text"/>
    <w:basedOn w:val="DefaultParagraphFont"/>
    <w:rsid w:val="00696907"/>
  </w:style>
  <w:style w:type="character" w:customStyle="1" w:styleId="small-caps">
    <w:name w:val="small-caps"/>
    <w:basedOn w:val="DefaultParagraphFont"/>
    <w:rsid w:val="00696907"/>
  </w:style>
  <w:style w:type="character" w:styleId="Emphasis">
    <w:name w:val="Emphasis"/>
    <w:basedOn w:val="DefaultParagraphFont"/>
    <w:uiPriority w:val="20"/>
    <w:qFormat/>
    <w:rsid w:val="009B48DA"/>
    <w:rPr>
      <w:i/>
      <w:iCs/>
    </w:rPr>
  </w:style>
  <w:style w:type="character" w:customStyle="1" w:styleId="Heading1Char">
    <w:name w:val="Heading 1 Char"/>
    <w:basedOn w:val="DefaultParagraphFont"/>
    <w:link w:val="Heading1"/>
    <w:uiPriority w:val="9"/>
    <w:rsid w:val="00460356"/>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81922">
      <w:bodyDiv w:val="1"/>
      <w:marLeft w:val="0"/>
      <w:marRight w:val="0"/>
      <w:marTop w:val="0"/>
      <w:marBottom w:val="0"/>
      <w:divBdr>
        <w:top w:val="none" w:sz="0" w:space="0" w:color="auto"/>
        <w:left w:val="none" w:sz="0" w:space="0" w:color="auto"/>
        <w:bottom w:val="none" w:sz="0" w:space="0" w:color="auto"/>
        <w:right w:val="none" w:sz="0" w:space="0" w:color="auto"/>
      </w:divBdr>
      <w:divsChild>
        <w:div w:id="659700540">
          <w:marLeft w:val="360"/>
          <w:marRight w:val="0"/>
          <w:marTop w:val="200"/>
          <w:marBottom w:val="0"/>
          <w:divBdr>
            <w:top w:val="none" w:sz="0" w:space="0" w:color="auto"/>
            <w:left w:val="none" w:sz="0" w:space="0" w:color="auto"/>
            <w:bottom w:val="none" w:sz="0" w:space="0" w:color="auto"/>
            <w:right w:val="none" w:sz="0" w:space="0" w:color="auto"/>
          </w:divBdr>
        </w:div>
        <w:div w:id="437138498">
          <w:marLeft w:val="360"/>
          <w:marRight w:val="0"/>
          <w:marTop w:val="200"/>
          <w:marBottom w:val="0"/>
          <w:divBdr>
            <w:top w:val="none" w:sz="0" w:space="0" w:color="auto"/>
            <w:left w:val="none" w:sz="0" w:space="0" w:color="auto"/>
            <w:bottom w:val="none" w:sz="0" w:space="0" w:color="auto"/>
            <w:right w:val="none" w:sz="0" w:space="0" w:color="auto"/>
          </w:divBdr>
        </w:div>
        <w:div w:id="1729723947">
          <w:marLeft w:val="360"/>
          <w:marRight w:val="0"/>
          <w:marTop w:val="200"/>
          <w:marBottom w:val="0"/>
          <w:divBdr>
            <w:top w:val="none" w:sz="0" w:space="0" w:color="auto"/>
            <w:left w:val="none" w:sz="0" w:space="0" w:color="auto"/>
            <w:bottom w:val="none" w:sz="0" w:space="0" w:color="auto"/>
            <w:right w:val="none" w:sz="0" w:space="0" w:color="auto"/>
          </w:divBdr>
        </w:div>
        <w:div w:id="259678452">
          <w:marLeft w:val="360"/>
          <w:marRight w:val="0"/>
          <w:marTop w:val="200"/>
          <w:marBottom w:val="0"/>
          <w:divBdr>
            <w:top w:val="none" w:sz="0" w:space="0" w:color="auto"/>
            <w:left w:val="none" w:sz="0" w:space="0" w:color="auto"/>
            <w:bottom w:val="none" w:sz="0" w:space="0" w:color="auto"/>
            <w:right w:val="none" w:sz="0" w:space="0" w:color="auto"/>
          </w:divBdr>
        </w:div>
      </w:divsChild>
    </w:div>
    <w:div w:id="885681900">
      <w:bodyDiv w:val="1"/>
      <w:marLeft w:val="0"/>
      <w:marRight w:val="0"/>
      <w:marTop w:val="0"/>
      <w:marBottom w:val="0"/>
      <w:divBdr>
        <w:top w:val="none" w:sz="0" w:space="0" w:color="auto"/>
        <w:left w:val="none" w:sz="0" w:space="0" w:color="auto"/>
        <w:bottom w:val="none" w:sz="0" w:space="0" w:color="auto"/>
        <w:right w:val="none" w:sz="0" w:space="0" w:color="auto"/>
      </w:divBdr>
      <w:divsChild>
        <w:div w:id="258103052">
          <w:marLeft w:val="360"/>
          <w:marRight w:val="0"/>
          <w:marTop w:val="200"/>
          <w:marBottom w:val="0"/>
          <w:divBdr>
            <w:top w:val="none" w:sz="0" w:space="0" w:color="auto"/>
            <w:left w:val="none" w:sz="0" w:space="0" w:color="auto"/>
            <w:bottom w:val="none" w:sz="0" w:space="0" w:color="auto"/>
            <w:right w:val="none" w:sz="0" w:space="0" w:color="auto"/>
          </w:divBdr>
        </w:div>
        <w:div w:id="1753116769">
          <w:marLeft w:val="360"/>
          <w:marRight w:val="0"/>
          <w:marTop w:val="200"/>
          <w:marBottom w:val="0"/>
          <w:divBdr>
            <w:top w:val="none" w:sz="0" w:space="0" w:color="auto"/>
            <w:left w:val="none" w:sz="0" w:space="0" w:color="auto"/>
            <w:bottom w:val="none" w:sz="0" w:space="0" w:color="auto"/>
            <w:right w:val="none" w:sz="0" w:space="0" w:color="auto"/>
          </w:divBdr>
        </w:div>
        <w:div w:id="868299156">
          <w:marLeft w:val="360"/>
          <w:marRight w:val="0"/>
          <w:marTop w:val="200"/>
          <w:marBottom w:val="0"/>
          <w:divBdr>
            <w:top w:val="none" w:sz="0" w:space="0" w:color="auto"/>
            <w:left w:val="none" w:sz="0" w:space="0" w:color="auto"/>
            <w:bottom w:val="none" w:sz="0" w:space="0" w:color="auto"/>
            <w:right w:val="none" w:sz="0" w:space="0" w:color="auto"/>
          </w:divBdr>
        </w:div>
        <w:div w:id="1996369483">
          <w:marLeft w:val="360"/>
          <w:marRight w:val="0"/>
          <w:marTop w:val="200"/>
          <w:marBottom w:val="0"/>
          <w:divBdr>
            <w:top w:val="none" w:sz="0" w:space="0" w:color="auto"/>
            <w:left w:val="none" w:sz="0" w:space="0" w:color="auto"/>
            <w:bottom w:val="none" w:sz="0" w:space="0" w:color="auto"/>
            <w:right w:val="none" w:sz="0" w:space="0" w:color="auto"/>
          </w:divBdr>
        </w:div>
        <w:div w:id="123692271">
          <w:marLeft w:val="360"/>
          <w:marRight w:val="0"/>
          <w:marTop w:val="200"/>
          <w:marBottom w:val="0"/>
          <w:divBdr>
            <w:top w:val="none" w:sz="0" w:space="0" w:color="auto"/>
            <w:left w:val="none" w:sz="0" w:space="0" w:color="auto"/>
            <w:bottom w:val="none" w:sz="0" w:space="0" w:color="auto"/>
            <w:right w:val="none" w:sz="0" w:space="0" w:color="auto"/>
          </w:divBdr>
        </w:div>
        <w:div w:id="1074937144">
          <w:marLeft w:val="360"/>
          <w:marRight w:val="0"/>
          <w:marTop w:val="200"/>
          <w:marBottom w:val="0"/>
          <w:divBdr>
            <w:top w:val="none" w:sz="0" w:space="0" w:color="auto"/>
            <w:left w:val="none" w:sz="0" w:space="0" w:color="auto"/>
            <w:bottom w:val="none" w:sz="0" w:space="0" w:color="auto"/>
            <w:right w:val="none" w:sz="0" w:space="0" w:color="auto"/>
          </w:divBdr>
        </w:div>
        <w:div w:id="1301113060">
          <w:marLeft w:val="360"/>
          <w:marRight w:val="0"/>
          <w:marTop w:val="200"/>
          <w:marBottom w:val="0"/>
          <w:divBdr>
            <w:top w:val="none" w:sz="0" w:space="0" w:color="auto"/>
            <w:left w:val="none" w:sz="0" w:space="0" w:color="auto"/>
            <w:bottom w:val="none" w:sz="0" w:space="0" w:color="auto"/>
            <w:right w:val="none" w:sz="0" w:space="0" w:color="auto"/>
          </w:divBdr>
        </w:div>
        <w:div w:id="735131486">
          <w:marLeft w:val="360"/>
          <w:marRight w:val="0"/>
          <w:marTop w:val="200"/>
          <w:marBottom w:val="0"/>
          <w:divBdr>
            <w:top w:val="none" w:sz="0" w:space="0" w:color="auto"/>
            <w:left w:val="none" w:sz="0" w:space="0" w:color="auto"/>
            <w:bottom w:val="none" w:sz="0" w:space="0" w:color="auto"/>
            <w:right w:val="none" w:sz="0" w:space="0" w:color="auto"/>
          </w:divBdr>
        </w:div>
        <w:div w:id="132065037">
          <w:marLeft w:val="360"/>
          <w:marRight w:val="0"/>
          <w:marTop w:val="200"/>
          <w:marBottom w:val="0"/>
          <w:divBdr>
            <w:top w:val="none" w:sz="0" w:space="0" w:color="auto"/>
            <w:left w:val="none" w:sz="0" w:space="0" w:color="auto"/>
            <w:bottom w:val="none" w:sz="0" w:space="0" w:color="auto"/>
            <w:right w:val="none" w:sz="0" w:space="0" w:color="auto"/>
          </w:divBdr>
        </w:div>
        <w:div w:id="641932431">
          <w:marLeft w:val="360"/>
          <w:marRight w:val="0"/>
          <w:marTop w:val="200"/>
          <w:marBottom w:val="0"/>
          <w:divBdr>
            <w:top w:val="none" w:sz="0" w:space="0" w:color="auto"/>
            <w:left w:val="none" w:sz="0" w:space="0" w:color="auto"/>
            <w:bottom w:val="none" w:sz="0" w:space="0" w:color="auto"/>
            <w:right w:val="none" w:sz="0" w:space="0" w:color="auto"/>
          </w:divBdr>
        </w:div>
      </w:divsChild>
    </w:div>
    <w:div w:id="1466390686">
      <w:bodyDiv w:val="1"/>
      <w:marLeft w:val="0"/>
      <w:marRight w:val="0"/>
      <w:marTop w:val="0"/>
      <w:marBottom w:val="0"/>
      <w:divBdr>
        <w:top w:val="none" w:sz="0" w:space="0" w:color="auto"/>
        <w:left w:val="none" w:sz="0" w:space="0" w:color="auto"/>
        <w:bottom w:val="none" w:sz="0" w:space="0" w:color="auto"/>
        <w:right w:val="none" w:sz="0" w:space="0" w:color="auto"/>
      </w:divBdr>
    </w:div>
    <w:div w:id="15927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ayt.com/en/specialties/q/69021/is-there-any-difference-between-someone-who-is-educated-and-someone-lea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B796-1A45-4686-A5B0-FB87C370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7767</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univen</dc:creator>
  <cp:lastModifiedBy>Nsizwazonke Yende</cp:lastModifiedBy>
  <cp:revision>78</cp:revision>
  <dcterms:created xsi:type="dcterms:W3CDTF">2018-01-28T14:46:00Z</dcterms:created>
  <dcterms:modified xsi:type="dcterms:W3CDTF">2018-01-28T18:45:00Z</dcterms:modified>
</cp:coreProperties>
</file>